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1914525" cy="1914525"/>
            <wp:effectExtent l="0" t="0" r="9525" b="9525"/>
            <wp:docPr id="10" name="图片 10" descr="安徽大学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安徽大学图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编译原理实验报告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3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</w:t>
      </w:r>
      <w:r>
        <w:rPr>
          <w:rFonts w:hint="default" w:asciiTheme="minorEastAsia" w:hAnsiTheme="minorEastAsia" w:eastAsia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实验名称：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u w:val="single"/>
        </w:rPr>
        <w:t xml:space="preserve">LR分析器            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</w:t>
      </w:r>
      <w:r>
        <w:rPr>
          <w:rFonts w:hint="default" w:asciiTheme="minorEastAsia" w:hAnsiTheme="minorEastAsia" w:eastAsia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姓名：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u w:val="single"/>
        </w:rPr>
        <w:t>何铭春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               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</w:t>
      </w:r>
      <w:r>
        <w:rPr>
          <w:rFonts w:hint="default" w:asciiTheme="minorEastAsia" w:hAnsiTheme="minorEastAsia" w:eastAsia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学号：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  </w:t>
      </w:r>
      <w:r>
        <w:rPr>
          <w:rFonts w:hint="default" w:asciiTheme="minorEastAsia" w:hAnsiTheme="minorEastAsia" w:eastAsiaTheme="minorEastAsia" w:cstheme="minorEastAsia"/>
          <w:sz w:val="28"/>
          <w:szCs w:val="28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u w:val="single"/>
        </w:rPr>
        <w:t>E21514033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          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一.实验内容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在已知action表和goto表的前提下，构造LR分析器。</w:t>
      </w:r>
    </w:p>
    <w:p>
      <w:pPr>
        <w:ind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二.基本思想</w:t>
      </w:r>
    </w:p>
    <w:p>
      <w:pPr>
        <w:rPr>
          <w:rFonts w:hint="default"/>
        </w:rPr>
      </w:pPr>
      <w:r>
        <w:rPr>
          <w:rFonts w:hint="default"/>
        </w:rPr>
        <w:t>设计的分析器算法如图: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4310" cy="8318500"/>
            <wp:effectExtent l="0" t="0" r="0" b="0"/>
            <wp:docPr id="3" name="图片 3" descr="LR分析器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R分析器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三.核心算法</w:t>
      </w:r>
    </w:p>
    <w:p>
      <w:pPr>
        <w:rPr>
          <w:rFonts w:hint="default"/>
        </w:rPr>
      </w:pPr>
      <w:r>
        <w:rPr>
          <w:rFonts w:hint="default"/>
        </w:rPr>
        <w:t>数据结构设计：</w:t>
      </w:r>
    </w:p>
    <w:p>
      <w:pPr>
        <w:rPr>
          <w:rFonts w:hint="default"/>
        </w:rPr>
      </w:pPr>
      <w:r>
        <w:rPr>
          <w:rFonts w:hint="default"/>
        </w:rPr>
        <w:t>字典保存终结符和非终结符的对应关系：</w:t>
      </w:r>
    </w:p>
    <w:p>
      <w:pPr>
        <w:rPr>
          <w:rFonts w:hint="default"/>
        </w:rPr>
      </w:pPr>
      <w:r>
        <w:rPr>
          <w:rFonts w:hint="default"/>
        </w:rPr>
        <w:t>terminal={"a":0,"c":1,"e":2,"b":3,"d":4,"#":5}</w:t>
      </w:r>
    </w:p>
    <w:p>
      <w:pPr>
        <w:rPr>
          <w:rFonts w:hint="default"/>
        </w:rPr>
      </w:pPr>
      <w:r>
        <w:rPr>
          <w:rFonts w:hint="default"/>
        </w:rPr>
        <w:t>noterminal={"S":0,"A":1,"B":2}</w:t>
      </w:r>
    </w:p>
    <w:p>
      <w:pPr>
        <w:rPr>
          <w:rFonts w:hint="default"/>
        </w:rPr>
      </w:pPr>
      <w:r>
        <w:rPr>
          <w:rFonts w:hint="default"/>
        </w:rPr>
        <w:t>G={"r1":"S-&gt;aAcBe","r2":"A-&gt;b","r3":"A-&gt;Ab","r4":"B-&gt;d"}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二维数组保存ACTION表和GOTO表</w:t>
      </w:r>
    </w:p>
    <w:p>
      <w:pPr>
        <w:rPr>
          <w:rFonts w:hint="default"/>
        </w:rPr>
      </w:pPr>
      <w:r>
        <w:rPr>
          <w:rFonts w:hint="default"/>
        </w:rPr>
        <w:t>ACTION=[(["0"]*6) for i in range(0,10)]</w:t>
      </w:r>
    </w:p>
    <w:p>
      <w:pPr>
        <w:rPr>
          <w:rFonts w:hint="default"/>
        </w:rPr>
      </w:pPr>
      <w:r>
        <w:rPr>
          <w:rFonts w:hint="default"/>
        </w:rPr>
        <w:t>GOTO=[(["0"]*3) for i in range(0,10)]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#状态栈</w:t>
      </w:r>
    </w:p>
    <w:p>
      <w:pPr>
        <w:rPr>
          <w:rFonts w:hint="eastAsia"/>
        </w:rPr>
      </w:pPr>
      <w:r>
        <w:rPr>
          <w:rFonts w:hint="eastAsia"/>
        </w:rPr>
        <w:t>state="0"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#符号栈</w:t>
      </w:r>
    </w:p>
    <w:p>
      <w:pPr>
        <w:rPr>
          <w:rFonts w:hint="eastAsia"/>
        </w:rPr>
      </w:pPr>
      <w:r>
        <w:rPr>
          <w:rFonts w:hint="eastAsia"/>
        </w:rPr>
        <w:t>symbal="#"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#输入串</w:t>
      </w:r>
    </w:p>
    <w:p>
      <w:pPr>
        <w:rPr>
          <w:rFonts w:hint="eastAsia"/>
        </w:rPr>
      </w:pPr>
      <w:r>
        <w:rPr>
          <w:rFonts w:hint="eastAsia"/>
        </w:rPr>
        <w:t>inputStr="abbcde#"</w:t>
      </w:r>
    </w:p>
    <w:p>
      <w:pPr>
        <w:rPr>
          <w:rFonts w:hint="default"/>
        </w:rPr>
      </w:pPr>
      <w:r>
        <w:rPr>
          <w:rFonts w:hint="default"/>
        </w:rPr>
        <w:t>具体流程如上图</w:t>
      </w:r>
    </w:p>
    <w:p>
      <w:pPr>
        <w:rPr>
          <w:rFonts w:hint="default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四.实验结果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4785" cy="2550795"/>
            <wp:effectExtent l="0" t="0" r="12065" b="1905"/>
            <wp:docPr id="2" name="图片 2" descr="深度截图_选择区域_20171122163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度截图_选择区域_201711221636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五.实验心得</w:t>
      </w:r>
    </w:p>
    <w:p>
      <w:pPr>
        <w:rPr>
          <w:rFonts w:hint="default"/>
        </w:rPr>
      </w:pPr>
      <w:r>
        <w:rPr>
          <w:rFonts w:hint="default"/>
        </w:rPr>
        <w:t>1.该实验分析器和LR(0)分析器大同小异，都是通过不断查表和栈操作来判断输入串的性质。</w:t>
      </w:r>
    </w:p>
    <w:p>
      <w:pPr>
        <w:rPr>
          <w:rFonts w:hint="eastAsia"/>
        </w:rPr>
      </w:pPr>
      <w:r>
        <w:rPr>
          <w:rFonts w:hint="default"/>
        </w:rPr>
        <w:t>2.继续使用字典来使字符和数字相对应，</w:t>
      </w:r>
      <w:bookmarkStart w:id="0" w:name="_GoBack"/>
      <w:bookmarkEnd w:id="0"/>
      <w:r>
        <w:rPr>
          <w:rFonts w:hint="default"/>
        </w:rPr>
        <w:t>使得数据结构简单化。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803030604020204"/>
    <w:charset w:val="00"/>
    <w:family w:val="roman"/>
    <w:pitch w:val="default"/>
    <w:sig w:usb0="E7006EFF" w:usb1="D200FDFF" w:usb2="0A246029" w:usb3="0400200C" w:csb0="600001FF" w:csb1="F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东文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3F6A091"/>
    <w:rsid w:val="5FBF8C3F"/>
    <w:rsid w:val="B5DFC9CE"/>
    <w:rsid w:val="C3F6A091"/>
    <w:rsid w:val="F9FE3DF5"/>
    <w:rsid w:val="FBBF1A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2017-11-22T16:23:00Z</dcterms:created>
  <dc:creator>spring</dc:creator>
  <cp:lastModifiedBy>spring</cp:lastModifiedBy>
  <dcterms:modified xsi:type="dcterms:W3CDTF">2017-11-22T16:42:56Z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