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递归下降子程序分析法</w:t>
      </w:r>
    </w:p>
    <w:p>
      <w:pPr>
        <w:jc w:val="right"/>
        <w:rPr>
          <w:sz w:val="28"/>
          <w:szCs w:val="36"/>
        </w:rPr>
      </w:pPr>
      <w:r>
        <w:rPr>
          <w:sz w:val="28"/>
          <w:szCs w:val="36"/>
        </w:rPr>
        <w:t>E21514033</w:t>
      </w:r>
    </w:p>
    <w:p>
      <w:pPr>
        <w:jc w:val="right"/>
        <w:rPr>
          <w:sz w:val="28"/>
          <w:szCs w:val="36"/>
        </w:rPr>
      </w:pPr>
      <w:r>
        <w:rPr>
          <w:sz w:val="28"/>
          <w:szCs w:val="36"/>
        </w:rPr>
        <w:t>何铭春</w:t>
      </w:r>
    </w:p>
    <w:p>
      <w:pPr>
        <w:jc w:val="center"/>
        <w:rPr>
          <w:sz w:val="28"/>
          <w:szCs w:val="36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1.源代码：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import sys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#spring为一个列表，保存了要分析的句子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global spring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spring=[]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 spring=['(', 'a', ',', 'a', ')']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global lookahead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 lookahead=spring[0]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#counter用于控制列表的访问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global counter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counter=1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#flag用于判断是否一个句子完全被分析，例如aa可能在判断开头的“a”之后就退出了，不会输出error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global flag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flag=0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#当最后一个句子元素被MatchToken那就输出success，并且flag=1表示整个句子都被分析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getToken():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global lookahead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global counter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global spring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global flag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 counter==len(spring):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flag=1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print("success")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else: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lookahead=spring[counter]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counter=counter+1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#错误那就退出，不错那就取得下一个字符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MatchToken(word):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 lookahead!=word: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print("error!")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sys.exit()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else: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getToken()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#S的分析程序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ParseS():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print("S-&gt;",end='')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 lookahead=="a":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MatchToken("a")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elif lookahead=="^":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MatchToken("^")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elif lookahead=="(":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MatchToken("(")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ParseT()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MatchToken(")")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else: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print("error")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sys.exit()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#T的分析程序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ParseT():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print("T-&gt;",end='')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ParseS()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ParseT7()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#T'的分析程序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ParseT7():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 lookahead==",":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MatchToken(",")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ParseS()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ParseT7()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elif lookahead==")":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pass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else: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print("error")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sys.exit()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springStr=input("请输入要分析的句子(不输入使用默认句子：(a,a))：")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if springStr=="":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spring=['(', 'a', ',', 'a', ')']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else: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for i in springStr: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spring.append(i)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lookahead=spring[0]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ParseS()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if flag==0: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print("error")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2.实验截图：</w:t>
      </w:r>
    </w:p>
    <w:p>
      <w:pPr>
        <w:jc w:val="left"/>
      </w:pPr>
      <w:r>
        <w:drawing>
          <wp:inline distT="0" distB="0" distL="114300" distR="114300">
            <wp:extent cx="5273675" cy="22371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3.实验心得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①利用列表保存要分析的句子元素，不同于字符串，不受类似a’这种占两个字符位，但是算作一个句子元素影响。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②本程序设定的结束条件是，最后一个句子元素被MatchToken到，MatchToken会调用getToken函数，访问下一个句子元素。此时判断是否还有下个句子元素，如果没有那句子就符合语法。不是最后一个元素，那就读取下一个。</w:t>
      </w:r>
    </w:p>
    <w:p>
      <w:pPr>
        <w:jc w:val="left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</w:rPr>
        <w:t>③按照书上写完程序后，测试时发现输入aa可以通过程序，分析后发现存在S-&gt;a的语法，输入a开头的任何句子都会通过程序。我尝试在ParseS中添加检查下一个句子元素是否存在的代码，但是那样的话正常的句子也会收到影响。我最后添加了一个标志flag，flag在程序一开始运行时被置为0。如果经过完整的分析成功输出，那么flag会被置为1。而类似aa的句子则因为flag==0使程序报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2678"/>
    <w:rsid w:val="1EDF62E5"/>
    <w:rsid w:val="3FEC9E35"/>
    <w:rsid w:val="5FFF6A48"/>
    <w:rsid w:val="6CE35F92"/>
    <w:rsid w:val="7EDC52F0"/>
    <w:rsid w:val="7EFB246C"/>
    <w:rsid w:val="7F7F2678"/>
    <w:rsid w:val="AEE52C4C"/>
    <w:rsid w:val="CF3F26BB"/>
    <w:rsid w:val="DFFA17D0"/>
    <w:rsid w:val="FD794DA0"/>
    <w:rsid w:val="FFCB7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2017-12-20T14:37:00Z</dcterms:created>
  <dc:creator>spring</dc:creator>
  <cp:lastModifiedBy>spring</cp:lastModifiedBy>
  <dcterms:modified xsi:type="dcterms:W3CDTF">2017-12-20T15:05:45Z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