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30F27" w14:textId="10663EB2" w:rsidR="00C046F2" w:rsidRPr="00C046F2" w:rsidRDefault="00C046F2" w:rsidP="00C046F2">
      <w:pPr>
        <w:jc w:val="center"/>
        <w:rPr>
          <w:sz w:val="36"/>
          <w:szCs w:val="36"/>
        </w:rPr>
      </w:pPr>
      <w:r w:rsidRPr="00C046F2">
        <w:rPr>
          <w:b/>
          <w:bCs/>
          <w:sz w:val="36"/>
          <w:szCs w:val="36"/>
        </w:rPr>
        <w:t>Cyber Security</w:t>
      </w:r>
    </w:p>
    <w:p w14:paraId="55D1C7D2" w14:textId="76089CC4" w:rsidR="00D86637" w:rsidRPr="00D86637" w:rsidRDefault="00D86637" w:rsidP="00D86637">
      <w:pPr>
        <w:jc w:val="center"/>
        <w:rPr>
          <w:b/>
          <w:bCs/>
        </w:rPr>
      </w:pPr>
      <w:r w:rsidRPr="00D86637">
        <w:rPr>
          <w:b/>
          <w:bCs/>
        </w:rPr>
        <w:t>Project Overview Document</w:t>
      </w:r>
    </w:p>
    <w:p w14:paraId="0C37C8B5" w14:textId="77777777" w:rsidR="00D86637" w:rsidRPr="00D86637" w:rsidRDefault="00D86637" w:rsidP="00D86637">
      <w:r w:rsidRPr="00D86637">
        <w:pict w14:anchorId="6757D521">
          <v:rect id="_x0000_i1061" style="width:0;height:1.5pt" o:hralign="center" o:hrstd="t" o:hr="t" fillcolor="#a0a0a0" stroked="f"/>
        </w:pict>
      </w:r>
    </w:p>
    <w:p w14:paraId="531B7828" w14:textId="77777777" w:rsidR="00D86637" w:rsidRPr="00D86637" w:rsidRDefault="00D86637" w:rsidP="00D86637">
      <w:pPr>
        <w:rPr>
          <w:b/>
          <w:bCs/>
        </w:rPr>
      </w:pPr>
      <w:r w:rsidRPr="00D86637">
        <w:rPr>
          <w:b/>
          <w:bCs/>
        </w:rPr>
        <w:t>Table of Contents</w:t>
      </w:r>
    </w:p>
    <w:p w14:paraId="5FDD7D68" w14:textId="77777777" w:rsidR="00D86637" w:rsidRPr="00D86637" w:rsidRDefault="00D86637" w:rsidP="00D86637">
      <w:pPr>
        <w:numPr>
          <w:ilvl w:val="0"/>
          <w:numId w:val="1"/>
        </w:numPr>
      </w:pPr>
      <w:r w:rsidRPr="00D86637">
        <w:t>Project Summary</w:t>
      </w:r>
    </w:p>
    <w:p w14:paraId="4F20E7AE" w14:textId="77777777" w:rsidR="00D86637" w:rsidRPr="00D86637" w:rsidRDefault="00D86637" w:rsidP="00D86637">
      <w:pPr>
        <w:numPr>
          <w:ilvl w:val="0"/>
          <w:numId w:val="1"/>
        </w:numPr>
      </w:pPr>
      <w:r w:rsidRPr="00D86637">
        <w:t>Core Features</w:t>
      </w:r>
    </w:p>
    <w:p w14:paraId="3C64E371" w14:textId="77777777" w:rsidR="00D86637" w:rsidRPr="00D86637" w:rsidRDefault="00D86637" w:rsidP="00D86637">
      <w:pPr>
        <w:numPr>
          <w:ilvl w:val="1"/>
          <w:numId w:val="1"/>
        </w:numPr>
      </w:pPr>
      <w:r w:rsidRPr="00D86637">
        <w:t>Consumer Features</w:t>
      </w:r>
    </w:p>
    <w:p w14:paraId="057628BE" w14:textId="77777777" w:rsidR="00D86637" w:rsidRPr="00D86637" w:rsidRDefault="00D86637" w:rsidP="00D86637">
      <w:pPr>
        <w:numPr>
          <w:ilvl w:val="1"/>
          <w:numId w:val="1"/>
        </w:numPr>
      </w:pPr>
      <w:r w:rsidRPr="00D86637">
        <w:t>Firm/Individual Features</w:t>
      </w:r>
    </w:p>
    <w:p w14:paraId="2105A777" w14:textId="77777777" w:rsidR="00D86637" w:rsidRPr="00D86637" w:rsidRDefault="00D86637" w:rsidP="00D86637">
      <w:pPr>
        <w:numPr>
          <w:ilvl w:val="1"/>
          <w:numId w:val="1"/>
        </w:numPr>
      </w:pPr>
      <w:r w:rsidRPr="00D86637">
        <w:t>Admin Features</w:t>
      </w:r>
    </w:p>
    <w:p w14:paraId="70F63AAC" w14:textId="77777777" w:rsidR="00D86637" w:rsidRPr="00D86637" w:rsidRDefault="00D86637" w:rsidP="00D86637">
      <w:pPr>
        <w:numPr>
          <w:ilvl w:val="0"/>
          <w:numId w:val="1"/>
        </w:numPr>
      </w:pPr>
      <w:r w:rsidRPr="00D86637">
        <w:t>Security and Data Management</w:t>
      </w:r>
    </w:p>
    <w:p w14:paraId="3135CC66" w14:textId="77777777" w:rsidR="00D86637" w:rsidRDefault="00D86637" w:rsidP="00D86637">
      <w:pPr>
        <w:numPr>
          <w:ilvl w:val="0"/>
          <w:numId w:val="1"/>
        </w:numPr>
      </w:pPr>
      <w:r w:rsidRPr="00D86637">
        <w:t>Project Benefits and Goals</w:t>
      </w:r>
    </w:p>
    <w:p w14:paraId="414FBA2A" w14:textId="07307ADD" w:rsidR="00D527DE" w:rsidRPr="00D86637" w:rsidRDefault="00D527DE" w:rsidP="00D86637">
      <w:pPr>
        <w:numPr>
          <w:ilvl w:val="0"/>
          <w:numId w:val="1"/>
        </w:numPr>
      </w:pPr>
      <w:r>
        <w:t>Future Goals</w:t>
      </w:r>
    </w:p>
    <w:p w14:paraId="77EF3EE4" w14:textId="77777777" w:rsidR="00D86637" w:rsidRPr="00D86637" w:rsidRDefault="00D86637" w:rsidP="00D86637">
      <w:r w:rsidRPr="00D86637">
        <w:pict w14:anchorId="2F9853DE">
          <v:rect id="_x0000_i1062" style="width:0;height:1.5pt" o:hralign="center" o:hrstd="t" o:hr="t" fillcolor="#a0a0a0" stroked="f"/>
        </w:pict>
      </w:r>
    </w:p>
    <w:p w14:paraId="304CA8DD" w14:textId="77777777" w:rsidR="00D86637" w:rsidRPr="00D86637" w:rsidRDefault="00D86637" w:rsidP="00D86637">
      <w:pPr>
        <w:rPr>
          <w:b/>
          <w:bCs/>
        </w:rPr>
      </w:pPr>
      <w:r w:rsidRPr="00D86637">
        <w:rPr>
          <w:b/>
          <w:bCs/>
        </w:rPr>
        <w:t>1. Project Summary</w:t>
      </w:r>
    </w:p>
    <w:p w14:paraId="07F6FFD4" w14:textId="0B8C7D14" w:rsidR="00D86637" w:rsidRPr="00D86637" w:rsidRDefault="00D86637" w:rsidP="00D86637">
      <w:r w:rsidRPr="00D86637">
        <w:t>This project aims to create an accessible and efficient platform for connecting consumers with firms or individual service providers. Through our secure, feature-rich application, users can easily search, interact with, and receive services from firms. At the same time, firms can list, promote, and manage their services on a flexible subscription model. The project also integrates an admin panel with oversight and moderation capabilities, ensuring quality control and compliance across the platform.</w:t>
      </w:r>
    </w:p>
    <w:p w14:paraId="29C11DD1" w14:textId="77777777" w:rsidR="00D86637" w:rsidRPr="00D86637" w:rsidRDefault="00D86637" w:rsidP="00D86637">
      <w:r w:rsidRPr="00D86637">
        <w:pict w14:anchorId="01D62F50">
          <v:rect id="_x0000_i1063" style="width:0;height:1.5pt" o:hralign="center" o:hrstd="t" o:hr="t" fillcolor="#a0a0a0" stroked="f"/>
        </w:pict>
      </w:r>
    </w:p>
    <w:p w14:paraId="70A19E6F" w14:textId="77777777" w:rsidR="00D86637" w:rsidRPr="00D86637" w:rsidRDefault="00D86637" w:rsidP="00D86637">
      <w:pPr>
        <w:rPr>
          <w:b/>
          <w:bCs/>
        </w:rPr>
      </w:pPr>
      <w:r w:rsidRPr="00D86637">
        <w:rPr>
          <w:b/>
          <w:bCs/>
        </w:rPr>
        <w:t>2. Core Features</w:t>
      </w:r>
    </w:p>
    <w:p w14:paraId="0347FB6B" w14:textId="77777777" w:rsidR="00D86637" w:rsidRPr="00D86637" w:rsidRDefault="00D86637" w:rsidP="00D86637">
      <w:pPr>
        <w:rPr>
          <w:b/>
          <w:bCs/>
        </w:rPr>
      </w:pPr>
      <w:r w:rsidRPr="00D86637">
        <w:rPr>
          <w:b/>
          <w:bCs/>
        </w:rPr>
        <w:t>Consumer Features</w:t>
      </w:r>
    </w:p>
    <w:p w14:paraId="4C5E9416" w14:textId="026BECAC" w:rsidR="00D86637" w:rsidRPr="00D86637" w:rsidRDefault="00D86637" w:rsidP="00D86637">
      <w:pPr>
        <w:numPr>
          <w:ilvl w:val="0"/>
          <w:numId w:val="2"/>
        </w:numPr>
      </w:pPr>
      <w:r w:rsidRPr="00D86637">
        <w:rPr>
          <w:b/>
          <w:bCs/>
        </w:rPr>
        <w:t>Advanced Search Filters</w:t>
      </w:r>
      <w:r w:rsidRPr="00D86637">
        <w:rPr>
          <w:b/>
          <w:bCs/>
        </w:rPr>
        <w:br/>
      </w:r>
      <w:r w:rsidRPr="00D86637">
        <w:t xml:space="preserve">search capabilities with additional filters like </w:t>
      </w:r>
      <w:r>
        <w:t xml:space="preserve">location, </w:t>
      </w:r>
      <w:r w:rsidRPr="00D86637">
        <w:t>service ratings, pricing, availability, and more specific categories. This would allow consumers to find the most suitable firms or individuals for their needs.</w:t>
      </w:r>
    </w:p>
    <w:p w14:paraId="35458702" w14:textId="6A7CAF51" w:rsidR="00D86637" w:rsidRPr="00D86637" w:rsidRDefault="00D86637" w:rsidP="00D86637">
      <w:pPr>
        <w:numPr>
          <w:ilvl w:val="0"/>
          <w:numId w:val="2"/>
        </w:numPr>
      </w:pPr>
      <w:r w:rsidRPr="00D86637">
        <w:rPr>
          <w:b/>
          <w:bCs/>
        </w:rPr>
        <w:t>Authentication</w:t>
      </w:r>
      <w:r w:rsidRPr="00D86637">
        <w:br/>
        <w:t>Provides secure access through phone or email-based authentication.</w:t>
      </w:r>
    </w:p>
    <w:p w14:paraId="0D27BB2A" w14:textId="0BBE5807" w:rsidR="00D86637" w:rsidRDefault="00D86637" w:rsidP="00D86637">
      <w:pPr>
        <w:numPr>
          <w:ilvl w:val="0"/>
          <w:numId w:val="2"/>
        </w:numPr>
      </w:pPr>
      <w:r w:rsidRPr="00D86637">
        <w:rPr>
          <w:b/>
          <w:bCs/>
        </w:rPr>
        <w:t>Live Chat</w:t>
      </w:r>
      <w:r w:rsidRPr="00D86637">
        <w:br/>
        <w:t>Enables real-time interaction between consumers and firms, facilitating smoother communication and customer service.</w:t>
      </w:r>
    </w:p>
    <w:p w14:paraId="22F4FD76" w14:textId="09B47F3D" w:rsidR="00D86637" w:rsidRDefault="00D86637" w:rsidP="00D86637">
      <w:pPr>
        <w:numPr>
          <w:ilvl w:val="0"/>
          <w:numId w:val="2"/>
        </w:numPr>
      </w:pPr>
      <w:r w:rsidRPr="00D86637">
        <w:rPr>
          <w:b/>
          <w:bCs/>
        </w:rPr>
        <w:t>Ratings and Reviews System</w:t>
      </w:r>
      <w:r w:rsidRPr="00D86637">
        <w:br/>
        <w:t>Integrate a ratings and reviews feature to allow consumers to provide feedback on their experiences. This would help build trust and transparency, providing consumers with more insights into service quality.</w:t>
      </w:r>
    </w:p>
    <w:p w14:paraId="764D32C8" w14:textId="77777777" w:rsidR="00D86637" w:rsidRPr="00D86637" w:rsidRDefault="00D86637" w:rsidP="00D86637">
      <w:pPr>
        <w:ind w:left="720"/>
      </w:pPr>
    </w:p>
    <w:p w14:paraId="4173B482" w14:textId="77777777" w:rsidR="00D86637" w:rsidRPr="00D86637" w:rsidRDefault="00D86637" w:rsidP="00D86637">
      <w:pPr>
        <w:rPr>
          <w:b/>
          <w:bCs/>
        </w:rPr>
      </w:pPr>
      <w:r w:rsidRPr="00D86637">
        <w:rPr>
          <w:b/>
          <w:bCs/>
        </w:rPr>
        <w:t>Firm/Individual Features</w:t>
      </w:r>
    </w:p>
    <w:p w14:paraId="0EE0A7AF" w14:textId="77777777" w:rsidR="00D86637" w:rsidRPr="00D86637" w:rsidRDefault="00D86637" w:rsidP="00D86637">
      <w:pPr>
        <w:numPr>
          <w:ilvl w:val="0"/>
          <w:numId w:val="3"/>
        </w:numPr>
      </w:pPr>
      <w:r w:rsidRPr="00D86637">
        <w:rPr>
          <w:b/>
          <w:bCs/>
        </w:rPr>
        <w:t>Authentication</w:t>
      </w:r>
      <w:r w:rsidRPr="00D86637">
        <w:br/>
        <w:t>Allows firms and individuals to securely register and access the platform with phone or email-based authentication.</w:t>
      </w:r>
    </w:p>
    <w:p w14:paraId="5B8DB0DA" w14:textId="77777777" w:rsidR="00D86637" w:rsidRPr="00D86637" w:rsidRDefault="00D86637" w:rsidP="00D86637">
      <w:pPr>
        <w:numPr>
          <w:ilvl w:val="0"/>
          <w:numId w:val="3"/>
        </w:numPr>
      </w:pPr>
      <w:r w:rsidRPr="00D86637">
        <w:rPr>
          <w:b/>
          <w:bCs/>
        </w:rPr>
        <w:t>Service Listing</w:t>
      </w:r>
      <w:r w:rsidRPr="00D86637">
        <w:br/>
        <w:t>Offers a dedicated space for firms to list their services, ensuring their offerings are visible and accessible to consumers.</w:t>
      </w:r>
    </w:p>
    <w:p w14:paraId="65C67196" w14:textId="77777777" w:rsidR="00D86637" w:rsidRPr="00D86637" w:rsidRDefault="00D86637" w:rsidP="00D86637">
      <w:pPr>
        <w:numPr>
          <w:ilvl w:val="0"/>
          <w:numId w:val="3"/>
        </w:numPr>
      </w:pPr>
      <w:r w:rsidRPr="00D86637">
        <w:rPr>
          <w:b/>
          <w:bCs/>
        </w:rPr>
        <w:t>Promotion with Subscription Model</w:t>
      </w:r>
      <w:r w:rsidRPr="00D86637">
        <w:br/>
        <w:t>Firms can opt for premium subscriptions to promote their services, enhancing visibility and attracting more consumers.</w:t>
      </w:r>
    </w:p>
    <w:p w14:paraId="090071E5" w14:textId="77777777" w:rsidR="00D86637" w:rsidRPr="00D86637" w:rsidRDefault="00D86637" w:rsidP="00D86637">
      <w:pPr>
        <w:rPr>
          <w:b/>
          <w:bCs/>
        </w:rPr>
      </w:pPr>
      <w:r w:rsidRPr="00D86637">
        <w:rPr>
          <w:b/>
          <w:bCs/>
        </w:rPr>
        <w:t>Admin Features</w:t>
      </w:r>
    </w:p>
    <w:p w14:paraId="711E0EF8" w14:textId="77777777" w:rsidR="00D86637" w:rsidRPr="00D86637" w:rsidRDefault="00D86637" w:rsidP="00D86637">
      <w:pPr>
        <w:numPr>
          <w:ilvl w:val="0"/>
          <w:numId w:val="4"/>
        </w:numPr>
      </w:pPr>
      <w:r w:rsidRPr="00D86637">
        <w:rPr>
          <w:b/>
          <w:bCs/>
        </w:rPr>
        <w:t>Advertisement Management</w:t>
      </w:r>
      <w:r w:rsidRPr="00D86637">
        <w:br/>
        <w:t>Admin can manage advertisements on the platform, allowing for monetization and improved user engagement.</w:t>
      </w:r>
    </w:p>
    <w:p w14:paraId="29312373" w14:textId="77777777" w:rsidR="00D86637" w:rsidRPr="00D86637" w:rsidRDefault="00D86637" w:rsidP="00D86637">
      <w:pPr>
        <w:numPr>
          <w:ilvl w:val="0"/>
          <w:numId w:val="4"/>
        </w:numPr>
      </w:pPr>
      <w:r w:rsidRPr="00D86637">
        <w:rPr>
          <w:b/>
          <w:bCs/>
        </w:rPr>
        <w:t>User Moderation</w:t>
      </w:r>
      <w:r w:rsidRPr="00D86637">
        <w:br/>
        <w:t>Provides the ability to block or delete any user or firm to ensure compliance with platform policies.</w:t>
      </w:r>
    </w:p>
    <w:p w14:paraId="5D29C738" w14:textId="77777777" w:rsidR="00D86637" w:rsidRPr="00D86637" w:rsidRDefault="00D86637" w:rsidP="00D86637">
      <w:pPr>
        <w:numPr>
          <w:ilvl w:val="0"/>
          <w:numId w:val="4"/>
        </w:numPr>
      </w:pPr>
      <w:r w:rsidRPr="00D86637">
        <w:rPr>
          <w:b/>
          <w:bCs/>
        </w:rPr>
        <w:t>Control Panel</w:t>
      </w:r>
      <w:r w:rsidRPr="00D86637">
        <w:br/>
        <w:t>A comprehensive panel for monitoring and controlling consumer and firm interactions, with tools for data analysis and moderation.</w:t>
      </w:r>
    </w:p>
    <w:p w14:paraId="26CCA462" w14:textId="77777777" w:rsidR="00D86637" w:rsidRPr="00D86637" w:rsidRDefault="00D86637" w:rsidP="00D86637">
      <w:r w:rsidRPr="00D86637">
        <w:pict w14:anchorId="10E1C45E">
          <v:rect id="_x0000_i1064" style="width:0;height:1.5pt" o:hralign="center" o:hrstd="t" o:hr="t" fillcolor="#a0a0a0" stroked="f"/>
        </w:pict>
      </w:r>
    </w:p>
    <w:p w14:paraId="13CB12CE" w14:textId="77777777" w:rsidR="00D86637" w:rsidRPr="00D86637" w:rsidRDefault="00D86637" w:rsidP="00D86637">
      <w:pPr>
        <w:rPr>
          <w:b/>
          <w:bCs/>
        </w:rPr>
      </w:pPr>
      <w:r w:rsidRPr="00D86637">
        <w:rPr>
          <w:b/>
          <w:bCs/>
        </w:rPr>
        <w:t>3. Security and Data Management</w:t>
      </w:r>
    </w:p>
    <w:p w14:paraId="709D1C16" w14:textId="77777777" w:rsidR="00D86637" w:rsidRPr="00D86637" w:rsidRDefault="00D86637" w:rsidP="00D86637">
      <w:pPr>
        <w:numPr>
          <w:ilvl w:val="0"/>
          <w:numId w:val="5"/>
        </w:numPr>
      </w:pPr>
      <w:r w:rsidRPr="00D86637">
        <w:rPr>
          <w:b/>
          <w:bCs/>
        </w:rPr>
        <w:t>Soft Delete Mechanism</w:t>
      </w:r>
      <w:r w:rsidRPr="00D86637">
        <w:br/>
        <w:t>All delete actions initiated by the admin or firm are soft-deletes, meaning that data is not permanently removed and can be restored if needed. This approach ensures data safety and aligns with best practices for data management.</w:t>
      </w:r>
    </w:p>
    <w:p w14:paraId="564B5B1F" w14:textId="77777777" w:rsidR="00D86637" w:rsidRPr="00D86637" w:rsidRDefault="00D86637" w:rsidP="00D86637">
      <w:pPr>
        <w:numPr>
          <w:ilvl w:val="0"/>
          <w:numId w:val="5"/>
        </w:numPr>
      </w:pPr>
      <w:r w:rsidRPr="00D86637">
        <w:rPr>
          <w:b/>
          <w:bCs/>
        </w:rPr>
        <w:t>User Privacy</w:t>
      </w:r>
      <w:r w:rsidRPr="00D86637">
        <w:br/>
        <w:t>User authentication and data are stored securely, with privacy-focused measures that protect personal information and transaction history.</w:t>
      </w:r>
    </w:p>
    <w:p w14:paraId="23F39A17" w14:textId="77777777" w:rsidR="00D86637" w:rsidRPr="00D86637" w:rsidRDefault="00D86637" w:rsidP="00D86637">
      <w:r w:rsidRPr="00D86637">
        <w:pict w14:anchorId="4036F562">
          <v:rect id="_x0000_i1065" style="width:0;height:1.5pt" o:hralign="center" o:hrstd="t" o:hr="t" fillcolor="#a0a0a0" stroked="f"/>
        </w:pict>
      </w:r>
    </w:p>
    <w:p w14:paraId="536B386D" w14:textId="77777777" w:rsidR="00D86637" w:rsidRPr="00D86637" w:rsidRDefault="00D86637" w:rsidP="00D86637">
      <w:pPr>
        <w:rPr>
          <w:b/>
          <w:bCs/>
        </w:rPr>
      </w:pPr>
      <w:r w:rsidRPr="00D86637">
        <w:rPr>
          <w:b/>
          <w:bCs/>
        </w:rPr>
        <w:t>4. Project Benefits and Goals</w:t>
      </w:r>
    </w:p>
    <w:p w14:paraId="53607FCB" w14:textId="77777777" w:rsidR="00D86637" w:rsidRPr="00D86637" w:rsidRDefault="00D86637" w:rsidP="00D86637">
      <w:pPr>
        <w:numPr>
          <w:ilvl w:val="0"/>
          <w:numId w:val="6"/>
        </w:numPr>
      </w:pPr>
      <w:r w:rsidRPr="00D86637">
        <w:rPr>
          <w:b/>
          <w:bCs/>
        </w:rPr>
        <w:t>Enhanced User Accessibility</w:t>
      </w:r>
      <w:r w:rsidRPr="00D86637">
        <w:t>: The platform provides a streamlined user experience, enabling consumers to find and connect with services quickly and securely.</w:t>
      </w:r>
    </w:p>
    <w:p w14:paraId="3813728D" w14:textId="77777777" w:rsidR="00D86637" w:rsidRPr="00D86637" w:rsidRDefault="00D86637" w:rsidP="00D86637">
      <w:pPr>
        <w:numPr>
          <w:ilvl w:val="0"/>
          <w:numId w:val="6"/>
        </w:numPr>
      </w:pPr>
      <w:r w:rsidRPr="00D86637">
        <w:rPr>
          <w:b/>
          <w:bCs/>
        </w:rPr>
        <w:t>Improved Service Visibility for Firms</w:t>
      </w:r>
      <w:r w:rsidRPr="00D86637">
        <w:t>: Firms benefit from accessible listing options and promotional opportunities through subscription models, allowing them to reach a wider audience.</w:t>
      </w:r>
    </w:p>
    <w:p w14:paraId="5D1E62F6" w14:textId="77777777" w:rsidR="00D86637" w:rsidRPr="00D86637" w:rsidRDefault="00D86637" w:rsidP="00D86637">
      <w:pPr>
        <w:numPr>
          <w:ilvl w:val="0"/>
          <w:numId w:val="6"/>
        </w:numPr>
      </w:pPr>
      <w:r w:rsidRPr="00D86637">
        <w:rPr>
          <w:b/>
          <w:bCs/>
        </w:rPr>
        <w:lastRenderedPageBreak/>
        <w:t>Centralized Control for Admin</w:t>
      </w:r>
      <w:r w:rsidRPr="00D86637">
        <w:t>: A full-featured control panel ensures that admins can maintain high-quality standards, moderate platform activity, and manage advertisements efficiently.</w:t>
      </w:r>
    </w:p>
    <w:p w14:paraId="71C76C1A" w14:textId="77777777" w:rsidR="00D86637" w:rsidRPr="00D86637" w:rsidRDefault="00D86637" w:rsidP="00D86637">
      <w:pPr>
        <w:numPr>
          <w:ilvl w:val="0"/>
          <w:numId w:val="6"/>
        </w:numPr>
      </w:pPr>
      <w:r w:rsidRPr="00D86637">
        <w:rPr>
          <w:b/>
          <w:bCs/>
        </w:rPr>
        <w:t>Security and Data Integrity</w:t>
      </w:r>
      <w:r w:rsidRPr="00D86637">
        <w:t>: Soft deletion and secure authentication processes offer robust data security, addressing privacy concerns and regulatory requirements.</w:t>
      </w:r>
    </w:p>
    <w:p w14:paraId="37CF2459" w14:textId="0AA21C7E" w:rsidR="009178B8" w:rsidRDefault="00D86637">
      <w:r w:rsidRPr="00D86637">
        <w:pict w14:anchorId="17709A07">
          <v:rect id="_x0000_i1066" style="width:0;height:1.5pt" o:hralign="center" o:hrstd="t" o:hr="t" fillcolor="#a0a0a0" stroked="f"/>
        </w:pict>
      </w:r>
    </w:p>
    <w:p w14:paraId="0046C9B5" w14:textId="77777777" w:rsidR="00D86637" w:rsidRPr="00D86637" w:rsidRDefault="00D86637" w:rsidP="00D86637">
      <w:pPr>
        <w:rPr>
          <w:b/>
          <w:bCs/>
        </w:rPr>
      </w:pPr>
      <w:r w:rsidRPr="00D86637">
        <w:rPr>
          <w:b/>
          <w:bCs/>
        </w:rPr>
        <w:t>5. Future Goals</w:t>
      </w:r>
    </w:p>
    <w:p w14:paraId="36B4DBC1" w14:textId="77777777" w:rsidR="00D86637" w:rsidRPr="00D86637" w:rsidRDefault="00D86637" w:rsidP="00D86637">
      <w:r w:rsidRPr="00D86637">
        <w:t>The platform is designed to be flexible and scalable, with several potential enhancements and future goals that could add value and improve user engagement. Here are some features we envision for future development:</w:t>
      </w:r>
    </w:p>
    <w:p w14:paraId="07686173" w14:textId="77777777" w:rsidR="00D86637" w:rsidRPr="00D86637" w:rsidRDefault="00D86637" w:rsidP="00D86637">
      <w:pPr>
        <w:numPr>
          <w:ilvl w:val="0"/>
          <w:numId w:val="7"/>
        </w:numPr>
      </w:pPr>
      <w:r w:rsidRPr="00D86637">
        <w:rPr>
          <w:b/>
          <w:bCs/>
        </w:rPr>
        <w:t>Automated Notifications</w:t>
      </w:r>
      <w:r w:rsidRPr="00D86637">
        <w:br/>
        <w:t>Enable notifications for consumers about special offers, new services, or updates from their favorite firms, increasing consumer engagement and retention.</w:t>
      </w:r>
    </w:p>
    <w:p w14:paraId="262F8938" w14:textId="77777777" w:rsidR="00D86637" w:rsidRPr="00D86637" w:rsidRDefault="00D86637" w:rsidP="00D86637">
      <w:pPr>
        <w:numPr>
          <w:ilvl w:val="0"/>
          <w:numId w:val="7"/>
        </w:numPr>
      </w:pPr>
      <w:r w:rsidRPr="00D86637">
        <w:rPr>
          <w:b/>
          <w:bCs/>
        </w:rPr>
        <w:t>Detailed Analytics for Firms</w:t>
      </w:r>
      <w:r w:rsidRPr="00D86637">
        <w:br/>
        <w:t>Provide firms with detailed analytics on consumer interactions, listing views, and other performance indicators to help them optimize their offerings and marketing strategies.</w:t>
      </w:r>
    </w:p>
    <w:p w14:paraId="08AFE72A" w14:textId="77777777" w:rsidR="00D86637" w:rsidRPr="00D86637" w:rsidRDefault="00D86637" w:rsidP="00D86637">
      <w:pPr>
        <w:numPr>
          <w:ilvl w:val="0"/>
          <w:numId w:val="7"/>
        </w:numPr>
      </w:pPr>
      <w:r w:rsidRPr="00D86637">
        <w:rPr>
          <w:b/>
          <w:bCs/>
        </w:rPr>
        <w:t>In-App Payments</w:t>
      </w:r>
      <w:r w:rsidRPr="00D86637">
        <w:br/>
        <w:t>Implement an in-app payment system that allows consumers to directly pay for services through the platform, providing a seamless transaction experience and creating new monetization options.</w:t>
      </w:r>
    </w:p>
    <w:p w14:paraId="5F43E41D" w14:textId="77777777" w:rsidR="00D86637" w:rsidRPr="00D86637" w:rsidRDefault="00D86637" w:rsidP="00D86637">
      <w:pPr>
        <w:numPr>
          <w:ilvl w:val="0"/>
          <w:numId w:val="7"/>
        </w:numPr>
      </w:pPr>
      <w:r w:rsidRPr="00D86637">
        <w:rPr>
          <w:b/>
          <w:bCs/>
        </w:rPr>
        <w:t>Multi-Language Support</w:t>
      </w:r>
      <w:r w:rsidRPr="00D86637">
        <w:br/>
        <w:t>Introduce multi-language support to expand accessibility and appeal to a diverse, global user base.</w:t>
      </w:r>
    </w:p>
    <w:p w14:paraId="4A930CAB" w14:textId="77777777" w:rsidR="00D86637" w:rsidRPr="00D86637" w:rsidRDefault="00D86637" w:rsidP="00D86637">
      <w:pPr>
        <w:numPr>
          <w:ilvl w:val="0"/>
          <w:numId w:val="7"/>
        </w:numPr>
      </w:pPr>
      <w:r w:rsidRPr="00D86637">
        <w:rPr>
          <w:b/>
          <w:bCs/>
        </w:rPr>
        <w:t>Enhanced Security Features</w:t>
      </w:r>
      <w:r w:rsidRPr="00D86637">
        <w:br/>
        <w:t>Future plans include implementing advanced security measures such as two-factor authentication (2FA) and end-to-end encryption for live chats, further safeguarding user information and platform integrity.</w:t>
      </w:r>
    </w:p>
    <w:p w14:paraId="3FB42D11" w14:textId="77777777" w:rsidR="00D86637" w:rsidRPr="00D86637" w:rsidRDefault="00D86637" w:rsidP="00D86637">
      <w:pPr>
        <w:numPr>
          <w:ilvl w:val="0"/>
          <w:numId w:val="7"/>
        </w:numPr>
      </w:pPr>
      <w:r w:rsidRPr="00D86637">
        <w:rPr>
          <w:b/>
          <w:bCs/>
        </w:rPr>
        <w:t>Dynamic Content and Ad Placement</w:t>
      </w:r>
      <w:r w:rsidRPr="00D86637">
        <w:br/>
        <w:t>Explore dynamic content options for advertisements, such as rotating ads based on user interest or location, to make the ad management system more impactful and beneficial for firms.</w:t>
      </w:r>
    </w:p>
    <w:p w14:paraId="061DFC72" w14:textId="77777777" w:rsidR="00D86637" w:rsidRDefault="00D86637"/>
    <w:sectPr w:rsidR="00D86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B3D62"/>
    <w:multiLevelType w:val="multilevel"/>
    <w:tmpl w:val="1D7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4398C"/>
    <w:multiLevelType w:val="multilevel"/>
    <w:tmpl w:val="B9BE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62574"/>
    <w:multiLevelType w:val="multilevel"/>
    <w:tmpl w:val="F6DA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4249F"/>
    <w:multiLevelType w:val="multilevel"/>
    <w:tmpl w:val="65946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AA1B79"/>
    <w:multiLevelType w:val="multilevel"/>
    <w:tmpl w:val="676A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FE483C"/>
    <w:multiLevelType w:val="multilevel"/>
    <w:tmpl w:val="C010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D46296"/>
    <w:multiLevelType w:val="multilevel"/>
    <w:tmpl w:val="B064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363523">
    <w:abstractNumId w:val="3"/>
  </w:num>
  <w:num w:numId="2" w16cid:durableId="702172659">
    <w:abstractNumId w:val="0"/>
  </w:num>
  <w:num w:numId="3" w16cid:durableId="2085300265">
    <w:abstractNumId w:val="1"/>
  </w:num>
  <w:num w:numId="4" w16cid:durableId="1278639126">
    <w:abstractNumId w:val="5"/>
  </w:num>
  <w:num w:numId="5" w16cid:durableId="1805929365">
    <w:abstractNumId w:val="2"/>
  </w:num>
  <w:num w:numId="6" w16cid:durableId="1041053542">
    <w:abstractNumId w:val="4"/>
  </w:num>
  <w:num w:numId="7" w16cid:durableId="4533326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88"/>
    <w:rsid w:val="00057BED"/>
    <w:rsid w:val="009178B8"/>
    <w:rsid w:val="00B17088"/>
    <w:rsid w:val="00C046F2"/>
    <w:rsid w:val="00D527DE"/>
    <w:rsid w:val="00D86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3A8B"/>
  <w15:chartTrackingRefBased/>
  <w15:docId w15:val="{E00D65B9-C6C3-4F5D-B7D9-0805E9A40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84438">
      <w:bodyDiv w:val="1"/>
      <w:marLeft w:val="0"/>
      <w:marRight w:val="0"/>
      <w:marTop w:val="0"/>
      <w:marBottom w:val="0"/>
      <w:divBdr>
        <w:top w:val="none" w:sz="0" w:space="0" w:color="auto"/>
        <w:left w:val="none" w:sz="0" w:space="0" w:color="auto"/>
        <w:bottom w:val="none" w:sz="0" w:space="0" w:color="auto"/>
        <w:right w:val="none" w:sz="0" w:space="0" w:color="auto"/>
      </w:divBdr>
    </w:div>
    <w:div w:id="1173491522">
      <w:bodyDiv w:val="1"/>
      <w:marLeft w:val="0"/>
      <w:marRight w:val="0"/>
      <w:marTop w:val="0"/>
      <w:marBottom w:val="0"/>
      <w:divBdr>
        <w:top w:val="none" w:sz="0" w:space="0" w:color="auto"/>
        <w:left w:val="none" w:sz="0" w:space="0" w:color="auto"/>
        <w:bottom w:val="none" w:sz="0" w:space="0" w:color="auto"/>
        <w:right w:val="none" w:sz="0" w:space="0" w:color="auto"/>
      </w:divBdr>
    </w:div>
    <w:div w:id="1250964374">
      <w:bodyDiv w:val="1"/>
      <w:marLeft w:val="0"/>
      <w:marRight w:val="0"/>
      <w:marTop w:val="0"/>
      <w:marBottom w:val="0"/>
      <w:divBdr>
        <w:top w:val="none" w:sz="0" w:space="0" w:color="auto"/>
        <w:left w:val="none" w:sz="0" w:space="0" w:color="auto"/>
        <w:bottom w:val="none" w:sz="0" w:space="0" w:color="auto"/>
        <w:right w:val="none" w:sz="0" w:space="0" w:color="auto"/>
      </w:divBdr>
    </w:div>
    <w:div w:id="153265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
  <dc:description/>
  <cp:lastModifiedBy>Pankaj Kumar</cp:lastModifiedBy>
  <cp:revision>4</cp:revision>
  <dcterms:created xsi:type="dcterms:W3CDTF">2024-11-02T05:14:00Z</dcterms:created>
  <dcterms:modified xsi:type="dcterms:W3CDTF">2024-11-02T05:25:00Z</dcterms:modified>
</cp:coreProperties>
</file>