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spacing w:line="281" w:lineRule="exact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Project Design Phase-II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</w:p>
    <w:p>
      <w:pPr>
        <w:spacing w:line="281" w:lineRule="exact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Solution Requirements (Functional &amp; Non-functional)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</w:p>
    <w:tbl>
      <w:tblPr>
        <w:tblW w:w="9739" w:type="dxa"/>
        <w:tblInd w:w="19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4868"/>
        <w:gridCol w:w="4871"/>
      </w:tblGrid>
      <w:tr>
        <w:trPr>
          <w:trHeight w:val="302" w:hRule="exact"/>
        </w:trPr>
        <w:tc>
          <w:tcPr>
            <w:tcW w:w="4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</w:rPr>
              <w:t xml:space="preserve">03-10-2026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314" w:hRule="exact"/>
        </w:trPr>
        <w:tc>
          <w:tcPr>
            <w:tcW w:w="4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Team 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SWTID-2026-8713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430" w:hRule="exact"/>
        </w:trPr>
        <w:tc>
          <w:tcPr>
            <w:tcW w:w="4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Project Name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Implement Client Script &amp; UI Policy (Incident)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314" w:hRule="exact"/>
        </w:trPr>
        <w:tc>
          <w:tcPr>
            <w:tcW w:w="4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Maximum Marks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4 Marks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spacing w:before="28" w:line="25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Functional Requirements: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</w:p>
    <w:p>
      <w:pPr>
        <w:spacing w:line="257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Following are the functional requirements of the proposed solution.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</w:p>
    <w:tbl>
      <w:tblPr>
        <w:tblW w:w="9746" w:type="dxa"/>
        <w:tblInd w:w="26" w:type="dxa"/>
        <w:tblInd w:w="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100"/>
        <w:gridCol w:w="3301"/>
        <w:gridCol w:w="5346"/>
      </w:tblGrid>
      <w:tr>
        <w:trPr>
          <w:trHeight w:val="337" w:hRule="exact"/>
        </w:trPr>
        <w:tc>
          <w:tcPr>
            <w:tcW w:w="1100" w:type="dxa"/>
            <w:tcBorders>
              <w:top w:val="single" w:sz="13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FR No.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13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Functional Requirement (Epic)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13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Sub Requirement (Story / Sub-Task)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886" w:hRule="exac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UI Policy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Field Control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Create UI policies with conditions on the Incident form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Set field actions: mandatory, visible and read-only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Reverse the actions when the condition is no longer true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862" w:hRule="exac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FR-2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Client Script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onLoad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Create an onLoad Client 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Set the initial form state and default values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Show guidance messages when the form opens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1070" w:hRule="exac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FR-3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Client Script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onChange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Create onChange scripts on Category, State, Impact and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Urgency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Update or clear dependent fields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Skip the logic while the form is loading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862" w:hRule="exac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FR-4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Client Script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–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onSubmit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Create an onSubmit Client 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Validate required and consistent data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Show a message and stop the save if the data is incorrect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626" w:hRule="exac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FR-5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User Messages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Show field messages and form info messages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  <w:spacing w:val="-1"/>
              </w:rPr>
              <w:t xml:space="preserve">Show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an alert for invalid entries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862" w:hRule="exac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FR-6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Testing and Verification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Test each rule for every State and Category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Check the browser console for script errors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Confirm the form reacts without being submitted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629" w:hRule="exac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FR-7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Rule Maintenance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Activate or deactivate policies and scripts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Update rules when fields or processes change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spacing w:before="28" w:line="25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Non-functional Requirements: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</w:p>
    <w:p>
      <w:pPr>
        <w:spacing w:line="257" w:lineRule="exact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Following are the non-functional requirements of the proposed solution.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</w:t>
      </w:r>
    </w:p>
    <w:tbl>
      <w:tblPr>
        <w:tblW w:w="9746" w:type="dxa"/>
        <w:tblInd w:w="26" w:type="dxa"/>
        <w:tblInd w:w="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100"/>
        <w:gridCol w:w="2201"/>
        <w:gridCol w:w="6445"/>
      </w:tblGrid>
      <w:tr>
        <w:trPr>
          <w:trHeight w:val="546" w:hRule="exact"/>
        </w:trPr>
        <w:tc>
          <w:tcPr>
            <w:tcW w:w="1100" w:type="dxa"/>
            <w:tcBorders>
              <w:top w:val="single" w:sz="13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NFR No.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01" w:type="dxa"/>
            <w:tcBorders>
              <w:top w:val="single" w:sz="13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Non-Functional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Requirement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45" w:type="dxa"/>
            <w:tcBorders>
              <w:top w:val="single" w:sz="13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569" w:hRule="atLeas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NFR-1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Usability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The form shows only relevant fields, mandatory fields are clearly marked, and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messages are short and easy to understand.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770" w:hRule="atLeas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NFR-2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Security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6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Client-side rules guide users but are not a security control; access is enforced </w:t>
            </w:r>
          </w:p>
          <w:p>
            <w:pPr>
              <w:spacing w:after="0" w:line="224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on the server by roles and ACLs, and UI Policies and Client Scripts do not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bypass them.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553" w:hRule="atLeas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NFR-3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Reliability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The same field values always give the same form behavior, and scripts handle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empty or unexpected values without errors.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555" w:hRule="atLeas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NFR-4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Performance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Rules run in the browser and avoid synchronous server calls, so the form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keeps loading and responding quickly.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556" w:hRule="atLeas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NFR-5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Availability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The rules are delivered with the form from the ServiceNow cloud instance, so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they work whenever the instance is available.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555" w:hRule="atLeast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NFR-6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Scalability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The same patterns can be reused for other tables and fields, and rules can be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moved between instances with update sets.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 w:line="20" w:lineRule="exact"/>
      </w:pPr>
    </w:p>
    <w:sectPr>
      <w:pgSz w:w="11906" w:h="16838"/>
      <w:pgMar w:top="1425" w:right="2816" w:bottom="720" w:left="1066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2" w:fontKey="{97F6D59D-6C44-411E-9BED-76E550875708}"/>
  </w:font>
  <w:font w:name="Arial 2">
    <w:altName w:val="Arial"/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5" w:fontKey="{F8160BE8-F731-4C42-8FF1-70175BDA9011}"/>
  </w:font>
</w:fonts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2" Type="http://schemas.openxmlformats.org/officeDocument/2006/relationships/font" Target="fonts/font2.odttf"/><Relationship Id="rIdFont5" Type="http://schemas.openxmlformats.org/officeDocument/2006/relationships/font" Target="fonts/font5.odttf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dcterms:created xsi:type="dcterms:W3CDTF">2026-10-04T07:07:59Z</dcterms:created>
  <dcterms:modified xsi:type="dcterms:W3CDTF">2026-10-04T07:07:59Z</dcterms:modified>
</cp:coreProperties>
</file>