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>
  <w:body>
    <w:p>
      <w:pPr>
        <w:spacing w:before="0" w:after="0" w:line="0" w:lineRule="exact"/>
        <w:rPr>
          <w:sz w:val="2"/>
          <w:szCs w:val="2"/>
        </w:rPr>
      </w:pPr>
    </w:p>
    <w:tbl>
      <w:tblPr>
        <w:tblW w:w="9604" w:type="dxa"/>
        <w:tblInd w:w="-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2602"/>
        <w:gridCol w:w="7002"/>
      </w:tblGrid>
      <w:tr>
        <w:trPr>
          <w:trHeight w:val="442" w:hRule="exact"/>
        </w:trPr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 xml:space="preserve">Date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03-10-2026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42" w:hRule="exact"/>
        </w:trPr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 xml:space="preserve">Team ID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SWTID-2026-8713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42" w:hRule="exact"/>
        </w:trPr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 xml:space="preserve">Project Name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Implement Client Script &amp; UI Policy (Incident)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42" w:hRule="atLeast"/>
        </w:trPr>
        <w:tc>
          <w:tcPr>
            <w:tcW w:w="26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top"/>
          </w:tcPr>
          <w:p>
            <w:pPr>
              <w:spacing w:after="0" w:line="281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 xml:space="preserve">Maximum Marks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strike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5 Marks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before="83" w:after="0" w:line="373" w:lineRule="exact"/>
        <w:jc w:val="center"/>
      </w:pPr>
      <w:r>
        <w:rPr>
          <w:rFonts w:ascii="Arial" w:hAnsi="Arial" w:eastAsia="Arial" w:cs="Arial"/>
          <w:b/>
          <w:bCs/>
          <w:color w:val="000000"/>
          <w:sz w:val="32"/>
          <w:szCs w:val="32"/>
        </w:rPr>
        <w:t xml:space="preserve">Project Planning Phase</w:t>
      </w:r>
    </w:p>
    <w:p>
      <w:pPr>
        <w:spacing w:line="353" w:lineRule="exact"/>
        <w:jc w:val="center"/>
      </w:pPr>
      <w:r>
        <w:rPr>
          <w:rFonts w:ascii="Arial" w:hAnsi="Arial" w:eastAsia="Arial" w:cs="Arial"/>
          <w:color w:val="404040"/>
          <w:sz w:val="22"/>
          <w:szCs w:val="22"/>
        </w:rPr>
        <w:t xml:space="preserve">Product Backlog, Sprint Schedule, and Estimation</w:t>
      </w:r>
    </w:p>
    <w:p>
      <w:pPr>
        <w:spacing w:before="70" w:line="266" w:lineRule="exact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The following table outlines the product backlog and sprint schedule for implementing Client Scripts and UI Policies on the ServiceNow Incident form so that fields become mandatory, read-only or visible when defined conditions are met.</w:t>
      </w:r>
    </w:p>
    <w:tbl>
      <w:tblPr>
        <w:tblW w:w="8803" w:type="dxa"/>
        <w:tblInd w:w="-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802"/>
        <w:gridCol w:w="1500"/>
        <w:gridCol w:w="701"/>
        <w:gridCol w:w="3300"/>
        <w:gridCol w:w="648"/>
        <w:gridCol w:w="802"/>
        <w:gridCol w:w="1049"/>
      </w:tblGrid>
      <w:tr>
        <w:trPr>
          <w:trHeight w:val="615" w:hRule="exact"/>
        </w:trPr>
        <w:tc>
          <w:tcPr>
            <w:tcW w:w="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Sprint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Functional Req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(Epic)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USN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User Story / Task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Point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Priority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Team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Members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974" w:hRule="atLeast"/>
        </w:trPr>
        <w:tc>
          <w:tcPr>
            <w:tcW w:w="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Sprint-1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UI Policy </w:t>
            </w:r>
            <w:r>
              <w:rPr>
                <w:rFonts w:ascii="Arial 2" w:hAnsi="Arial 2" w:eastAsia="Arial 2" w:cs="Arial 2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 xml:space="preserve">–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Mandatory Fields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USN-1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As a developer, I can create a UI policy that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makes Close code and Close notes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mandatory when State is Resolved or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Closed.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3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High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Thabeshwin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766" w:hRule="exact"/>
        </w:trPr>
        <w:tc>
          <w:tcPr>
            <w:tcW w:w="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Sprint-1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4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UI Policy </w:t>
            </w:r>
            <w:r>
              <w:rPr>
                <w:rFonts w:ascii="Arial 2" w:hAnsi="Arial 2" w:eastAsia="Arial 2" w:cs="Arial 2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 xml:space="preserve">–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Mandatory Fields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USN-2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4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As a developer, I can make Short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description mandatory for every new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incident.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High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Thabeshwin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766" w:hRule="atLeast"/>
        </w:trPr>
        <w:tc>
          <w:tcPr>
            <w:tcW w:w="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Sprint-1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UI Policy </w:t>
            </w:r>
            <w:r>
              <w:rPr>
                <w:rFonts w:ascii="Arial 2" w:hAnsi="Arial 2" w:eastAsia="Arial 2" w:cs="Arial 2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 xml:space="preserve">–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Visibility and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Read-only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USN-3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As a developer, I can show or hide fields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(for example, On hold reason) based on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State and Category.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5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High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Supriya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763" w:hRule="exact"/>
        </w:trPr>
        <w:tc>
          <w:tcPr>
            <w:tcW w:w="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Sprint-2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UI Policy </w:t>
            </w:r>
            <w:r>
              <w:rPr>
                <w:rFonts w:ascii="Arial 2" w:hAnsi="Arial 2" w:eastAsia="Arial 2" w:cs="Arial 2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 xml:space="preserve">–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Visibility and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Read-only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USN-4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As a developer, I can make fields read-only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for closed incidents.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Medium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Thabeshwin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766" w:hRule="atLeast"/>
        </w:trPr>
        <w:tc>
          <w:tcPr>
            <w:tcW w:w="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Sprint-2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2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Client Script </w:t>
            </w:r>
            <w:r>
              <w:rPr>
                <w:rFonts w:ascii="Arial 2" w:hAnsi="Arial 2" w:eastAsia="Arial 2" w:cs="Arial 2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 xml:space="preserve">–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spacing w:val="-1"/>
              </w:rPr>
              <w:t xml:space="preserve">onLoad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USN-5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2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As a developer, I can write an onLoad </w:t>
            </w:r>
          </w:p>
          <w:p>
            <w:pPr>
              <w:spacing w:after="0" w:line="214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Client Script that sets the initial form state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and shows guidance.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High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Supriya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766" w:hRule="atLeast"/>
        </w:trPr>
        <w:tc>
          <w:tcPr>
            <w:tcW w:w="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Sprint-2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Client Script </w:t>
            </w:r>
            <w:r>
              <w:rPr>
                <w:rFonts w:ascii="Arial 2" w:hAnsi="Arial 2" w:eastAsia="Arial 2" w:cs="Arial 2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 xml:space="preserve">–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spacing w:val="-1"/>
              </w:rPr>
              <w:t xml:space="preserve">onChange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USN-6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As a developer, I can write an onChange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Client Script on Category, State, Impact or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Urgency that updates other fields.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3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High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Supriya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763" w:hRule="atLeast"/>
        </w:trPr>
        <w:tc>
          <w:tcPr>
            <w:tcW w:w="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Sprint-2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Client Script </w:t>
            </w:r>
            <w:r>
              <w:rPr>
                <w:rFonts w:ascii="Arial 2" w:hAnsi="Arial 2" w:eastAsia="Arial 2" w:cs="Arial 2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 xml:space="preserve">–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onSubmit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USN-7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As a developer, I can write an onSubmit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Client Script that validates the data before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save.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3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High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Supriya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766" w:hRule="atLeast"/>
        </w:trPr>
        <w:tc>
          <w:tcPr>
            <w:tcW w:w="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Sprint-2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Form Guidance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USN-9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As a service desk agent, I see only the </w:t>
            </w:r>
          </w:p>
          <w:p>
            <w:pPr>
              <w:spacing w:after="0" w:line="214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fields that matter for the current State and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Category.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2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High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Supriya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552" w:hRule="atLeast"/>
        </w:trPr>
        <w:tc>
          <w:tcPr>
            <w:tcW w:w="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Sprint-2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Form Guidance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USN-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10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As an agent, I get a clear message when I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enter incorrect or inconsistent data.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1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High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Supriya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766" w:hRule="atLeast"/>
        </w:trPr>
        <w:tc>
          <w:tcPr>
            <w:tcW w:w="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Sprint-3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4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Testing and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Verification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USN-8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4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As a developer, I can test every rule by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changing fields on the form and checking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the browser console.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5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Medium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Sakthivel 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766" w:hRule="atLeast"/>
        </w:trPr>
        <w:tc>
          <w:tcPr>
            <w:tcW w:w="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398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Sprint-3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Rule Maintenance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USN-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11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As an administrator, I can activate, </w:t>
            </w:r>
          </w:p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deactivate and update the Client Scripts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and UI Policies.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3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Medium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Vishal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before="77" w:line="238" w:lineRule="exact"/>
      </w:pPr>
      <w:r>
        <w:rPr>
          <w:rFonts w:ascii="Arial" w:hAnsi="Arial" w:eastAsia="Arial" w:cs="Arial"/>
          <w:color w:val="000000"/>
          <w:sz w:val="18"/>
          <w:szCs w:val="18"/>
        </w:rPr>
        <w:t xml:space="preserve">Team members: Vishal (requirements &amp; configuration), Thabeshwin (UI Policy </w:t>
      </w:r>
      <w:r>
        <w:rPr>
          <w:rFonts w:ascii="Arial 2" w:hAnsi="Arial 2" w:eastAsia="Arial 2" w:cs="Arial 2"/>
          <w:b w:val="0"/>
          <w:bCs w:val="0"/>
          <w:i w:val="0"/>
          <w:iCs w:val="0"/>
          <w:color w:val="000000"/>
          <w:sz w:val="18"/>
          <w:szCs w:val="18"/>
        </w:rPr>
        <w:t xml:space="preserve">–</w:t>
      </w:r>
      <w:r>
        <w:rPr>
          <w:rFonts w:ascii="Arial" w:hAnsi="Arial" w:eastAsia="Arial" w:cs="Arial"/>
          <w:color w:val="000000"/>
          <w:sz w:val="18"/>
          <w:szCs w:val="18"/>
        </w:rPr>
        <w:t xml:space="preserve"> mandatory and read-only), Supriya (UI Policy </w:t>
      </w:r>
      <w:r>
        <w:rPr>
          <w:rFonts w:ascii="Arial 2" w:hAnsi="Arial 2" w:eastAsia="Arial 2" w:cs="Arial 2"/>
          <w:b w:val="0"/>
          <w:bCs w:val="0"/>
          <w:i w:val="0"/>
          <w:iCs w:val="0"/>
          <w:color w:val="000000"/>
          <w:sz w:val="18"/>
          <w:szCs w:val="18"/>
        </w:rPr>
        <w:t xml:space="preserve">–</w:t>
      </w:r>
      <w:r>
        <w:rPr>
          <w:rFonts w:ascii="Arial" w:hAnsi="Arial" w:eastAsia="Arial" w:cs="Arial"/>
          <w:color w:val="000000"/>
          <w:sz w:val="18"/>
          <w:szCs w:val="18"/>
        </w:rPr>
        <w:t xml:space="preserve"> visibility and Client Scripts), Sakthivel S (testing and documentation).</w:t>
      </w:r>
    </w:p>
    <w:p>
      <w:pPr>
        <w:pStyle w:val="Heading1"/>
        <w:pageBreakBefore/>
        <w:spacing w:before="0" w:after="0" w:line="392" w:lineRule="exact"/>
      </w:pPr>
      <w:r>
        <w:rPr>
          <w:rFonts w:ascii="Calibri" w:hAnsi="Calibri" w:eastAsia="Calibri" w:cs="Calibri"/>
          <w:b/>
          <w:bCs/>
          <w:i w:val="0"/>
          <w:iCs w:val="0"/>
          <w:color w:val="1F3864"/>
          <w:sz w:val="28"/>
          <w:szCs w:val="28"/>
          <w:kern w:val="2"/>
        </w:rPr>
        <w:t xml:space="preserve">Project Tracker, Velocity &amp; Burndown Chart</w:t>
      </w:r>
    </w:p>
    <w:p>
      <w:pPr>
        <w:spacing w:before="132" w:line="260" w:lineRule="exact"/>
      </w:pPr>
      <w:r>
        <w:rPr>
          <w:rFonts w:ascii="Arial" w:hAnsi="Arial" w:eastAsia="Arial" w:cs="Arial"/>
          <w:color w:val="000000"/>
          <w:sz w:val="20"/>
          <w:szCs w:val="20"/>
          <w:spacing w:val="1"/>
        </w:rPr>
        <w:t xml:space="preserve">Tracking sprint progression, calculating team velocity, and visual reporting methodology.</w:t>
      </w:r>
    </w:p>
    <w:tbl>
      <w:tblPr>
        <w:tblW w:w="9604" w:type="dxa"/>
        <w:tblInd w:w="-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903"/>
        <w:gridCol w:w="1200"/>
        <w:gridCol w:w="999"/>
        <w:gridCol w:w="1500"/>
        <w:gridCol w:w="1702"/>
        <w:gridCol w:w="1700"/>
        <w:gridCol w:w="1601"/>
      </w:tblGrid>
      <w:tr>
        <w:trPr>
          <w:trHeight w:val="638" w:hRule="exact"/>
        </w:trPr>
        <w:tc>
          <w:tcPr>
            <w:tcW w:w="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Sprint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top"/>
          </w:tcPr>
          <w:p>
            <w:pPr>
              <w:spacing w:after="0" w:line="226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Total Story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Points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Duration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top"/>
          </w:tcPr>
          <w:p>
            <w:pPr>
              <w:spacing w:after="0" w:line="226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Sprint Start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Date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top"/>
          </w:tcPr>
          <w:p>
            <w:pPr>
              <w:spacing w:after="0" w:line="226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Sprint End Date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(Planned)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top"/>
          </w:tcPr>
          <w:p>
            <w:pPr>
              <w:spacing w:after="0" w:line="226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Story Points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Completed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top"/>
          </w:tcPr>
          <w:p>
            <w:pPr>
              <w:spacing w:after="0" w:line="226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Sprint Release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Date (Actual)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55" w:hRule="exact"/>
        </w:trPr>
        <w:tc>
          <w:tcPr>
            <w:tcW w:w="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Sprint-1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10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  <w:spacing w:val="-1"/>
              </w:rPr>
              <w:t xml:space="preserve">10</w:t>
            </w: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7"/>
                <w:szCs w:val="17"/>
                <w:spacing w:val="-1"/>
              </w:rPr>
              <w:t xml:space="preserve">Days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05 Oct 2026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16 Oct 2026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--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--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55" w:hRule="exact"/>
        </w:trPr>
        <w:tc>
          <w:tcPr>
            <w:tcW w:w="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Sprint-2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12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  <w:spacing w:val="-1"/>
              </w:rPr>
              <w:t xml:space="preserve">10</w:t>
            </w: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7"/>
                <w:szCs w:val="17"/>
                <w:spacing w:val="-1"/>
              </w:rPr>
              <w:t xml:space="preserve">Days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19 Oct 2026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30 Oct 2026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--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--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55" w:hRule="atLeast"/>
        </w:trPr>
        <w:tc>
          <w:tcPr>
            <w:tcW w:w="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Sprint-3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8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  <w:spacing w:val="-1"/>
              </w:rPr>
              <w:t xml:space="preserve">10</w:t>
            </w: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7"/>
                <w:szCs w:val="17"/>
                <w:spacing w:val="-1"/>
              </w:rPr>
              <w:t xml:space="preserve">Days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02 Nov 2026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13 Nov 2026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--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--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before="317" w:after="0" w:line="270" w:lineRule="exact"/>
      </w:pPr>
      <w:r>
        <w:rPr>
          <w:rFonts w:ascii="Calibri" w:hAnsi="Calibri" w:eastAsia="Calibri" w:cs="Calibri"/>
          <w:b/>
          <w:bCs/>
          <w:i w:val="0"/>
          <w:iCs w:val="0"/>
          <w:color w:val="1F3864"/>
          <w:sz w:val="23"/>
          <w:szCs w:val="23"/>
          <w:kern w:val="2"/>
        </w:rPr>
        <w:t xml:space="preserve">Velocity Calculation</w:t>
      </w:r>
    </w:p>
    <w:p>
      <w:pPr>
        <w:spacing w:before="106" w:line="266" w:lineRule="exact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Each sprint is planned for 10 working days. The planned workload is 10, 12 and 8 story points for Sprints 1, 2 and 3 (30 points in 30 days).</w:t>
      </w:r>
    </w:p>
    <w:p>
      <w:pPr>
        <w:spacing w:line="265" w:lineRule="exact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Average Velocity (AV) = Total Story Points / Total Sprint Days = 30 points / 30 days = 1.0 Story Point per Day</w:t>
      </w:r>
    </w:p>
    <w:p>
      <w:pPr>
        <w:spacing w:line="260" w:lineRule="exact"/>
      </w:pPr>
      <w:r>
        <w:rPr>
          <w:rFonts w:ascii="Arial" w:hAnsi="Arial" w:eastAsia="Arial" w:cs="Arial"/>
          <w:color w:val="000000"/>
          <w:sz w:val="20"/>
          <w:szCs w:val="20"/>
          <w:spacing w:val="1"/>
        </w:rPr>
        <w:t xml:space="preserve">Planned velocity: 30 points / 3 sprints = 10 story points per sprint.</w:t>
      </w:r>
    </w:p>
    <w:p>
      <w:pPr>
        <w:spacing w:line="260" w:lineRule="exact"/>
      </w:pPr>
      <w:r>
        <w:rPr>
          <w:rFonts w:ascii="Arial" w:hAnsi="Arial" w:eastAsia="Arial" w:cs="Arial"/>
          <w:i/>
          <w:iCs/>
          <w:color w:val="000000"/>
          <w:sz w:val="18"/>
          <w:szCs w:val="18"/>
        </w:rPr>
        <w:t xml:space="preserve">The "Story Points Completed" and "Sprint Release Date (Actual)" columns are filled in as each sprint is closed.</w:t>
      </w:r>
    </w:p>
    <w:p>
      <w:pPr>
        <w:pStyle w:val="Heading2"/>
        <w:spacing w:before="220" w:after="0" w:line="270" w:lineRule="exact"/>
      </w:pPr>
      <w:r>
        <w:rPr>
          <w:rFonts w:ascii="Calibri" w:hAnsi="Calibri" w:eastAsia="Calibri" w:cs="Calibri"/>
          <w:b/>
          <w:bCs/>
          <w:i w:val="0"/>
          <w:iCs w:val="0"/>
          <w:color w:val="1F3864"/>
          <w:sz w:val="23"/>
          <w:szCs w:val="23"/>
          <w:kern w:val="2"/>
        </w:rPr>
        <w:t xml:space="preserve">Burndown Chart</w:t>
      </w:r>
    </w:p>
    <w:p>
      <w:pPr>
        <w:spacing w:before="132"/>
        <w:ind w:left="336"/>
      </w:pPr>
      <w:r>
        <w:drawing>
          <wp:inline distT="0" distB="0" distL="0" distR="0">
            <wp:extent cx="5669280" cy="2590800"/>
            <wp:docPr id="1" name="Image1"/>
            <a:graphic>
              <a:graphicData uri="http://schemas.openxmlformats.org/drawingml/2006/picture">
                <pic:pic>
                  <pic:nvPicPr>
                    <pic:cNvPr id="1" name="Image1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0" w:lineRule="exact"/>
        <w:jc w:val="center"/>
      </w:pPr>
      <w:r>
        <w:rPr>
          <w:rFonts w:ascii="Arial" w:hAnsi="Arial" w:eastAsia="Arial" w:cs="Arial"/>
          <w:i/>
          <w:iCs/>
          <w:color w:val="595959"/>
          <w:sz w:val="17"/>
          <w:szCs w:val="17"/>
        </w:rPr>
        <w:t xml:space="preserve">Planned burndown for the three sprints (actual progress is added as stories move to Done)</w:t>
      </w:r>
    </w:p>
    <w:p>
      <w:pPr>
        <w:spacing w:line="264" w:lineRule="exact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A burndown chart is a graphical representation of work left to do versus time. In this project the Y-axis shows the outstanding story points (starting at 30) and the X-axis shows the sprint timeline. As stories such as the Mandatory Fields UI Policy (USN-1) or the onSubmit Client Script (USN-7) are moved to "Done", the line drops, giving measurable progress and showing whether the Incident form rules will be delivered on schedule.</w:t>
      </w:r>
    </w:p>
    <w:sectPr>
      <w:footerReference w:type="default" r:id="rIdFooter"/>
      <w:pgNumType w:start="1"/>
      <w:pgSz w:w="11906" w:h="16838"/>
      <w:pgMar w:top="1108" w:right="1226" w:bottom="1036" w:left="1152" w:header="0" w:footer="756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 2">
    <w:altName w:val="Arial"/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Regular r:id="rIdFont2" w:fontKey="{ECD4D5DE-157C-43FE-B976-7E10AAE5EF8C}"/>
  </w:font>
  <w:font w:name="Calibri"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Bold r:id="rIdFont3" w:fontKey="{ED2035D8-9D9A-4E5C-AC5B-B1A3BCA0C0FB}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right" w:pos="9363"/>
      </w:tabs>
      <w:spacing w:before="0" w:after="0" w:line="240" w:lineRule="auto"/>
    </w:pPr>
    <w:r>
      <w:rPr>
        <w:rFonts w:ascii="Arial" w:hAnsi="Arial" w:eastAsia="Arial" w:cs="Arial"/>
        <w:color w:val="595959"/>
        <w:sz w:val="16"/>
        <w:szCs w:val="16"/>
      </w:rPr>
      <w:t xml:space="preserve">Project Planning &amp; Schedule | SWTID-</w:t>
    </w:r>
    <w:r>
      <w:rPr>
        <w:rFonts w:ascii="Arial" w:hAnsi="Arial" w:eastAsia="Arial" w:cs="Arial"/>
        <w:color w:val="595959"/>
        <w:sz w:val="16"/>
        <w:szCs w:val="16"/>
      </w:rPr>
      <w:t xml:space="preserve">2026</w:t>
    </w:r>
    <w:r>
      <w:rPr>
        <w:rFonts w:ascii="Arial" w:hAnsi="Arial" w:eastAsia="Arial" w:cs="Arial"/>
        <w:color w:val="595959"/>
        <w:sz w:val="16"/>
        <w:szCs w:val="16"/>
      </w:rPr>
      <w:t xml:space="preserve">-</w:t>
    </w:r>
    <w:r>
      <w:rPr>
        <w:rFonts w:ascii="Arial" w:hAnsi="Arial" w:eastAsia="Arial" w:cs="Arial"/>
        <w:color w:val="595959"/>
        <w:sz w:val="16"/>
        <w:szCs w:val="16"/>
      </w:rPr>
      <w:t xml:space="preserve">8713</w:t>
    </w:r>
    <w:r>
      <w:rPr>
        <w:rFonts w:ascii="Arial" w:hAnsi="Arial" w:eastAsia="Arial" w:cs="Arial"/>
        <w:color w:val="595959"/>
        <w:sz w:val="16"/>
        <w:szCs w:val="16"/>
      </w:rPr>
      <w:t xml:space="preserve"> </w:t>
    </w:r>
    <w:r>
      <w:rPr>
        <w:rFonts w:ascii="Arial" w:hAnsi="Arial" w:eastAsia="Arial" w:cs="Arial"/>
        <w:color w:val="595959"/>
        <w:sz w:val="16"/>
        <w:szCs w:val="16"/>
      </w:rPr>
      <w:tab/>
    </w:r>
    <w:r>
      <w:rPr>
        <w:rFonts w:ascii="Arial" w:hAnsi="Arial" w:eastAsia="Arial" w:cs="Arial"/>
        <w:color w:val="595959"/>
        <w:sz w:val="16"/>
        <w:szCs w:val="16"/>
      </w:rPr>
      <w:t xml:space="preserve">Page </w:t>
    </w:r>
    <w:r>
      <w:rPr>
        <w:rFonts w:ascii="Arial" w:hAnsi="Arial" w:eastAsia="Arial" w:cs="Arial"/>
        <w:color w:val="595959"/>
        <w:sz w:val="16"/>
        <w:szCs w:val="16"/>
      </w:rPr>
      <w:fldChar w:fldCharType="begin"/>
    </w:r>
    <w:r>
      <w:rPr>
        <w:rFonts w:ascii="Arial" w:hAnsi="Arial" w:eastAsia="Arial" w:cs="Arial"/>
        <w:color w:val="595959"/>
        <w:sz w:val="16"/>
        <w:szCs w:val="16"/>
      </w:rPr>
      <w:instrText xml:space="preserve"> PAGE </w:instrText>
    </w:r>
    <w:r>
      <w:rPr>
        <w:rFonts w:ascii="Arial" w:hAnsi="Arial" w:eastAsia="Arial" w:cs="Arial"/>
        <w:color w:val="595959"/>
        <w:sz w:val="16"/>
        <w:szCs w:val="16"/>
      </w:rPr>
      <w:fldChar w:fldCharType="separate"/>
    </w:r>
    <w:r>
      <w:rPr>
        <w:rFonts w:ascii="Arial" w:hAnsi="Arial" w:eastAsia="Arial" w:cs="Arial"/>
        <w:color w:val="595959"/>
        <w:sz w:val="16"/>
        <w:szCs w:val="16"/>
      </w:rPr>
      <w:t>1</w:t>
    </w:r>
    <w:r>
      <w:rPr>
        <w:rFonts w:ascii="Arial" w:hAnsi="Arial" w:eastAsia="Arial" w:cs="Arial"/>
        <w:color w:val="595959"/>
        <w:sz w:val="16"/>
        <w:szCs w:val="16"/>
      </w:rPr>
      <w:fldChar w:fldCharType="end"/>
    </w:r>
  </w:p>
</w:ftr>
</file>

<file path=word/footer4.xml><?xml version="1.0" encoding="utf-8"?>
<w:ftr xmlns:w="http://schemas.openxmlformats.org/wordprocessingml/2006/main" xmlns:r="http://schemas.openxmlformats.org/officeDocument/2006/relationships">
  <w:p>
    <w:pPr>
      <w:spacing w:before="0" w:after="0" w:line="20" w:lineRule="exact"/>
    </w:pPr>
  </w:p>
</w:ftr>
</file>

<file path=word/header4.xml><?xml version="1.0" encoding="utf-8"?>
<w:hdr xmlns:w="http://schemas.openxmlformats.org/wordprocessingml/2006/main" xmlns:r="http://schemas.openxmlformats.org/officeDocument/2006/relationships">
  <w:p>
    <w:pPr>
      <w:spacing w:before="0" w:after="0" w:line="20" w:lineRule="exact"/>
    </w:pPr>
  </w:p>
</w:hdr>
</file>

<file path=word/settings.xml><?xml version="1.0" encoding="utf-8"?>
<w:settings xmlns:w="http://schemas.openxmlformats.org/wordprocessingml/2006/main">
  <w:embedTrueTypeFonts/>
  <w:embedSystemFonts/>
  <w:saveSubsetFonts w:val="false"/>
  <w:hideSpellingErrors/>
  <w:hideGrammaticalErrors/>
  <w:autoHyphenation w:val="true"/>
  <w:hyphenationZone w:val="425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n-IN" w:eastAsia="zxx" w:bidi="zxx"/>
        <w:noProof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widowControl w:val="0"/>
    </w:pPr>
  </w:style>
  <w:style w:type="paragraph" w:styleId="Heading1">
    <w:name w:val="heading 1"/>
    <w:basedOn w:val="Normal"/>
    <w:next w:val="Normal"/>
    <w:qFormat/>
    <w:pPr>
      <w:keepNext/>
      <w:outlineLvl w:val="0"/>
      <w:spacing w:before="240" w:after="60"/>
    </w:pPr>
    <w:rPr>
      <w:b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40" w:after="60"/>
    </w:pPr>
    <w:rPr>
      <w:b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60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40" w:after="60"/>
    </w:pPr>
    <w:rPr>
      <w:b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40" w:after="60"/>
    </w:pPr>
    <w:rPr>
      <w:b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40" w:after="60"/>
    </w:pPr>
    <w:rPr>
      <w:b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Footer" Type="http://schemas.openxmlformats.org/officeDocument/2006/relationships/footer" Target="footer1.xml"/><Relationship Id="rIdHeaderEmpty" Type="http://schemas.openxmlformats.org/officeDocument/2006/relationships/header" Target="header4.xml"/><Relationship Id="rIdFooterEmpty" Type="http://schemas.openxmlformats.org/officeDocument/2006/relationships/footer" Target="footer4.xml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/Relationships>
</file>

<file path=word/_rels/fontTable.xml.rels><?xml version="1.0" encoding="UTF-8" standalone="yes"?><Relationships xmlns="http://schemas.openxmlformats.org/package/2006/relationships"><Relationship Id="rIdFont2" Type="http://schemas.openxmlformats.org/officeDocument/2006/relationships/font" Target="fonts/font2.odttf"/><Relationship Id="rIdFont3" Type="http://schemas.openxmlformats.org/officeDocument/2006/relationships/font" Target="fonts/font3.odttf"/></Relationships>
</file>

<file path=docProps/app.xml><?xml version="1.0" encoding="utf-8"?>
<Properties xmlns="http://schemas.openxmlformats.org/officeDocument/2006/extended-properties">
  <Application>PDF24 Tools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terms:created xsi:type="dcterms:W3CDTF">2026-10-04T07:16:00Z</dcterms:created>
  <dcterms:modified xsi:type="dcterms:W3CDTF">2026-10-04T07:16:00Z</dcterms:modified>
</cp:coreProperties>
</file>