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2BEAE9F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Задания 1-6 выполняем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на  MS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SQL. Задание 7 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postgresql</w:t>
      </w:r>
      <w:proofErr w:type="spellEnd"/>
    </w:p>
    <w:p w14:paraId="055315D6" w14:textId="5C5C0840" w:rsidR="000C2FA9" w:rsidRDefault="000C2FA9" w:rsidP="000C2FA9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2E9B30" w14:textId="77777777" w:rsidR="004C42E3" w:rsidRPr="00E8787C" w:rsidRDefault="004C42E3" w:rsidP="004C42E3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Использовал</w:t>
      </w:r>
      <w:r w:rsidRPr="00E8787C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SQL Server 2019 Express,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PostgreSQL 10</w:t>
      </w:r>
    </w:p>
    <w:p w14:paraId="51B55CD6" w14:textId="35B75290" w:rsidR="004C42E3" w:rsidRPr="004C42E3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4E72977" w14:textId="77777777" w:rsidR="004C42E3" w:rsidRPr="004C42E3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02" w14:textId="168B9EAD" w:rsidR="00F73E57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Создайте в БД объекты, пропишите скрипты на создание и ключи, а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так же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выполните запросы:</w:t>
      </w:r>
    </w:p>
    <w:p w14:paraId="00000003" w14:textId="5178B458" w:rsidR="00F73E57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.1) Посчитать общую сумму всех долгов по договорам в те месяцы, где между последним и 15 днем 16 дней.</w:t>
      </w:r>
    </w:p>
    <w:p w14:paraId="1EAB700F" w14:textId="75DE7EB9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3B07AC3" w14:textId="5752D656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Если читать буквально, то таких месяцев нет, </w:t>
      </w:r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т.к.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между </w:t>
      </w:r>
      <w:r w:rsidRPr="001A26FF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val="ru-RU"/>
        </w:rPr>
        <w:t>15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и </w:t>
      </w:r>
      <w:r w:rsidRPr="001A26FF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val="ru-RU"/>
        </w:rPr>
        <w:t>31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val="ru-RU"/>
        </w:rPr>
        <w:t xml:space="preserve"> (не включая эти даты)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будет только 15</w:t>
      </w:r>
    </w:p>
    <w:p w14:paraId="1FF59515" w14:textId="2B65196D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608D396C" w14:textId="6988BF26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Предположу, что </w:t>
      </w:r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все таки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речь идет о месяцах, в которых 31 день (31-15=16)</w:t>
      </w:r>
    </w:p>
    <w:p w14:paraId="3E19F503" w14:textId="1E6A1668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66EA5F02" w14:textId="0173A4CC" w:rsidR="00B923DD" w:rsidRP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DateReport,</w:t>
      </w:r>
      <w:r w:rsidRPr="00B923DD"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proofErr w:type="spellEnd"/>
      <w:proofErr w:type="gram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Dolg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Dolg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80677D">
        <w:rPr>
          <w:rFonts w:ascii="Consolas" w:hAnsi="Consolas" w:cs="Consolas"/>
          <w:color w:val="000000"/>
          <w:sz w:val="20"/>
          <w:szCs w:val="20"/>
          <w:lang w:val="en-US"/>
        </w:rPr>
        <w:t>dbo.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Balance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FF00FF"/>
          <w:sz w:val="20"/>
          <w:szCs w:val="20"/>
          <w:lang w:val="en-US"/>
        </w:rPr>
        <w:t>DAY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DateReport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923DD">
        <w:rPr>
          <w:rFonts w:ascii="Consolas" w:hAnsi="Consolas" w:cs="Consolas"/>
          <w:color w:val="808080"/>
          <w:sz w:val="20"/>
          <w:szCs w:val="20"/>
          <w:lang w:val="en-US"/>
        </w:rPr>
        <w:t>-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15</w:t>
      </w:r>
      <w:r w:rsidRPr="00B923DD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16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DateReport</w:t>
      </w:r>
      <w:proofErr w:type="spellEnd"/>
    </w:p>
    <w:p w14:paraId="20DCE622" w14:textId="77777777" w:rsidR="001A26FF" w:rsidRP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5F31001F" w14:textId="77777777" w:rsidR="001A26FF" w:rsidRPr="00B923DD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4" w14:textId="1BD15909" w:rsidR="00F73E57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1.2)                       Посчитать общую сумму по всем договорам, сформированную на конец года.</w:t>
      </w:r>
    </w:p>
    <w:p w14:paraId="4951802A" w14:textId="2354829C" w:rsid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C2361DA" w14:textId="5C6E7D39" w:rsidR="00B923DD" w:rsidRP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Вариант 1 – из расчета, что по всем договорам суммы долга на последнюю дату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года</w:t>
      </w:r>
      <w:r w:rsidRPr="0080677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уже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посчитаны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:</w:t>
      </w:r>
    </w:p>
    <w:p w14:paraId="34EFC008" w14:textId="4FE9035B" w:rsidR="00B923DD" w:rsidRP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Dolg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Dolg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80677D">
        <w:rPr>
          <w:rFonts w:ascii="Consolas" w:hAnsi="Consolas" w:cs="Consolas"/>
          <w:color w:val="000000"/>
          <w:sz w:val="20"/>
          <w:szCs w:val="20"/>
          <w:lang w:val="en-US"/>
        </w:rPr>
        <w:t>dbo.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Balance</w:t>
      </w:r>
      <w:proofErr w:type="spellEnd"/>
      <w:proofErr w:type="gram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DateReport</w:t>
      </w:r>
      <w:proofErr w:type="spellEnd"/>
      <w:r w:rsidRPr="00B923DD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B923DD">
        <w:rPr>
          <w:rFonts w:ascii="Consolas" w:hAnsi="Consolas" w:cs="Consolas"/>
          <w:color w:val="DC1414"/>
          <w:sz w:val="20"/>
          <w:szCs w:val="20"/>
          <w:lang w:val="en-US"/>
        </w:rPr>
        <w:t>'2014-12-31'</w:t>
      </w:r>
    </w:p>
    <w:p w14:paraId="08113E74" w14:textId="08AD3D26" w:rsid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D135C4" w14:textId="53505289" w:rsidR="00B923DD" w:rsidRPr="00B923DD" w:rsidRDefault="00B923DD" w:rsidP="00B923DD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2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на случай, если НЕ 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 всем договорам суммы долга на последнюю дату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года</w:t>
      </w:r>
      <w:r w:rsidRPr="0080677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посчитаны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:</w:t>
      </w:r>
    </w:p>
    <w:p w14:paraId="79B18B68" w14:textId="77777777" w:rsidR="004C42E3" w:rsidRDefault="004C42E3" w:rsidP="000C2FA9">
      <w:pPr>
        <w:spacing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5B3F30" w14:textId="42CE26C1" w:rsidR="00B923DD" w:rsidRPr="0080677D" w:rsidRDefault="0080677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Dolg</w:t>
      </w:r>
      <w:proofErr w:type="spellEnd"/>
      <w:proofErr w:type="gramEnd"/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Dolg</w:t>
      </w:r>
      <w:proofErr w:type="spellEnd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Balance</w:t>
      </w:r>
      <w:proofErr w:type="spellEnd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b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Dogovor</w:t>
      </w:r>
      <w:proofErr w:type="spellEnd"/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Dogovor</w:t>
      </w:r>
      <w:proofErr w:type="spellEnd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80677D">
        <w:rPr>
          <w:rFonts w:ascii="Consolas" w:hAnsi="Consolas" w:cs="Consolas"/>
          <w:color w:val="FF0000"/>
          <w:sz w:val="19"/>
          <w:szCs w:val="19"/>
          <w:lang w:val="en-US"/>
        </w:rPr>
        <w:t>'2014-12-31'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881E37" w14:textId="77777777" w:rsidR="00B923DD" w:rsidRP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5" w14:textId="1D498E93" w:rsidR="00F73E57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1.3)                        Показать минимальную ставк</w:t>
      </w:r>
      <w:r>
        <w:rPr>
          <w:rFonts w:ascii="Times New Roman" w:eastAsia="Times New Roman" w:hAnsi="Times New Roman" w:cs="Times New Roman"/>
          <w:sz w:val="24"/>
          <w:szCs w:val="24"/>
        </w:rPr>
        <w:t>у резерва в году; месяц, в котором была эта ставка; сумму сформированного резерва в этот месяц в одном окне результатов.</w:t>
      </w:r>
    </w:p>
    <w:p w14:paraId="29EF645C" w14:textId="331E6DAB" w:rsidR="008D6E98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5CDD5D" w14:textId="42746578" w:rsidR="008D6E98" w:rsidRPr="004C42E3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Не очень понимаю, что означает </w:t>
      </w:r>
      <w:r w:rsidR="004C42E3"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 таблице </w:t>
      </w:r>
      <w:proofErr w:type="spellStart"/>
      <w:r w:rsidR="004C42E3"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</w:t>
      </w:r>
      <w:proofErr w:type="spellEnd"/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поле </w:t>
      </w: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Days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, а также единица измерения значений в поле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Stavka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</w:t>
      </w:r>
    </w:p>
    <w:p w14:paraId="1DD13D53" w14:textId="77777777" w:rsidR="004C42E3" w:rsidRPr="000A40C6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FC1B4B3" w14:textId="0162820A" w:rsidR="004C42E3" w:rsidRPr="004C42E3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Предположу, что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Days</w:t>
      </w:r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–</w:t>
      </w:r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это максимальное </w:t>
      </w: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кол-во дней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в месяце</w:t>
      </w: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, на которое нужно </w:t>
      </w:r>
      <w:r w:rsidR="000A40C6"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посчитать резерв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, причем за каждый день берется процент в размере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Stavka</w:t>
      </w:r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от суммы </w:t>
      </w:r>
      <w:proofErr w:type="spellStart"/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Dolg</w:t>
      </w:r>
      <w:proofErr w:type="spellEnd"/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, </w:t>
      </w:r>
      <w:proofErr w:type="gramStart"/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т.е.</w:t>
      </w:r>
      <w:proofErr w:type="gramEnd"/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резерв на каждый месяц для каждого договора считается по формуле</w:t>
      </w:r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:</w:t>
      </w:r>
    </w:p>
    <w:p w14:paraId="4C1CDB5B" w14:textId="00970490" w:rsidR="008D6E98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Balance.Dolg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Statistica.Stavka</w:t>
      </w:r>
      <w:proofErr w:type="spellEnd"/>
      <w:r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/100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Statistica.Days</w:t>
      </w:r>
      <w:proofErr w:type="spellEnd"/>
      <w:r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p w14:paraId="3C96BFD6" w14:textId="77777777" w:rsidR="004C42E3" w:rsidRPr="004C42E3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7325310A" w14:textId="0A454DD6" w:rsidR="004423E7" w:rsidRPr="004423E7" w:rsidRDefault="004423E7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Также предположу, что в таблице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</w:t>
      </w:r>
      <w:proofErr w:type="spellEnd"/>
      <w:r w:rsidRPr="004423E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есть ставки для всех месяцев. </w:t>
      </w:r>
    </w:p>
    <w:p w14:paraId="2DD3B61C" w14:textId="59349BCF" w:rsidR="008D6E98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86C090D" w14:textId="77777777" w:rsidR="004C42E3" w:rsidRPr="004C42E3" w:rsidRDefault="004C42E3" w:rsidP="004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s.Stavka</w:t>
      </w:r>
      <w:proofErr w:type="spellEnd"/>
      <w:proofErr w:type="gram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MinStavkaInYear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b.DateReport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42E3"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b.Dolg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s.Days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s.Stavka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/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100) </w:t>
      </w: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Reserv</w:t>
      </w:r>
      <w:proofErr w:type="spellEnd"/>
    </w:p>
    <w:p w14:paraId="53A3F863" w14:textId="77777777" w:rsidR="004C42E3" w:rsidRPr="004C42E3" w:rsidRDefault="004C42E3" w:rsidP="004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dbo.Balance</w:t>
      </w:r>
      <w:proofErr w:type="spellEnd"/>
      <w:proofErr w:type="gram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b,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dbo.Statistica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 </w:t>
      </w:r>
    </w:p>
    <w:p w14:paraId="547CBE70" w14:textId="77777777" w:rsidR="004C42E3" w:rsidRPr="004C42E3" w:rsidRDefault="004C42E3" w:rsidP="004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b.DateReport</w:t>
      </w:r>
      <w:proofErr w:type="spellEnd"/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s.DateReport</w:t>
      </w:r>
      <w:proofErr w:type="spellEnd"/>
      <w:proofErr w:type="gramEnd"/>
    </w:p>
    <w:p w14:paraId="50A2ABAC" w14:textId="77777777" w:rsidR="004C42E3" w:rsidRPr="004C42E3" w:rsidRDefault="004C42E3" w:rsidP="004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lastRenderedPageBreak/>
        <w:t>and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b.DateReport</w:t>
      </w:r>
      <w:proofErr w:type="spellEnd"/>
      <w:proofErr w:type="gram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between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DC1414"/>
          <w:sz w:val="20"/>
          <w:szCs w:val="20"/>
          <w:lang w:val="en-US"/>
        </w:rPr>
        <w:t>'2014-01-01'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DC1414"/>
          <w:sz w:val="20"/>
          <w:szCs w:val="20"/>
          <w:lang w:val="en-US"/>
        </w:rPr>
        <w:t>'2014-12-31'</w:t>
      </w:r>
    </w:p>
    <w:p w14:paraId="0BA0CF49" w14:textId="77777777" w:rsidR="004C42E3" w:rsidRPr="004C42E3" w:rsidRDefault="004C42E3" w:rsidP="004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s.Stavka</w:t>
      </w:r>
      <w:proofErr w:type="spellEnd"/>
      <w:proofErr w:type="gramEnd"/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FF00FF"/>
          <w:sz w:val="20"/>
          <w:szCs w:val="20"/>
          <w:lang w:val="en-US"/>
        </w:rPr>
        <w:t>MIN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ss.Stavka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dbo.Statistica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ss </w:t>
      </w: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ss.DateReport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between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DC1414"/>
          <w:sz w:val="20"/>
          <w:szCs w:val="20"/>
          <w:lang w:val="en-US"/>
        </w:rPr>
        <w:t>'2014-01-01'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DC1414"/>
          <w:sz w:val="20"/>
          <w:szCs w:val="20"/>
          <w:lang w:val="en-US"/>
        </w:rPr>
        <w:t>'2014-12-31'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24A3E72" w14:textId="333CE947" w:rsidR="004C42E3" w:rsidRPr="004C42E3" w:rsidRDefault="004C42E3" w:rsidP="004C42E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b.DateReport</w:t>
      </w:r>
      <w:proofErr w:type="spellEnd"/>
      <w:proofErr w:type="gram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s.Stavka</w:t>
      </w:r>
      <w:proofErr w:type="spellEnd"/>
    </w:p>
    <w:p w14:paraId="063A9955" w14:textId="111904FC" w:rsidR="008D6E98" w:rsidRPr="004C42E3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E0E661" w14:textId="77777777" w:rsidR="008D6E98" w:rsidRPr="004C42E3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6" w14:textId="77777777" w:rsidR="00F73E57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1.4)                       Показать, сколько было сформировано резервов по договору с на конец октября 2014 года, если доля резервов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данному продукту относительно общей суммы резервов составляет 14%; ставку резервирования по данному договору на конец октября 2014. Показать в одном Окне результатов.</w:t>
      </w:r>
    </w:p>
    <w:p w14:paraId="00000007" w14:textId="748C0154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Balance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 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DateReport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Dogovor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Dolg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8E82ECD" w14:textId="77777777" w:rsidR="000C2FA9" w:rsidRDefault="000C2FA9" w:rsidP="000C2FA9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08756487" w14:textId="3635CC37" w:rsidR="000C2FA9" w:rsidRDefault="000C2FA9" w:rsidP="000C2FA9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Поскольку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ID</w:t>
      </w:r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не уникально, предположил, что уникальные ключи:</w:t>
      </w:r>
    </w:p>
    <w:p w14:paraId="5F93D283" w14:textId="25D54126" w:rsidR="000C2FA9" w:rsidRPr="000C2FA9" w:rsidRDefault="000C2FA9" w:rsidP="000C2FA9">
      <w:pPr>
        <w:pStyle w:val="a7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ID, </w:t>
      </w:r>
      <w:proofErr w:type="spellStart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Dogovor</w:t>
      </w:r>
      <w:proofErr w:type="spellEnd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p w14:paraId="3A1BE2C9" w14:textId="23A6521F" w:rsidR="000C2FA9" w:rsidRDefault="000C2FA9" w:rsidP="000C2FA9">
      <w:pPr>
        <w:pStyle w:val="a7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Dogovor</w:t>
      </w:r>
      <w:proofErr w:type="spellEnd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, </w:t>
      </w:r>
      <w:proofErr w:type="spellStart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DateReport</w:t>
      </w:r>
      <w:proofErr w:type="spellEnd"/>
    </w:p>
    <w:p w14:paraId="3EA9292F" w14:textId="3B06DA44" w:rsidR="00396D98" w:rsidRDefault="00396D98" w:rsidP="00396D98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10F0289D" w14:textId="479CA31F" w:rsidR="00396D98" w:rsidRPr="00E170EE" w:rsidRDefault="00E170EE" w:rsidP="00396D98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сделал скрипт для загрузки</w:t>
      </w:r>
      <w:r w:rsidRP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loadBalance</w:t>
      </w:r>
      <w:proofErr w:type="spellEnd"/>
      <w:r w:rsidRP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sql</w:t>
      </w:r>
      <w:proofErr w:type="spellEnd"/>
    </w:p>
    <w:p w14:paraId="3F15D757" w14:textId="77777777" w:rsidR="00E170EE" w:rsidRPr="00B82CFE" w:rsidRDefault="00E170EE" w:rsidP="00396D98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69A79014" w14:textId="77777777" w:rsidR="000C2FA9" w:rsidRPr="00396D98" w:rsidRDefault="000C2FA9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000008" w14:textId="77777777" w:rsidR="00F73E57" w:rsidRPr="000C2FA9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2FA9">
        <w:rPr>
          <w:rFonts w:ascii="Times New Roman" w:eastAsia="Times New Roman" w:hAnsi="Times New Roman" w:cs="Times New Roman"/>
          <w:sz w:val="24"/>
          <w:szCs w:val="24"/>
          <w:lang w:val="en-US"/>
        </w:rPr>
        <w:t>1, '20140131', 'a', 100000</w:t>
      </w:r>
    </w:p>
    <w:p w14:paraId="00000009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1, '20140131', 'b', 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100000</w:t>
      </w:r>
    </w:p>
    <w:p w14:paraId="0000000A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2, '20140228', 'a', 100000-3000</w:t>
      </w:r>
    </w:p>
    <w:p w14:paraId="0000000B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2, '20140228', 'b', 100000-1000</w:t>
      </w:r>
    </w:p>
    <w:p w14:paraId="0000000C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3, '20140331', 'a', 100000-3000-3000</w:t>
      </w:r>
    </w:p>
    <w:p w14:paraId="0000000D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3, '20140331', 'b', 100000-1000-1000</w:t>
      </w:r>
    </w:p>
    <w:p w14:paraId="0000000E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4, '20140430', 'a', 100000-3000-3000-3000</w:t>
      </w:r>
    </w:p>
    <w:p w14:paraId="0000000F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4, '20140430', 'b', 100000-1000-1000-1000</w:t>
      </w:r>
    </w:p>
    <w:p w14:paraId="00000010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5, '20140531', 'a', 100000-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3000-3000-3000-3000</w:t>
      </w:r>
    </w:p>
    <w:p w14:paraId="00000011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5, '20140531', 'b', 100000-1000-1000-1000-1000</w:t>
      </w:r>
    </w:p>
    <w:p w14:paraId="00000012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6, '20140630', 'a', 100000-3000-3000-3000-3000-3000</w:t>
      </w:r>
    </w:p>
    <w:p w14:paraId="00000013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6, '20140630', 'b', 100000-1000-1000-1000-1000-1000</w:t>
      </w:r>
    </w:p>
    <w:p w14:paraId="00000014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6, '20140630', 'c', 200000</w:t>
      </w:r>
    </w:p>
    <w:p w14:paraId="00000015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7, '20140731', 'a', 100000-3000-3000-3000-3000-3000-3000</w:t>
      </w:r>
    </w:p>
    <w:p w14:paraId="00000016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, '20140731', 'b', 100000-1000-1000-1000-1000-1000-1000</w:t>
      </w:r>
    </w:p>
    <w:p w14:paraId="00000017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7, '20140731', 'c', 200000-10000</w:t>
      </w:r>
    </w:p>
    <w:p w14:paraId="00000018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8, '20140831', 'a', 100000-3000-3000-3000-3000-3000-3000-3000</w:t>
      </w:r>
    </w:p>
    <w:p w14:paraId="00000019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8, '20140831', 'b', 100000-1000-1000-1000-1000-1000-1000-1000</w:t>
      </w:r>
    </w:p>
    <w:p w14:paraId="0000001A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8, '20140831', 'c', 200000-10000-10000</w:t>
      </w:r>
    </w:p>
    <w:p w14:paraId="0000001B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9, '20140930', 'a', 100000-3000-3000-3000-3000-3000-3000-3000-3000</w:t>
      </w:r>
    </w:p>
    <w:p w14:paraId="0000001C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9, '20140930', 'b', 100000-1000-1000-1000-1000-1000-1000-1000-1000</w:t>
      </w:r>
    </w:p>
    <w:p w14:paraId="0000001D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9, '20140930', 'c', 200000-10000-10000-10000</w:t>
      </w:r>
    </w:p>
    <w:p w14:paraId="0000001E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10, '20141031', 'a', 100000-3000-3000-3000-3000-3000-3000-3000-3000-3000</w:t>
      </w:r>
    </w:p>
    <w:p w14:paraId="0000001F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10, 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'20141031', 'b', 100000-1000-1000-1000-1000-1000-1000-1000-1000-1000</w:t>
      </w:r>
    </w:p>
    <w:p w14:paraId="00000020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10, '20141031', 'c', 200000-10000-10000-10000-10000</w:t>
      </w:r>
    </w:p>
    <w:p w14:paraId="00000021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11, '20141130', 'a', 100000-3000-3000-3000-3000-3000-3000-3000-3000-3000-3000</w:t>
      </w:r>
    </w:p>
    <w:p w14:paraId="00000022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11, '20141130', 'b', 100000-1000-1000-1000-1000-1000-1000-1000-1000-1000-1000</w:t>
      </w:r>
    </w:p>
    <w:p w14:paraId="00000023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11, '20141130', 'c', 200000-10000-10000-10000-10000-10000</w:t>
      </w:r>
    </w:p>
    <w:p w14:paraId="00000024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12, '20141231', 'a', 100000-3000-3000-3000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-3000-3000-3000-3000-3000-3000-3000-3000</w:t>
      </w:r>
    </w:p>
    <w:p w14:paraId="00000025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12, '20141231', 'b', 100000-1000-1000-1000-1000-1000-1000-1000-1000-1000-1000-1000</w:t>
      </w:r>
    </w:p>
    <w:p w14:paraId="00000026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12, '20141231', 'c', 200000-10000-10000-10000-10000-10000-10000</w:t>
      </w:r>
    </w:p>
    <w:p w14:paraId="574029B6" w14:textId="77777777" w:rsidR="00564FAC" w:rsidRDefault="00564FAC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27" w14:textId="46F8F0F1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E878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Statistica</w:t>
      </w:r>
      <w:proofErr w:type="spellEnd"/>
      <w:r w:rsidRPr="00E878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proofErr w:type="gramStart"/>
      <w:r w:rsidRPr="00E878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ID,DateReport</w:t>
      </w:r>
      <w:proofErr w:type="gramEnd"/>
      <w:r w:rsidRPr="00E878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,Days</w:t>
      </w:r>
      <w:proofErr w:type="spellEnd"/>
      <w:r w:rsidRPr="00E878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Stavka)</w:t>
      </w:r>
    </w:p>
    <w:p w14:paraId="768F9164" w14:textId="35A2DFA3" w:rsidR="00B82CFE" w:rsidRDefault="00B82CF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05B405" w14:textId="7EFD8AB1" w:rsidR="00E170EE" w:rsidRDefault="008A5745" w:rsidP="00E170EE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С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делал</w:t>
      </w:r>
      <w:r w:rsidR="00E170EE" w:rsidRPr="008A574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скрипт</w:t>
      </w:r>
      <w:r w:rsidR="00E170EE" w:rsidRPr="008A574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для</w:t>
      </w:r>
      <w:r w:rsidR="00E170EE" w:rsidRPr="008A574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загрузки</w:t>
      </w:r>
      <w:r w:rsidR="00E170EE" w:rsidRPr="008A574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load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</w:t>
      </w:r>
      <w:r w:rsidR="00E170EE" w:rsidRPr="008A574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.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sql</w:t>
      </w:r>
      <w:proofErr w:type="spellEnd"/>
    </w:p>
    <w:p w14:paraId="33989D68" w14:textId="0F0F88B7" w:rsidR="008A5745" w:rsidRPr="008A5745" w:rsidRDefault="008A5745" w:rsidP="00E170EE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Есть потеря точности начиная с 16-го знака после запятой. Влияния на итоговые результаты я не увидел.</w:t>
      </w:r>
    </w:p>
    <w:p w14:paraId="5B6A876B" w14:textId="20D9EA1E" w:rsidR="00E170EE" w:rsidRPr="008A5745" w:rsidRDefault="00E170E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F736FF" w14:textId="77777777" w:rsidR="00E170EE" w:rsidRPr="008A5745" w:rsidRDefault="00E170E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28" w14:textId="7CC99DC3" w:rsidR="00F73E57" w:rsidRPr="00E170EE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170EE">
        <w:rPr>
          <w:rFonts w:ascii="Times New Roman" w:eastAsia="Times New Roman" w:hAnsi="Times New Roman" w:cs="Times New Roman"/>
          <w:sz w:val="24"/>
          <w:szCs w:val="24"/>
          <w:lang w:val="ru-RU"/>
        </w:rPr>
        <w:t>1, '20140131', 16, 0.035</w:t>
      </w:r>
    </w:p>
    <w:p w14:paraId="00000029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2, 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'20140228', 13, 0.035*1.15</w:t>
      </w:r>
    </w:p>
    <w:p w14:paraId="0000002A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3, '20140331', 16, 0.035*1.15*1.15</w:t>
      </w:r>
    </w:p>
    <w:p w14:paraId="0000002B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4, '20140430', 15, 0.035*1.15*1.15*1.15</w:t>
      </w:r>
    </w:p>
    <w:p w14:paraId="0000002C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5, '20140531', 16, 0.035*1.15*1.15*1.15*1.15</w:t>
      </w:r>
    </w:p>
    <w:p w14:paraId="0000002D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6, '20140630', 15, 0.035*1.15*1.15*1.15*1.15/1.05</w:t>
      </w:r>
    </w:p>
    <w:p w14:paraId="0000002E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7, '20140731', 16, 0.035*1.15*1.15*1.15*1.15/1.05/1.05</w:t>
      </w:r>
    </w:p>
    <w:p w14:paraId="0000002F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8, '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20140831', 16, 0.035*1.15*1.15*1.15*1.15/1.05/1.05/1.05</w:t>
      </w:r>
    </w:p>
    <w:p w14:paraId="00000030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9, '20140930', 15, 0.035*1.15*1.15*1.15*1.15/1.05/1.05/1.05/1.05</w:t>
      </w:r>
    </w:p>
    <w:p w14:paraId="00000031" w14:textId="77777777" w:rsidR="00F73E57" w:rsidRPr="00E8787C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10, '20141031', 16, 0.035*1.15*1.15*1.15*1.15/1.05/1.05/1.05/1.05/1.05</w:t>
      </w:r>
    </w:p>
    <w:p w14:paraId="00000032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11, '20141130', 15, 0.035*1.15*1.15*1.15*1.15/1.05/1.05/1.05/1.0</w:t>
      </w:r>
      <w:r>
        <w:rPr>
          <w:rFonts w:ascii="Times New Roman" w:eastAsia="Times New Roman" w:hAnsi="Times New Roman" w:cs="Times New Roman"/>
          <w:sz w:val="24"/>
          <w:szCs w:val="24"/>
        </w:rPr>
        <w:t>5/1.05/1.05</w:t>
      </w:r>
    </w:p>
    <w:p w14:paraId="00000033" w14:textId="01870FC0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12, '20141231', 16, 0.035*1.15*1.15*1.15*1.15/1.05/1.05/1.05/1.05/1.05/1.05/1.05</w:t>
      </w:r>
    </w:p>
    <w:p w14:paraId="3573DCB7" w14:textId="38E73984" w:rsidR="00B82CFE" w:rsidRDefault="00B82CF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64483" w14:textId="34CF1AF9" w:rsidR="00B82CFE" w:rsidRDefault="00B82CF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AA3F1" w14:textId="77777777" w:rsidR="00B82CFE" w:rsidRDefault="00B82CF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5" w14:textId="4667D521" w:rsidR="00F73E57" w:rsidRDefault="004C42E3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Каким образом вы отслеживаете изменения, производимые на БД разработки для последующего переноса их в рабочее окружение, какие инструменты используете?</w:t>
      </w:r>
    </w:p>
    <w:p w14:paraId="45A2B155" w14:textId="77777777" w:rsidR="00E8787C" w:rsidRPr="00E8787C" w:rsidRDefault="00E8787C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681BBF" w14:textId="1ADEF563" w:rsidR="00E8787C" w:rsidRPr="00E8787C" w:rsidRDefault="00E8787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 w:rsidRPr="00E8787C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Visual Studio 2019 </w:t>
      </w:r>
      <w:proofErr w:type="gramStart"/>
      <w:r w:rsidRPr="00E8787C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+ </w:t>
      </w:r>
      <w:r w:rsidRPr="00E8787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 Data</w:t>
      </w:r>
      <w:proofErr w:type="gramEnd"/>
      <w:r w:rsidRPr="00E8787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Storage and processing Workload</w:t>
      </w:r>
      <w:r w:rsidRPr="00E8787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+ Git</w:t>
      </w:r>
    </w:p>
    <w:p w14:paraId="4AB62715" w14:textId="77777777" w:rsidR="00E8787C" w:rsidRDefault="00E8787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</w:p>
    <w:p w14:paraId="1A1BDBC3" w14:textId="460A3CD9" w:rsidR="00E8787C" w:rsidRPr="00E8787C" w:rsidRDefault="00E8787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  <w:r w:rsidRPr="00E8787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>Данное задание выполнил с использованием данных инструментов</w:t>
      </w: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>, результат:</w:t>
      </w:r>
    </w:p>
    <w:p w14:paraId="0C6DA012" w14:textId="59253247" w:rsidR="00E8787C" w:rsidRDefault="009551C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  <w:hyperlink r:id="rId5" w:history="1">
        <w:r w:rsidRPr="00731CBD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https://github.com/sprokushev/RTMIS.git</w:t>
        </w:r>
      </w:hyperlink>
    </w:p>
    <w:p w14:paraId="482DF441" w14:textId="77F09B5E" w:rsidR="00E8787C" w:rsidRPr="00564FAC" w:rsidRDefault="009551C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  <w:r w:rsidRPr="00564FA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>Создал 2 базы: TEST, PROD</w:t>
      </w:r>
    </w:p>
    <w:p w14:paraId="64854A87" w14:textId="5A7B441C" w:rsidR="009551CC" w:rsidRPr="00564FAC" w:rsidRDefault="009551C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  <w:r w:rsidRPr="00564FA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 xml:space="preserve">Разработку делал в TEST, затем </w:t>
      </w:r>
      <w:r w:rsidR="00DD7786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 xml:space="preserve">решение каждого задания </w:t>
      </w:r>
      <w:r w:rsidRPr="00564FA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>переносил в PROD</w:t>
      </w:r>
    </w:p>
    <w:p w14:paraId="00000036" w14:textId="77777777" w:rsidR="00F73E57" w:rsidRPr="00E8787C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0000037" w14:textId="77777777" w:rsidR="00F73E57" w:rsidRDefault="004C42E3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Опишите алгоритм для произвольной СУБД по «дефрагментации» первичных ключей.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Т.е.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имеется последо</w:t>
      </w:r>
      <w:r>
        <w:rPr>
          <w:rFonts w:ascii="Times New Roman" w:eastAsia="Times New Roman" w:hAnsi="Times New Roman" w:cs="Times New Roman"/>
          <w:sz w:val="24"/>
          <w:szCs w:val="24"/>
        </w:rPr>
        <w:t>вательность первичных ключей вида 1, 2, 7, 8, 10. Необходимо, чтобы была последовательность вида 1, 2, 3, 4, 5.</w:t>
      </w:r>
    </w:p>
    <w:p w14:paraId="00000038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39" w14:textId="77777777" w:rsidR="00F73E57" w:rsidRDefault="004C42E3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     </w:t>
      </w:r>
      <w:r>
        <w:rPr>
          <w:rFonts w:ascii="Times New Roman" w:eastAsia="Times New Roman" w:hAnsi="Times New Roman" w:cs="Times New Roman"/>
          <w:sz w:val="24"/>
          <w:szCs w:val="24"/>
        </w:rPr>
        <w:t>Предложите варианты, с помощью которых можно распараллелить нагрузку (чтение и запись) на высоконагруженную БД (MSSQL) без кардинально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й переделки приложения,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т.е.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шардинг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например, не подойдет.</w:t>
      </w:r>
    </w:p>
    <w:p w14:paraId="0000003A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3B" w14:textId="77777777" w:rsidR="00F73E57" w:rsidRDefault="004C42E3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структуру (таблицы, хранимые процедуры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для произвольной СУБД (MS SQL), с помощью которой в БД можно хранить древовидные данные, не используя специфические типы (на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Hierarchyid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MSSQL). Основное требование – структура должна поддерживать возможность выборки: всех дочерних элементов определенного узла, быструю выборку всех подчиненных элементов для произвольного узла самого верхнего уровня, быструю выборку вс</w:t>
      </w:r>
      <w:r>
        <w:rPr>
          <w:rFonts w:ascii="Times New Roman" w:eastAsia="Times New Roman" w:hAnsi="Times New Roman" w:cs="Times New Roman"/>
          <w:sz w:val="24"/>
          <w:szCs w:val="24"/>
        </w:rPr>
        <w:t>ех подчиненных элементов всех уровней для произвольного узла. Все должно работать без рекурсии.</w:t>
      </w:r>
    </w:p>
    <w:p w14:paraId="0000003C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0000003D" w14:textId="77777777" w:rsidR="00F73E57" w:rsidRDefault="004C42E3" w:rsidP="000C2FA9">
      <w:p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 Создайте таблицу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dbo.person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которой будет храниться список людей с полями:</w:t>
      </w:r>
    </w:p>
    <w:p w14:paraId="0000003E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-Ид человека</w:t>
      </w:r>
    </w:p>
    <w:p w14:paraId="0000003F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-Фамилия</w:t>
      </w:r>
    </w:p>
    <w:p w14:paraId="00000040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-Имя</w:t>
      </w:r>
    </w:p>
    <w:p w14:paraId="00000041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-Отчество</w:t>
      </w:r>
    </w:p>
    <w:p w14:paraId="00000042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-Дата рождения</w:t>
      </w:r>
    </w:p>
    <w:p w14:paraId="00000043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-Пол</w:t>
      </w:r>
    </w:p>
    <w:p w14:paraId="00000044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таблицу в которой будут храниться адреса человека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dbo.Address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полями:</w:t>
      </w:r>
    </w:p>
    <w:p w14:paraId="00000045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-Ид адреса</w:t>
      </w:r>
    </w:p>
    <w:p w14:paraId="00000046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-Ид человека</w:t>
      </w:r>
    </w:p>
    <w:p w14:paraId="00000047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-Страна</w:t>
      </w:r>
    </w:p>
    <w:p w14:paraId="00000048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-Город</w:t>
      </w:r>
    </w:p>
    <w:p w14:paraId="00000049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-Улица</w:t>
      </w:r>
    </w:p>
    <w:p w14:paraId="0000004A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-Дом</w:t>
      </w:r>
    </w:p>
    <w:p w14:paraId="0000004B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-Квартира</w:t>
      </w:r>
    </w:p>
    <w:p w14:paraId="0000004C" w14:textId="77777777" w:rsidR="00F73E57" w:rsidRDefault="004C42E3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Пропишите ключи.</w:t>
      </w:r>
    </w:p>
    <w:p w14:paraId="0000004D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</w:p>
    <w:p w14:paraId="0000004E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>1)Создать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таблицу с наименованиями стран и их столиц в схеме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F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7.1.1) В таблице должны присутствовать поля с уникальным идентификатором записи, значениями по умолчанию и без.</w:t>
      </w:r>
    </w:p>
    <w:p w14:paraId="00000050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7.2) Создать функции по добавлению и удалению данных.</w:t>
      </w:r>
    </w:p>
    <w:p w14:paraId="00000051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7.3) Написать скрипт по </w:t>
      </w:r>
      <w:r>
        <w:rPr>
          <w:rFonts w:ascii="Times New Roman" w:eastAsia="Times New Roman" w:hAnsi="Times New Roman" w:cs="Times New Roman"/>
          <w:sz w:val="24"/>
          <w:szCs w:val="24"/>
        </w:rPr>
        <w:t>добавлению/удалению данных в созданную таблицу.</w:t>
      </w:r>
    </w:p>
    <w:p w14:paraId="00000052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7.4) Создать функцию для приведения текстовых данных в любой таблице к верхнему или нижнему регистру (опционально).</w:t>
      </w:r>
    </w:p>
    <w:p w14:paraId="00000053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7.5) Создать обычное и материализованное представление для созданной таблицы.</w:t>
      </w:r>
    </w:p>
    <w:p w14:paraId="00000054" w14:textId="77777777" w:rsidR="00F73E57" w:rsidRDefault="004C42E3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7.6) Провести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выборку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наименования схем и наименование созданных объектов.</w:t>
      </w:r>
    </w:p>
    <w:p w14:paraId="00000055" w14:textId="77777777" w:rsidR="00F73E57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56" w14:textId="77777777" w:rsidR="00F73E57" w:rsidRDefault="00F73E57" w:rsidP="000C2FA9">
      <w:pPr>
        <w:spacing w:line="240" w:lineRule="auto"/>
      </w:pPr>
    </w:p>
    <w:sectPr w:rsidR="00F73E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E69E6"/>
    <w:multiLevelType w:val="hybridMultilevel"/>
    <w:tmpl w:val="F4B2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E57"/>
    <w:rsid w:val="000A40C6"/>
    <w:rsid w:val="000C2FA9"/>
    <w:rsid w:val="001A26FF"/>
    <w:rsid w:val="00396D98"/>
    <w:rsid w:val="004423E7"/>
    <w:rsid w:val="004C42E3"/>
    <w:rsid w:val="00564FAC"/>
    <w:rsid w:val="0080677D"/>
    <w:rsid w:val="008A5745"/>
    <w:rsid w:val="008D6E98"/>
    <w:rsid w:val="009551CC"/>
    <w:rsid w:val="00B82CFE"/>
    <w:rsid w:val="00B923DD"/>
    <w:rsid w:val="00DD7786"/>
    <w:rsid w:val="00E170EE"/>
    <w:rsid w:val="00E8787C"/>
    <w:rsid w:val="00F7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38CB"/>
  <w15:docId w15:val="{8E5CF350-BA7E-4667-8DFF-FE555ED3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551C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551C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C2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rokushev/RTMI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Прокушев Сергей</cp:lastModifiedBy>
  <cp:revision>5</cp:revision>
  <dcterms:created xsi:type="dcterms:W3CDTF">2020-01-25T04:39:00Z</dcterms:created>
  <dcterms:modified xsi:type="dcterms:W3CDTF">2020-01-25T08:11:00Z</dcterms:modified>
</cp:coreProperties>
</file>