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3A5C"/>
          <w:sz w:val="52"/>
          <w:szCs w:val="52"/>
        </w:rPr>
        <w:t xml:space="preserve">BB ENGINEERING</w:t>
      </w:r>
    </w:p>
    <w:p>
      <w:pPr>
        <w:spacing w:after="80" w:before="0"/>
      </w:pPr>
      <w:r>
        <w:rPr>
          <w:rFonts w:ascii="Arial" w:cs="Arial" w:eastAsia="Arial" w:hAnsi="Arial"/>
          <w:color w:val="1A1A1A"/>
          <w:sz w:val="36"/>
          <w:szCs w:val="36"/>
        </w:rPr>
        <w:t xml:space="preserve">Technology Infrastructure Plan</w:t>
      </w:r>
    </w:p>
    <w:p>
      <w:pPr>
        <w:spacing w:after="40" w:before="0"/>
      </w:pPr>
      <w:r>
        <w:rPr>
          <w:i/>
          <w:iCs/>
          <w:color w:val="AAAAAA"/>
          <w:sz w:val="22"/>
          <w:szCs w:val="22"/>
        </w:rPr>
        <w:t xml:space="preserve">A complete blueprint for standing up every system the company needs to operate</w:t>
      </w:r>
    </w:p>
    <w:p>
      <w:pPr>
        <w:pBdr>
          <w:bottom w:val="single" w:color="C8860A"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Prepared by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Lesley Yarbrough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June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Version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Starting 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GoDaddy domain: bbengineering.us — nothing else configured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Team size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7+ users (growing)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Sales channels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Direct B2C + dealer/B2B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Budget posture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Lean but flexible — target &lt; $500/month total tooling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D5E8F0" w:val="clear"/>
            <w:tcMar>
              <w:top w:type="dxa" w:w="120"/>
              <w:left w:type="dxa" w:w="160"/>
              <w:bottom w:type="dxa" w:w="120"/>
              <w:right w:type="dxa" w:w="160"/>
            </w:tcMar>
          </w:tcPr>
          <w:p>
            <w:pPr>
              <w:spacing w:after="60" w:before="0"/>
            </w:pPr>
            <w:r>
              <w:rPr>
                <w:b/>
                <w:bCs/>
                <w:color w:val="1B3A5C"/>
                <w:sz w:val="22"/>
                <w:szCs w:val="22"/>
              </w:rPr>
              <w:t xml:space="preserve">How to read this document</w:t>
            </w:r>
          </w:p>
          <w:p>
            <w:pPr>
              <w:spacing w:after="0" w:before="0"/>
            </w:pPr>
            <w:r>
              <w:rPr>
                <w:color w:val="1A1A1A"/>
                <w:sz w:val="22"/>
                <w:szCs w:val="22"/>
              </w:rPr>
              <w:t xml:space="preserve">Each section covers one technology domain. It opens with a recommendation, explains the rationale, then lists every step needed to get it set up. A cost summary and implementation timeline appear at the end.</w:t>
            </w:r>
          </w:p>
        </w:tc>
      </w:tr>
    </w:tbl>
    <w:p>
      <w:r>
        <w:br w:type="page"/>
      </w:r>
    </w:p>
    <w:p>
      <w:pPr>
        <w:pStyle w:val="Heading1"/>
        <w:spacing w:after="200" w:before="360"/>
      </w:pPr>
      <w:r>
        <w:rPr>
          <w:b/>
          <w:bCs/>
          <w:color w:val="1B3A5C"/>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B3A5C"/>
          <w:sz w:val="32"/>
          <w:szCs w:val="32"/>
        </w:rPr>
        <w:t xml:space="preserve">Executive Summary</w:t>
      </w:r>
    </w:p>
    <w:p>
      <w:pPr>
        <w:spacing w:after="80" w:before="80"/>
      </w:pPr>
      <w:r>
        <w:rPr>
          <w:b w:val="false"/>
          <w:bCs w:val="false"/>
          <w:i w:val="false"/>
          <w:iCs w:val="false"/>
          <w:color w:val="1A1A1A"/>
          <w:sz w:val="22"/>
          <w:szCs w:val="22"/>
        </w:rPr>
        <w:t xml:space="preserve">BB Engineering is starting from a single GoDaddy domain and needs the full technology stack a real company runs on — email, collaboration, web presence, project tracking, CRM, payments, marketing, accounting, and security. This plan builds that stack in phases, starting lean and adding complexity only when simpler tools become genuine bottlenecks.</w:t>
      </w:r>
    </w:p>
    <w:p>
      <w:pPr>
        <w:spacing w:after="0" w:before="120"/>
      </w:pPr>
      <w:r>
        <w:t xml:space="preserve"/>
      </w:r>
    </w:p>
    <w:p>
      <w:pPr>
        <w:spacing w:after="80" w:before="80"/>
      </w:pPr>
      <w:r>
        <w:rPr>
          <w:b w:val="false"/>
          <w:bCs w:val="false"/>
          <w:i w:val="false"/>
          <w:iCs w:val="false"/>
          <w:color w:val="1A1A1A"/>
          <w:sz w:val="22"/>
          <w:szCs w:val="22"/>
        </w:rPr>
        <w:t xml:space="preserve">The foundational choices are:</w:t>
      </w:r>
    </w:p>
    <w:p>
      <w:pPr>
        <w:pStyle w:val="ListParagraph"/>
        <w:numPr>
          <w:ilvl w:val="0"/>
          <w:numId w:val="2"/>
        </w:numPr>
        <w:spacing w:after="60" w:before="60"/>
        <w:ind w:left="720" w:hanging="360"/>
      </w:pPr>
      <w:r>
        <w:rPr>
          <w:color w:val="1A1A1A"/>
          <w:sz w:val="22"/>
          <w:szCs w:val="22"/>
        </w:rPr>
        <w:t xml:space="preserve">Google Workspace for email, calendar, file storage, and video — the single best value for a small team starting from zero.</w:t>
      </w:r>
    </w:p>
    <w:p>
      <w:pPr>
        <w:pStyle w:val="ListParagraph"/>
        <w:numPr>
          <w:ilvl w:val="0"/>
          <w:numId w:val="2"/>
        </w:numPr>
        <w:spacing w:after="60" w:before="60"/>
        <w:ind w:left="720" w:hanging="360"/>
      </w:pPr>
      <w:r>
        <w:rPr>
          <w:color w:val="1A1A1A"/>
          <w:sz w:val="22"/>
          <w:szCs w:val="22"/>
        </w:rPr>
        <w:t xml:space="preserve">Astro + Sanity + Netlify for the website — custom-built static site with headless CMS, hosted free on Netlify. More flexible than Webflow and better suited to the planned integrations.</w:t>
      </w:r>
    </w:p>
    <w:p>
      <w:pPr>
        <w:pStyle w:val="ListParagraph"/>
        <w:numPr>
          <w:ilvl w:val="0"/>
          <w:numId w:val="2"/>
        </w:numPr>
        <w:spacing w:after="60" w:before="60"/>
        <w:ind w:left="720" w:hanging="360"/>
      </w:pPr>
      <w:r>
        <w:rPr>
          <w:color w:val="1A1A1A"/>
          <w:sz w:val="22"/>
          <w:szCs w:val="22"/>
        </w:rPr>
        <w:t xml:space="preserve">HubSpot CRM free tier for lead and deal management across both B2C and dealer tracks.</w:t>
      </w:r>
    </w:p>
    <w:p>
      <w:pPr>
        <w:pStyle w:val="ListParagraph"/>
        <w:numPr>
          <w:ilvl w:val="0"/>
          <w:numId w:val="2"/>
        </w:numPr>
        <w:spacing w:after="60" w:before="60"/>
        <w:ind w:left="720" w:hanging="360"/>
      </w:pPr>
      <w:r>
        <w:rPr>
          <w:color w:val="1A1A1A"/>
          <w:sz w:val="22"/>
          <w:szCs w:val="22"/>
        </w:rPr>
        <w:t xml:space="preserve">Stripe for payment processing — handles deposits, invoices, ACH, and dealer billing from one platform.</w:t>
      </w:r>
    </w:p>
    <w:p>
      <w:pPr>
        <w:pStyle w:val="ListParagraph"/>
        <w:numPr>
          <w:ilvl w:val="0"/>
          <w:numId w:val="2"/>
        </w:numPr>
        <w:spacing w:after="60" w:before="60"/>
        <w:ind w:left="720" w:hanging="360"/>
      </w:pPr>
      <w:r>
        <w:rPr>
          <w:color w:val="1A1A1A"/>
          <w:sz w:val="22"/>
          <w:szCs w:val="22"/>
        </w:rPr>
        <w:t xml:space="preserve">n8n for automation — connects all of the above without custom code.</w:t>
      </w:r>
    </w:p>
    <w:p>
      <w:pPr>
        <w:pStyle w:val="ListParagraph"/>
        <w:numPr>
          <w:ilvl w:val="0"/>
          <w:numId w:val="2"/>
        </w:numPr>
        <w:spacing w:after="60" w:before="60"/>
        <w:ind w:left="720" w:hanging="360"/>
      </w:pPr>
      <w:r>
        <w:rPr>
          <w:color w:val="1A1A1A"/>
          <w:sz w:val="22"/>
          <w:szCs w:val="22"/>
        </w:rPr>
        <w:t xml:space="preserve">Wave for accounting — free and sufficient until a bookkeeper or CPA pushes toward QuickBooks.</w:t>
      </w:r>
    </w:p>
    <w:p>
      <w:pPr>
        <w:pStyle w:val="ListParagraph"/>
        <w:numPr>
          <w:ilvl w:val="0"/>
          <w:numId w:val="2"/>
        </w:numPr>
        <w:spacing w:after="60" w:before="60"/>
        <w:ind w:left="720" w:hanging="360"/>
      </w:pPr>
      <w:r>
        <w:rPr>
          <w:color w:val="1A1A1A"/>
          <w:sz w:val="22"/>
          <w:szCs w:val="22"/>
        </w:rPr>
        <w:t xml:space="preserve">1Password Teams for company-wide credential security.</w:t>
      </w:r>
    </w:p>
    <w:p>
      <w:pPr>
        <w:spacing w:after="0" w:before="120"/>
      </w:pPr>
      <w:r>
        <w:t xml:space="preserve"/>
      </w:r>
    </w:p>
    <w:p>
      <w:pPr>
        <w:spacing w:after="80" w:before="80"/>
      </w:pPr>
      <w:r>
        <w:rPr>
          <w:b w:val="false"/>
          <w:bCs w:val="false"/>
          <w:i w:val="false"/>
          <w:iCs w:val="false"/>
          <w:color w:val="1A1A1A"/>
          <w:sz w:val="22"/>
          <w:szCs w:val="22"/>
        </w:rPr>
        <w:t xml:space="preserve">Total estimated monthly cost at launch: approximately $140–$175/month for a team of 7–10. This scales predictably as headcount grows.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1  </w:t>
            </w:r>
            <w:r>
              <w:rPr>
                <w:b/>
                <w:bCs/>
                <w:color w:val="FFFFFF"/>
                <w:sz w:val="20"/>
                <w:szCs w:val="20"/>
              </w:rPr>
              <w:t xml:space="preserve">COMPANY WORKSPACE &amp; EMAIL</w:t>
            </w:r>
          </w:p>
        </w:tc>
      </w:tr>
    </w:tbl>
    <w:p>
      <w:pPr>
        <w:spacing w:after="0" w:before="80"/>
      </w:pPr>
      <w:r>
        <w:t xml:space="preserve"/>
      </w:r>
    </w:p>
    <w:p>
      <w:pPr>
        <w:pStyle w:val="Heading1"/>
        <w:spacing w:after="200" w:before="360"/>
      </w:pPr>
      <w:r>
        <w:rPr>
          <w:b/>
          <w:bCs/>
          <w:color w:val="1B3A5C"/>
          <w:sz w:val="32"/>
          <w:szCs w:val="32"/>
        </w:rPr>
        <w:t xml:space="preserve">Company Workspace &amp; Email</w:t>
      </w:r>
    </w:p>
    <w:p>
      <w:pPr>
        <w:spacing w:after="80" w:before="80"/>
      </w:pPr>
      <w:r>
        <w:rPr>
          <w:b w:val="false"/>
          <w:bCs w:val="false"/>
          <w:i w:val="false"/>
          <w:iCs w:val="false"/>
          <w:color w:val="1A1A1A"/>
          <w:sz w:val="22"/>
          <w:szCs w:val="22"/>
        </w:rPr>
        <w:t xml:space="preserve">Every other system in this plan either plugs into the company email domain or assumes you have one. This is the first thing to set up — nothing else can start until it's done.</w:t>
      </w:r>
    </w:p>
    <w:p>
      <w:pPr>
        <w:pStyle w:val="Heading2"/>
        <w:spacing w:after="120" w:before="280"/>
      </w:pPr>
      <w:r>
        <w:rPr>
          <w:b/>
          <w:bCs/>
          <w:color w:val="1B3A5C"/>
          <w:sz w:val="26"/>
          <w:szCs w:val="26"/>
        </w:rPr>
        <w:t xml:space="preserve">Recommendation: Google Workspace Business Starter</w:t>
      </w:r>
    </w:p>
    <w:p>
      <w:pPr>
        <w:spacing w:after="80" w:before="80"/>
      </w:pPr>
      <w:r>
        <w:rPr>
          <w:b w:val="false"/>
          <w:bCs w:val="false"/>
          <w:i w:val="false"/>
          <w:iCs w:val="false"/>
          <w:color w:val="1A1A1A"/>
          <w:sz w:val="22"/>
          <w:szCs w:val="22"/>
        </w:rPr>
        <w:t xml:space="preserve">Google Workspace Business Starter at $6/user/month gives the company Gmail on a custom domain (name@bbengineering.us), Google Drive, Docs, Sheets, Slides, Meet, Calendar, and Chat — the complete operational backbone for a small team, billed monthly with no contract required. At 7 users, that's $42/month. At 10 users, $60/month.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2F2F2" w:val="clear"/>
            <w:tcMar>
              <w:top w:type="dxa" w:w="120"/>
              <w:left w:type="dxa" w:w="160"/>
              <w:bottom w:type="dxa" w:w="120"/>
              <w:right w:type="dxa" w:w="160"/>
            </w:tcMar>
          </w:tcPr>
          <w:p>
            <w:pPr>
              <w:spacing w:after="60" w:before="0"/>
            </w:pPr>
            <w:r>
              <w:rPr>
                <w:b/>
                <w:bCs/>
                <w:color w:val="1B3A5C"/>
                <w:sz w:val="22"/>
                <w:szCs w:val="22"/>
              </w:rPr>
              <w:t xml:space="preserve">Why not Microsoft 365?</w:t>
            </w:r>
          </w:p>
          <w:p>
            <w:pPr>
              <w:spacing w:after="0" w:before="0"/>
            </w:pPr>
            <w:r>
              <w:rPr>
                <w:color w:val="1A1A1A"/>
                <w:sz w:val="22"/>
                <w:szCs w:val="22"/>
              </w:rPr>
              <w:t xml:space="preserve">Microsoft 365 Business Basic costs the same ($6/user/month) and is a legitimate alternative, but Google Workspace is simpler to set up from GoDaddy, has better integration with most modern SaaS tools, and is the default choice for startups in 2026. If the team has a strong Office preference, Microsoft 365 is a viable swap — the setup steps are nearly identical.</w:t>
            </w:r>
          </w:p>
        </w:tc>
      </w:tr>
    </w:tbl>
    <w:p>
      <w:pPr>
        <w:pStyle w:val="Heading2"/>
        <w:spacing w:after="120" w:before="280"/>
      </w:pPr>
      <w:r>
        <w:rPr>
          <w:b/>
          <w:bCs/>
          <w:color w:val="1B3A5C"/>
          <w:sz w:val="26"/>
          <w:szCs w:val="26"/>
        </w:rPr>
        <w:t xml:space="preserve">Email Address Structure</w:t>
      </w:r>
    </w:p>
    <w:p>
      <w:pPr>
        <w:spacing w:after="80" w:before="80"/>
      </w:pPr>
      <w:r>
        <w:rPr>
          <w:b w:val="false"/>
          <w:bCs w:val="false"/>
          <w:i w:val="false"/>
          <w:iCs w:val="false"/>
          <w:color w:val="1A1A1A"/>
          <w:sz w:val="22"/>
          <w:szCs w:val="22"/>
        </w:rPr>
        <w:t xml:space="preserve">Create functional (role-based) addresses that can be shared or forwarded in addition to personal inboxes. All addresses are on @bbengineering.us.</w:t>
      </w:r>
    </w:p>
    <w:p>
      <w:pPr>
        <w:spacing w:after="0" w:before="120"/>
      </w:pPr>
      <w:r>
        <w:t xml:space="preserve"/>
      </w:r>
    </w:p>
    <w:p>
      <w:pPr>
        <w:pStyle w:val="Heading3"/>
        <w:spacing w:after="100" w:before="200"/>
      </w:pPr>
      <w:r>
        <w:rPr>
          <w:b/>
          <w:bCs/>
          <w:color w:val="1A1A1A"/>
          <w:sz w:val="24"/>
          <w:szCs w:val="24"/>
        </w:rPr>
        <w:t xml:space="preserve">Personal Inboxes (one per team member)</w:t>
      </w:r>
    </w:p>
    <w:p>
      <w:pPr>
        <w:pStyle w:val="ListParagraph"/>
        <w:numPr>
          <w:ilvl w:val="0"/>
          <w:numId w:val="2"/>
        </w:numPr>
        <w:spacing w:after="60" w:before="60"/>
        <w:ind w:left="720" w:hanging="360"/>
      </w:pPr>
      <w:r>
        <w:rPr>
          <w:color w:val="1A1A1A"/>
          <w:sz w:val="22"/>
          <w:szCs w:val="22"/>
        </w:rPr>
        <w:t xml:space="preserve">dave@bbengineering.us — Dave White, CEO/Founder</w:t>
      </w:r>
    </w:p>
    <w:p>
      <w:pPr>
        <w:pStyle w:val="ListParagraph"/>
        <w:numPr>
          <w:ilvl w:val="0"/>
          <w:numId w:val="2"/>
        </w:numPr>
        <w:spacing w:after="60" w:before="60"/>
        <w:ind w:left="720" w:hanging="360"/>
      </w:pPr>
      <w:r>
        <w:rPr>
          <w:color w:val="1A1A1A"/>
          <w:sz w:val="22"/>
          <w:szCs w:val="22"/>
        </w:rPr>
        <w:t xml:space="preserve">grace@bbengineering.us — Grace White, Co-Founder</w:t>
      </w:r>
    </w:p>
    <w:p>
      <w:pPr>
        <w:pStyle w:val="ListParagraph"/>
        <w:numPr>
          <w:ilvl w:val="0"/>
          <w:numId w:val="2"/>
        </w:numPr>
        <w:spacing w:after="60" w:before="60"/>
        <w:ind w:left="720" w:hanging="360"/>
      </w:pPr>
      <w:r>
        <w:rPr>
          <w:color w:val="1A1A1A"/>
          <w:sz w:val="22"/>
          <w:szCs w:val="22"/>
        </w:rPr>
        <w:t xml:space="preserve">lesley@bbengineering.us — Marketing &amp; Web</w:t>
      </w:r>
    </w:p>
    <w:p>
      <w:pPr>
        <w:pStyle w:val="ListParagraph"/>
        <w:numPr>
          <w:ilvl w:val="0"/>
          <w:numId w:val="2"/>
        </w:numPr>
        <w:spacing w:after="60" w:before="60"/>
        <w:ind w:left="720" w:hanging="360"/>
      </w:pPr>
      <w:r>
        <w:rPr>
          <w:color w:val="1A1A1A"/>
          <w:sz w:val="22"/>
          <w:szCs w:val="22"/>
        </w:rPr>
        <w:t xml:space="preserve">Additional team members follow firstname@bbengineering.us convention</w:t>
      </w:r>
    </w:p>
    <w:p>
      <w:pPr>
        <w:pStyle w:val="ListParagraph"/>
        <w:numPr>
          <w:ilvl w:val="0"/>
          <w:numId w:val="2"/>
        </w:numPr>
        <w:spacing w:after="60" w:before="60"/>
        <w:ind w:left="720" w:hanging="360"/>
      </w:pPr>
      <w:r>
        <w:rPr>
          <w:color w:val="1A1A1A"/>
          <w:sz w:val="22"/>
          <w:szCs w:val="22"/>
        </w:rPr>
        <w:t xml:space="preserve">If first name conflicts arise, use firstname.lastname@ format</w:t>
      </w:r>
    </w:p>
    <w:p>
      <w:pPr>
        <w:spacing w:after="0" w:before="120"/>
      </w:pPr>
      <w:r>
        <w:t xml:space="preserve"/>
      </w:r>
    </w:p>
    <w:p>
      <w:pPr>
        <w:pStyle w:val="Heading3"/>
        <w:spacing w:after="100" w:before="200"/>
      </w:pPr>
      <w:r>
        <w:rPr>
          <w:b/>
          <w:bCs/>
          <w:color w:val="1A1A1A"/>
          <w:sz w:val="24"/>
          <w:szCs w:val="24"/>
        </w:rPr>
        <w:t xml:space="preserve">Functional / Role Addresses</w:t>
      </w:r>
    </w:p>
    <w:p>
      <w:pPr>
        <w:spacing w:after="80" w:before="80"/>
      </w:pPr>
      <w:r>
        <w:rPr>
          <w:b w:val="false"/>
          <w:bCs w:val="false"/>
          <w:i w:val="false"/>
          <w:iCs w:val="false"/>
          <w:color w:val="1A1A1A"/>
          <w:sz w:val="22"/>
          <w:szCs w:val="22"/>
        </w:rPr>
        <w:t xml:space="preserve">These are Google Groups (free) that forward to one or more inboxes. They do not consume a Workspace license seat.</w:t>
      </w:r>
    </w:p>
    <w:p>
      <w:pPr>
        <w:pStyle w:val="ListParagraph"/>
        <w:numPr>
          <w:ilvl w:val="0"/>
          <w:numId w:val="2"/>
        </w:numPr>
        <w:spacing w:after="60" w:before="60"/>
        <w:ind w:left="720" w:hanging="360"/>
      </w:pPr>
      <w:r>
        <w:rPr>
          <w:color w:val="1A1A1A"/>
          <w:sz w:val="22"/>
          <w:szCs w:val="22"/>
        </w:rPr>
        <w:t xml:space="preserve">info@bbengineering.us — General inquiries, website contact form destination</w:t>
      </w:r>
    </w:p>
    <w:p>
      <w:pPr>
        <w:pStyle w:val="ListParagraph"/>
        <w:numPr>
          <w:ilvl w:val="0"/>
          <w:numId w:val="2"/>
        </w:numPr>
        <w:spacing w:after="60" w:before="60"/>
        <w:ind w:left="720" w:hanging="360"/>
      </w:pPr>
      <w:r>
        <w:rPr>
          <w:color w:val="1A1A1A"/>
          <w:sz w:val="22"/>
          <w:szCs w:val="22"/>
        </w:rPr>
        <w:t xml:space="preserve">sales@bbengineering.us — New leads, dealer inquiries — forwards to Dave + Sales team</w:t>
      </w:r>
    </w:p>
    <w:p>
      <w:pPr>
        <w:pStyle w:val="ListParagraph"/>
        <w:numPr>
          <w:ilvl w:val="0"/>
          <w:numId w:val="2"/>
        </w:numPr>
        <w:spacing w:after="60" w:before="60"/>
        <w:ind w:left="720" w:hanging="360"/>
      </w:pPr>
      <w:r>
        <w:rPr>
          <w:color w:val="1A1A1A"/>
          <w:sz w:val="22"/>
          <w:szCs w:val="22"/>
        </w:rPr>
        <w:t xml:space="preserve">support@bbengineering.us — Customer service, post-sale questions</w:t>
      </w:r>
    </w:p>
    <w:p>
      <w:pPr>
        <w:pStyle w:val="ListParagraph"/>
        <w:numPr>
          <w:ilvl w:val="0"/>
          <w:numId w:val="2"/>
        </w:numPr>
        <w:spacing w:after="60" w:before="60"/>
        <w:ind w:left="720" w:hanging="360"/>
      </w:pPr>
      <w:r>
        <w:rPr>
          <w:color w:val="1A1A1A"/>
          <w:sz w:val="22"/>
          <w:szCs w:val="22"/>
        </w:rPr>
        <w:t xml:space="preserve">orders@bbengineering.us — Payment confirmations, order-related emails</w:t>
      </w:r>
    </w:p>
    <w:p>
      <w:pPr>
        <w:pStyle w:val="ListParagraph"/>
        <w:numPr>
          <w:ilvl w:val="0"/>
          <w:numId w:val="2"/>
        </w:numPr>
        <w:spacing w:after="60" w:before="60"/>
        <w:ind w:left="720" w:hanging="360"/>
      </w:pPr>
      <w:r>
        <w:rPr>
          <w:color w:val="1A1A1A"/>
          <w:sz w:val="22"/>
          <w:szCs w:val="22"/>
        </w:rPr>
        <w:t xml:space="preserve">press@bbengineering.us — Media and PR inquiries</w:t>
      </w:r>
    </w:p>
    <w:p>
      <w:pPr>
        <w:pStyle w:val="ListParagraph"/>
        <w:numPr>
          <w:ilvl w:val="0"/>
          <w:numId w:val="2"/>
        </w:numPr>
        <w:spacing w:after="60" w:before="60"/>
        <w:ind w:left="720" w:hanging="360"/>
      </w:pPr>
      <w:r>
        <w:rPr>
          <w:color w:val="1A1A1A"/>
          <w:sz w:val="22"/>
          <w:szCs w:val="22"/>
        </w:rPr>
        <w:t xml:space="preserve">jobs@bbengineering.us — Future hiring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D5E8F0" w:val="clear"/>
            <w:tcMar>
              <w:top w:type="dxa" w:w="120"/>
              <w:left w:type="dxa" w:w="160"/>
              <w:bottom w:type="dxa" w:w="120"/>
              <w:right w:type="dxa" w:w="160"/>
            </w:tcMar>
          </w:tcPr>
          <w:p>
            <w:pPr>
              <w:spacing w:after="60" w:before="0"/>
            </w:pPr>
            <w:r>
              <w:rPr>
                <w:b/>
                <w:bCs/>
                <w:color w:val="1B3A5C"/>
                <w:sz w:val="22"/>
                <w:szCs w:val="22"/>
              </w:rPr>
              <w:t xml:space="preserve">Important</w:t>
            </w:r>
          </w:p>
          <w:p>
            <w:pPr>
              <w:spacing w:after="0" w:before="0"/>
            </w:pPr>
            <w:r>
              <w:rPr>
                <w:color w:val="1A1A1A"/>
                <w:sz w:val="22"/>
                <w:szCs w:val="22"/>
              </w:rPr>
              <w:t xml:space="preserve">Set the website contact form to send to info@bbengineering.us, not to a personal inbox. This keeps business communication on a business address and makes it easy to add responders without changing the form.</w:t>
            </w:r>
          </w:p>
        </w:tc>
      </w:tr>
    </w:tbl>
    <w:p>
      <w:pPr>
        <w:pStyle w:val="Heading2"/>
        <w:spacing w:after="120" w:before="280"/>
      </w:pPr>
      <w:r>
        <w:rPr>
          <w:b/>
          <w:bCs/>
          <w:color w:val="1B3A5C"/>
          <w:sz w:val="26"/>
          <w:szCs w:val="26"/>
        </w:rPr>
        <w:t xml:space="preserve">Setup Requirements: Google Workspace</w:t>
      </w:r>
    </w:p>
    <w:p>
      <w:pPr>
        <w:pStyle w:val="Heading3"/>
        <w:spacing w:after="100" w:before="200"/>
      </w:pPr>
      <w:r>
        <w:rPr>
          <w:b/>
          <w:bCs/>
          <w:color w:val="1A1A1A"/>
          <w:sz w:val="24"/>
          <w:szCs w:val="24"/>
        </w:rPr>
        <w:t xml:space="preserve">Step 1: Purchase Google Workspace</w:t>
      </w:r>
    </w:p>
    <w:p>
      <w:pPr>
        <w:pStyle w:val="ListParagraph"/>
        <w:numPr>
          <w:ilvl w:val="0"/>
          <w:numId w:val="2"/>
        </w:numPr>
        <w:spacing w:after="60" w:before="60"/>
        <w:ind w:left="720" w:hanging="360"/>
      </w:pPr>
      <w:r>
        <w:rPr>
          <w:color w:val="1A1A1A"/>
          <w:sz w:val="22"/>
          <w:szCs w:val="22"/>
        </w:rPr>
        <w:t xml:space="preserve">Go to workspace.google.com and start a Business Starter trial</w:t>
      </w:r>
    </w:p>
    <w:p>
      <w:pPr>
        <w:pStyle w:val="ListParagraph"/>
        <w:numPr>
          <w:ilvl w:val="0"/>
          <w:numId w:val="2"/>
        </w:numPr>
        <w:spacing w:after="60" w:before="60"/>
        <w:ind w:left="720" w:hanging="360"/>
      </w:pPr>
      <w:r>
        <w:rPr>
          <w:color w:val="1A1A1A"/>
          <w:sz w:val="22"/>
          <w:szCs w:val="22"/>
        </w:rPr>
        <w:t xml:space="preserve">Enter the domain bbengineering.us during signup (select "I have a domain")</w:t>
      </w:r>
    </w:p>
    <w:p>
      <w:pPr>
        <w:pStyle w:val="ListParagraph"/>
        <w:numPr>
          <w:ilvl w:val="0"/>
          <w:numId w:val="2"/>
        </w:numPr>
        <w:spacing w:after="60" w:before="60"/>
        <w:ind w:left="720" w:hanging="360"/>
      </w:pPr>
      <w:r>
        <w:rPr>
          <w:color w:val="1A1A1A"/>
          <w:sz w:val="22"/>
          <w:szCs w:val="22"/>
        </w:rPr>
        <w:t xml:space="preserve">Complete billing — credit card required even for trial</w:t>
      </w:r>
    </w:p>
    <w:p>
      <w:pPr>
        <w:pStyle w:val="ListParagraph"/>
        <w:numPr>
          <w:ilvl w:val="0"/>
          <w:numId w:val="2"/>
        </w:numPr>
        <w:spacing w:after="60" w:before="60"/>
        <w:ind w:left="720" w:hanging="360"/>
      </w:pPr>
      <w:r>
        <w:rPr>
          <w:color w:val="1A1A1A"/>
          <w:sz w:val="22"/>
          <w:szCs w:val="22"/>
        </w:rPr>
        <w:t xml:space="preserve">Create the first admin account: dave@bbengineering.us or lesley@bbengineering.us</w:t>
      </w:r>
    </w:p>
    <w:p>
      <w:pPr>
        <w:spacing w:after="0" w:before="120"/>
      </w:pPr>
      <w:r>
        <w:t xml:space="preserve"/>
      </w:r>
    </w:p>
    <w:p>
      <w:pPr>
        <w:pStyle w:val="Heading3"/>
        <w:spacing w:after="100" w:before="200"/>
      </w:pPr>
      <w:r>
        <w:rPr>
          <w:b/>
          <w:bCs/>
          <w:color w:val="1A1A1A"/>
          <w:sz w:val="24"/>
          <w:szCs w:val="24"/>
        </w:rPr>
        <w:t xml:space="preserve">Step 2: Verify Domain Ownership at GoDaddy</w:t>
      </w:r>
    </w:p>
    <w:p>
      <w:pPr>
        <w:spacing w:after="80" w:before="80"/>
      </w:pPr>
      <w:r>
        <w:rPr>
          <w:b w:val="false"/>
          <w:bCs w:val="false"/>
          <w:i w:val="false"/>
          <w:iCs w:val="false"/>
          <w:color w:val="1A1A1A"/>
          <w:sz w:val="22"/>
          <w:szCs w:val="22"/>
        </w:rPr>
        <w:t xml:space="preserve">Google will provide a TXT record to add at GoDaddy. This proves BB Engineering owns the domain before Google activates email.</w:t>
      </w:r>
    </w:p>
    <w:p>
      <w:pPr>
        <w:pStyle w:val="ListParagraph"/>
        <w:numPr>
          <w:ilvl w:val="0"/>
          <w:numId w:val="2"/>
        </w:numPr>
        <w:spacing w:after="60" w:before="60"/>
        <w:ind w:left="720" w:hanging="360"/>
      </w:pPr>
      <w:r>
        <w:rPr>
          <w:color w:val="1A1A1A"/>
          <w:sz w:val="22"/>
          <w:szCs w:val="22"/>
        </w:rPr>
        <w:t xml:space="preserve">Log into GoDaddy account &gt; My Products &gt; bbengineering.us &gt; DNS</w:t>
      </w:r>
    </w:p>
    <w:p>
      <w:pPr>
        <w:pStyle w:val="ListParagraph"/>
        <w:numPr>
          <w:ilvl w:val="0"/>
          <w:numId w:val="2"/>
        </w:numPr>
        <w:spacing w:after="60" w:before="60"/>
        <w:ind w:left="720" w:hanging="360"/>
      </w:pPr>
      <w:r>
        <w:rPr>
          <w:color w:val="1A1A1A"/>
          <w:sz w:val="22"/>
          <w:szCs w:val="22"/>
        </w:rPr>
        <w:t xml:space="preserve">Add TXT record: Host = @, Value = the Google verification code, TTL = 1 hour</w:t>
      </w:r>
    </w:p>
    <w:p>
      <w:pPr>
        <w:pStyle w:val="ListParagraph"/>
        <w:numPr>
          <w:ilvl w:val="0"/>
          <w:numId w:val="2"/>
        </w:numPr>
        <w:spacing w:after="60" w:before="60"/>
        <w:ind w:left="720" w:hanging="360"/>
      </w:pPr>
      <w:r>
        <w:rPr>
          <w:color w:val="1A1A1A"/>
          <w:sz w:val="22"/>
          <w:szCs w:val="22"/>
        </w:rPr>
        <w:t xml:space="preserve">Return to Google Workspace admin and click Verify — can take up to 24 hours but usually under 1 hour</w:t>
      </w:r>
    </w:p>
    <w:p>
      <w:pPr>
        <w:spacing w:after="0" w:before="120"/>
      </w:pPr>
      <w:r>
        <w:t xml:space="preserve"/>
      </w:r>
    </w:p>
    <w:p>
      <w:pPr>
        <w:pStyle w:val="Heading3"/>
        <w:spacing w:after="100" w:before="200"/>
      </w:pPr>
      <w:r>
        <w:rPr>
          <w:b/>
          <w:bCs/>
          <w:color w:val="1A1A1A"/>
          <w:sz w:val="24"/>
          <w:szCs w:val="24"/>
        </w:rPr>
        <w:t xml:space="preserve">Step 3: Configure MX Records for Email</w:t>
      </w:r>
    </w:p>
    <w:p>
      <w:pPr>
        <w:spacing w:after="80" w:before="80"/>
      </w:pPr>
      <w:r>
        <w:rPr>
          <w:b w:val="false"/>
          <w:bCs w:val="false"/>
          <w:i w:val="false"/>
          <w:iCs w:val="false"/>
          <w:color w:val="1A1A1A"/>
          <w:sz w:val="22"/>
          <w:szCs w:val="22"/>
        </w:rPr>
        <w:t xml:space="preserve">MX records tell the internet where to deliver email for bbengineering.us. Replace any existing MX records at GoDaddy with the five Google MX records: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1680"/>
        <w:gridCol w:w="16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Host</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Points To</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Priority</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TTL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ASPMX.L.GOOGLE.COM</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1</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1 hour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ALT1.ASPMX.L.GOOGLE.COM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1 hour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ALT2.ASPMX.L.GOOGLE.COM</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1 hour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ALT3.ASPMX.L.GOOGLE.COM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0"/>
                <w:szCs w:val="20"/>
              </w:rPr>
              <w:t xml:space="preserve">1 hour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ALT4.ASPMX.L.GOOGLE.COM</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0"/>
                <w:szCs w:val="20"/>
              </w:rPr>
              <w:t xml:space="preserve">1 hour</w:t>
            </w:r>
          </w:p>
        </w:tc>
      </w:tr>
    </w:tbl>
    <w:p>
      <w:pPr>
        <w:spacing w:after="0" w:before="120"/>
      </w:pPr>
      <w:r>
        <w:t xml:space="preserve"/>
      </w:r>
    </w:p>
    <w:p>
      <w:pPr>
        <w:pStyle w:val="Heading3"/>
        <w:spacing w:after="100" w:before="200"/>
      </w:pPr>
      <w:r>
        <w:rPr>
          <w:b/>
          <w:bCs/>
          <w:color w:val="1A1A1A"/>
          <w:sz w:val="24"/>
          <w:szCs w:val="24"/>
        </w:rPr>
        <w:t xml:space="preserve">Step 4: Email Authentication Records (Critical for Deliverability)</w:t>
      </w:r>
    </w:p>
    <w:p>
      <w:pPr>
        <w:spacing w:after="80" w:before="80"/>
      </w:pPr>
      <w:r>
        <w:rPr>
          <w:b w:val="false"/>
          <w:bCs w:val="false"/>
          <w:i w:val="false"/>
          <w:iCs w:val="false"/>
          <w:color w:val="1A1A1A"/>
          <w:sz w:val="22"/>
          <w:szCs w:val="22"/>
        </w:rPr>
        <w:t xml:space="preserve">Without these, BB Engineering emails will land in spam. All three must be configured.</w:t>
      </w:r>
    </w:p>
    <w:p>
      <w:pPr>
        <w:spacing w:after="0" w:before="120"/>
      </w:pPr>
      <w:r>
        <w:t xml:space="preserve"/>
      </w:r>
    </w:p>
    <w:p>
      <w:pPr>
        <w:pStyle w:val="ListParagraph"/>
        <w:numPr>
          <w:ilvl w:val="0"/>
          <w:numId w:val="2"/>
        </w:numPr>
        <w:spacing w:after="60" w:before="60"/>
        <w:ind w:left="720" w:hanging="360"/>
      </w:pPr>
      <w:r>
        <w:rPr>
          <w:color w:val="1A1A1A"/>
          <w:sz w:val="22"/>
          <w:szCs w:val="22"/>
        </w:rPr>
        <w:t xml:space="preserve">SPF Record — Tells receiving servers that Google is authorized to send email from bbengineering.us</w:t>
      </w:r>
    </w:p>
    <w:p>
      <w:pPr>
        <w:pStyle w:val="ListParagraph"/>
        <w:numPr>
          <w:ilvl w:val="1"/>
          <w:numId w:val="2"/>
        </w:numPr>
        <w:spacing w:after="60" w:before="60"/>
        <w:ind w:left="1080" w:hanging="360"/>
      </w:pPr>
      <w:r>
        <w:rPr>
          <w:color w:val="1A1A1A"/>
          <w:sz w:val="22"/>
          <w:szCs w:val="22"/>
        </w:rPr>
        <w:t xml:space="preserve">"Type: TXT | Host: @ | Value: v=spf1 include:_spf.google.com ~all | TTL: 1 hour"</w:t>
      </w:r>
    </w:p>
    <w:p>
      <w:pPr>
        <w:spacing w:after="0" w:before="60"/>
      </w:pPr>
      <w:r>
        <w:t xml:space="preserve"/>
      </w:r>
    </w:p>
    <w:p>
      <w:pPr>
        <w:pStyle w:val="ListParagraph"/>
        <w:numPr>
          <w:ilvl w:val="0"/>
          <w:numId w:val="2"/>
        </w:numPr>
        <w:spacing w:after="60" w:before="60"/>
        <w:ind w:left="720" w:hanging="360"/>
      </w:pPr>
      <w:r>
        <w:rPr>
          <w:color w:val="1A1A1A"/>
          <w:sz w:val="22"/>
          <w:szCs w:val="22"/>
        </w:rPr>
        <w:t xml:space="preserve">DKIM Record — Cryptographic signature that proves emails weren't tampered with in transit</w:t>
      </w:r>
    </w:p>
    <w:p>
      <w:pPr>
        <w:pStyle w:val="ListParagraph"/>
        <w:numPr>
          <w:ilvl w:val="1"/>
          <w:numId w:val="2"/>
        </w:numPr>
        <w:spacing w:after="60" w:before="60"/>
        <w:ind w:left="1080" w:hanging="360"/>
      </w:pPr>
      <w:r>
        <w:rPr>
          <w:color w:val="1A1A1A"/>
          <w:sz w:val="22"/>
          <w:szCs w:val="22"/>
        </w:rPr>
        <w:t xml:space="preserve">Generated in Google Workspace Admin Console under Apps &gt; Google Workspace &gt; Gmail &gt; Authenticate Email</w:t>
      </w:r>
    </w:p>
    <w:p>
      <w:pPr>
        <w:pStyle w:val="ListParagraph"/>
        <w:numPr>
          <w:ilvl w:val="1"/>
          <w:numId w:val="2"/>
        </w:numPr>
        <w:spacing w:after="60" w:before="60"/>
        <w:ind w:left="1080" w:hanging="360"/>
      </w:pPr>
      <w:r>
        <w:rPr>
          <w:color w:val="1A1A1A"/>
          <w:sz w:val="22"/>
          <w:szCs w:val="22"/>
        </w:rPr>
        <w:t xml:space="preserve">Copy the CNAME record Google provides and add it to GoDaddy DNS</w:t>
      </w:r>
    </w:p>
    <w:p>
      <w:pPr>
        <w:spacing w:after="0" w:before="60"/>
      </w:pPr>
      <w:r>
        <w:t xml:space="preserve"/>
      </w:r>
    </w:p>
    <w:p>
      <w:pPr>
        <w:pStyle w:val="ListParagraph"/>
        <w:numPr>
          <w:ilvl w:val="0"/>
          <w:numId w:val="2"/>
        </w:numPr>
        <w:spacing w:after="60" w:before="60"/>
        <w:ind w:left="720" w:hanging="360"/>
      </w:pPr>
      <w:r>
        <w:rPr>
          <w:color w:val="1A1A1A"/>
          <w:sz w:val="22"/>
          <w:szCs w:val="22"/>
        </w:rPr>
        <w:t xml:space="preserve">DMARC Record — Policy that tells receivers what to do with emails that fail SPF/DKIM</w:t>
      </w:r>
    </w:p>
    <w:p>
      <w:pPr>
        <w:pStyle w:val="ListParagraph"/>
        <w:numPr>
          <w:ilvl w:val="1"/>
          <w:numId w:val="2"/>
        </w:numPr>
        <w:spacing w:after="60" w:before="60"/>
        <w:ind w:left="1080" w:hanging="360"/>
      </w:pPr>
      <w:r>
        <w:rPr>
          <w:color w:val="1A1A1A"/>
          <w:sz w:val="22"/>
          <w:szCs w:val="22"/>
        </w:rPr>
        <w:t xml:space="preserve">"Type: TXT | Host: _dmarc | Value: v=DMARC1; p=none; rua=mailto:dave@bbengineering.us | TTL: 1 hour"</w:t>
      </w:r>
    </w:p>
    <w:p>
      <w:pPr>
        <w:pStyle w:val="ListParagraph"/>
        <w:numPr>
          <w:ilvl w:val="1"/>
          <w:numId w:val="2"/>
        </w:numPr>
        <w:spacing w:after="60" w:before="60"/>
        <w:ind w:left="1080" w:hanging="360"/>
      </w:pPr>
      <w:r>
        <w:rPr>
          <w:color w:val="1A1A1A"/>
          <w:sz w:val="22"/>
          <w:szCs w:val="22"/>
        </w:rPr>
        <w:t xml:space="preserve">Start with p=none (monitor only), upgrade to p=quarantine after 30 days of clean reports</w:t>
      </w:r>
    </w:p>
    <w:p>
      <w:pPr>
        <w:spacing w:after="0" w:before="120"/>
      </w:pPr>
      <w:r>
        <w:t xml:space="preserve"/>
      </w:r>
    </w:p>
    <w:p>
      <w:pPr>
        <w:pStyle w:val="Heading3"/>
        <w:spacing w:after="100" w:before="200"/>
      </w:pPr>
      <w:r>
        <w:rPr>
          <w:b/>
          <w:bCs/>
          <w:color w:val="1A1A1A"/>
          <w:sz w:val="24"/>
          <w:szCs w:val="24"/>
        </w:rPr>
        <w:t xml:space="preserve">Step 5: Create User Accounts</w:t>
      </w:r>
    </w:p>
    <w:p>
      <w:pPr>
        <w:pStyle w:val="ListParagraph"/>
        <w:numPr>
          <w:ilvl w:val="0"/>
          <w:numId w:val="2"/>
        </w:numPr>
        <w:spacing w:after="60" w:before="60"/>
        <w:ind w:left="720" w:hanging="360"/>
      </w:pPr>
      <w:r>
        <w:rPr>
          <w:color w:val="1A1A1A"/>
          <w:sz w:val="22"/>
          <w:szCs w:val="22"/>
        </w:rPr>
        <w:t xml:space="preserve">In Google Admin Console (admin.google.com), navigate to Directory &gt; Users</w:t>
      </w:r>
    </w:p>
    <w:p>
      <w:pPr>
        <w:pStyle w:val="ListParagraph"/>
        <w:numPr>
          <w:ilvl w:val="0"/>
          <w:numId w:val="2"/>
        </w:numPr>
        <w:spacing w:after="60" w:before="60"/>
        <w:ind w:left="720" w:hanging="360"/>
      </w:pPr>
      <w:r>
        <w:rPr>
          <w:color w:val="1A1A1A"/>
          <w:sz w:val="22"/>
          <w:szCs w:val="22"/>
        </w:rPr>
        <w:t xml:space="preserve">Add each team member — they receive an invitation email with temporary password</w:t>
      </w:r>
    </w:p>
    <w:p>
      <w:pPr>
        <w:pStyle w:val="ListParagraph"/>
        <w:numPr>
          <w:ilvl w:val="0"/>
          <w:numId w:val="2"/>
        </w:numPr>
        <w:spacing w:after="60" w:before="60"/>
        <w:ind w:left="720" w:hanging="360"/>
      </w:pPr>
      <w:r>
        <w:rPr>
          <w:color w:val="1A1A1A"/>
          <w:sz w:val="22"/>
          <w:szCs w:val="22"/>
        </w:rPr>
        <w:t xml:space="preserve">Enforce 2-Step Verification for all accounts (Admin Console &gt; Security &gt; 2-Step Verification)</w:t>
      </w:r>
    </w:p>
    <w:p>
      <w:pPr>
        <w:pStyle w:val="ListParagraph"/>
        <w:numPr>
          <w:ilvl w:val="0"/>
          <w:numId w:val="2"/>
        </w:numPr>
        <w:spacing w:after="60" w:before="60"/>
        <w:ind w:left="720" w:hanging="360"/>
      </w:pPr>
      <w:r>
        <w:rPr>
          <w:color w:val="1A1A1A"/>
          <w:sz w:val="22"/>
          <w:szCs w:val="22"/>
        </w:rPr>
        <w:t xml:space="preserve">Create Google Groups for functional addresses (info@, sales@, etc.) under Directory &gt; Groups</w:t>
      </w:r>
    </w:p>
    <w:p>
      <w:pPr>
        <w:spacing w:after="0" w:before="120"/>
      </w:pPr>
      <w:r>
        <w:t xml:space="preserve"/>
      </w:r>
    </w:p>
    <w:p>
      <w:pPr>
        <w:pStyle w:val="Heading3"/>
        <w:spacing w:after="100" w:before="200"/>
      </w:pPr>
      <w:r>
        <w:rPr>
          <w:b/>
          <w:bCs/>
          <w:color w:val="1A1A1A"/>
          <w:sz w:val="24"/>
          <w:szCs w:val="24"/>
        </w:rPr>
        <w:t xml:space="preserve">Step 6: Configure Gmail Settings</w:t>
      </w:r>
    </w:p>
    <w:p>
      <w:pPr>
        <w:pStyle w:val="ListParagraph"/>
        <w:numPr>
          <w:ilvl w:val="0"/>
          <w:numId w:val="2"/>
        </w:numPr>
        <w:spacing w:after="60" w:before="60"/>
        <w:ind w:left="720" w:hanging="360"/>
      </w:pPr>
      <w:r>
        <w:rPr>
          <w:color w:val="1A1A1A"/>
          <w:sz w:val="22"/>
          <w:szCs w:val="22"/>
        </w:rPr>
        <w:t xml:space="preserve">Set a company email signature template — Admin Console &gt; Apps &gt; Gmail &gt; User Settings &gt; Append footer</w:t>
      </w:r>
    </w:p>
    <w:p>
      <w:pPr>
        <w:pStyle w:val="ListParagraph"/>
        <w:numPr>
          <w:ilvl w:val="0"/>
          <w:numId w:val="2"/>
        </w:numPr>
        <w:spacing w:after="60" w:before="60"/>
        <w:ind w:left="720" w:hanging="360"/>
      </w:pPr>
      <w:r>
        <w:rPr>
          <w:color w:val="1A1A1A"/>
          <w:sz w:val="22"/>
          <w:szCs w:val="22"/>
        </w:rPr>
        <w:t xml:space="preserve">Suggested signature: Name | Title | BB Engineering | bbengineering.us | Phone</w:t>
      </w:r>
    </w:p>
    <w:p>
      <w:pPr>
        <w:pStyle w:val="ListParagraph"/>
        <w:numPr>
          <w:ilvl w:val="0"/>
          <w:numId w:val="2"/>
        </w:numPr>
        <w:spacing w:after="60" w:before="60"/>
        <w:ind w:left="720" w:hanging="360"/>
      </w:pPr>
      <w:r>
        <w:rPr>
          <w:color w:val="1A1A1A"/>
          <w:sz w:val="22"/>
          <w:szCs w:val="22"/>
        </w:rPr>
        <w:t xml:space="preserve">Enable confidential mode and external recipient warnings</w:t>
      </w:r>
    </w:p>
    <w:p>
      <w:pPr>
        <w:pStyle w:val="ListParagraph"/>
        <w:numPr>
          <w:ilvl w:val="0"/>
          <w:numId w:val="2"/>
        </w:numPr>
        <w:spacing w:after="60" w:before="60"/>
        <w:ind w:left="720" w:hanging="360"/>
      </w:pPr>
      <w:r>
        <w:rPr>
          <w:color w:val="1A1A1A"/>
          <w:sz w:val="22"/>
          <w:szCs w:val="22"/>
        </w:rPr>
        <w:t xml:space="preserve">Set up vacation responder template for info@ and sales@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2  </w:t>
            </w:r>
            <w:r>
              <w:rPr>
                <w:b/>
                <w:bCs/>
                <w:color w:val="FFFFFF"/>
                <w:sz w:val="20"/>
                <w:szCs w:val="20"/>
              </w:rPr>
              <w:t xml:space="preserve">DOMAIN &amp; DNS MASTER CONFIGURATION</w:t>
            </w:r>
          </w:p>
        </w:tc>
      </w:tr>
    </w:tbl>
    <w:p>
      <w:pPr>
        <w:spacing w:after="0" w:before="80"/>
      </w:pPr>
      <w:r>
        <w:t xml:space="preserve"/>
      </w:r>
    </w:p>
    <w:p>
      <w:pPr>
        <w:pStyle w:val="Heading1"/>
        <w:spacing w:after="200" w:before="360"/>
      </w:pPr>
      <w:r>
        <w:rPr>
          <w:b/>
          <w:bCs/>
          <w:color w:val="1B3A5C"/>
          <w:sz w:val="32"/>
          <w:szCs w:val="32"/>
        </w:rPr>
        <w:t xml:space="preserve">Domain &amp; DNS Master Configuration</w:t>
      </w:r>
    </w:p>
    <w:p>
      <w:pPr>
        <w:spacing w:after="80" w:before="80"/>
      </w:pPr>
      <w:r>
        <w:rPr>
          <w:b w:val="false"/>
          <w:bCs w:val="false"/>
          <w:i w:val="false"/>
          <w:iCs w:val="false"/>
          <w:color w:val="1A1A1A"/>
          <w:sz w:val="22"/>
          <w:szCs w:val="22"/>
        </w:rPr>
        <w:t xml:space="preserve">All of BB Engineering's internet services ultimately resolve through DNS records at GoDaddy. This section consolidates every record that will need to exist once all systems are live. Configure these as each service is set up — not all at once.</w:t>
      </w:r>
    </w:p>
    <w:p>
      <w:pPr>
        <w:pStyle w:val="Heading2"/>
        <w:spacing w:after="120" w:before="280"/>
      </w:pPr>
      <w:r>
        <w:rPr>
          <w:b/>
          <w:bCs/>
          <w:color w:val="1B3A5C"/>
          <w:sz w:val="26"/>
          <w:szCs w:val="26"/>
        </w:rPr>
        <w:t xml:space="preserve">DNS Records: Complete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200"/>
        <w:gridCol w:w="1440"/>
        <w:gridCol w:w="1280"/>
      </w:tblGrid>
      <w:tr>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after="0" w:before="0"/>
            </w:pPr>
            <w:r>
              <w:rPr>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after="0" w:before="0"/>
            </w:pPr>
            <w:r>
              <w:rPr>
                <w:b/>
                <w:bCs/>
                <w:color w:val="FFFFFF"/>
                <w:sz w:val="18"/>
                <w:szCs w:val="18"/>
              </w:rPr>
              <w:t xml:space="preserve">Host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after="0" w:before="0"/>
            </w:pPr>
            <w:r>
              <w:rPr>
                <w:b/>
                <w:bCs/>
                <w:color w:val="FFFFFF"/>
                <w:sz w:val="18"/>
                <w:szCs w:val="18"/>
              </w:rPr>
              <w:t xml:space="preserve">Value / Points To</w:t>
            </w:r>
          </w:p>
        </w:tc>
        <w:tc>
          <w:tcPr>
            <w:tcW w:type="dxa" w:w="144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after="0" w:before="0"/>
            </w:pPr>
            <w:r>
              <w:rPr>
                <w:b/>
                <w:bCs/>
                <w:color w:val="FFFFFF"/>
                <w:sz w:val="18"/>
                <w:szCs w:val="18"/>
              </w:rPr>
              <w:t xml:space="preserve">Priority</w:t>
            </w:r>
          </w:p>
        </w:tc>
        <w:tc>
          <w:tcPr>
            <w:tcW w:type="dxa" w:w="1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spacing w:after="0" w:before="0"/>
            </w:pPr>
            <w:r>
              <w:rPr>
                <w:b/>
                <w:bCs/>
                <w:color w:val="FFFFFF"/>
                <w:sz w:val="18"/>
                <w:szCs w:val="18"/>
              </w:rPr>
              <w:t xml:space="preserve">Purpose</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TXT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google-site-verification=XXXX (from Google)</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Workspace verify</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MX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ASPMX.L.GOOGLE.COM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Email (Google)</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MX</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ALT1.ASPMX.L.GOOGLE.COM</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5</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Email (Google)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MX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ALT2.ASPMX.L.GOOGLE.COM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5</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Email (Google)</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MX</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ALT3.ASPMX.L.GOOGLE.COM</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10</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Email (Google)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MX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ALT4.ASPMX.L.GOOGLE.COM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10</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Email (Google)</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TXT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v=spf1 include:_spf.google.com ~all</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Email auth SPF</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CNAME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google._domainkey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google._domainkey.[generated].com</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Email auth DKIM</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TXT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_dmarc</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v=DMARC1; p=none; rua=mailto:dave@bbengineering.us</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Email auth DMARC</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75.2.60.5 (Netlify load balancer)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Website root</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CNAME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www</w:t>
            </w:r>
          </w:p>
        </w:tc>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[sitename].netlify.app</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spacing w:after="0" w:before="0"/>
            </w:pPr>
            <w:r>
              <w:rPr>
                <w:color w:val="1A1A1A"/>
                <w:sz w:val="18"/>
                <w:szCs w:val="18"/>
              </w:rPr>
              <w:t xml:space="preserve">Website www</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CNAME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link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tracking.mailchimp.com (or Brevo)</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1A1A1A"/>
                <w:sz w:val="18"/>
                <w:szCs w:val="18"/>
              </w:rPr>
              <w:t xml:space="preserve">Email click tracking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2F2F2" w:val="clear"/>
            <w:tcMar>
              <w:top w:type="dxa" w:w="120"/>
              <w:left w:type="dxa" w:w="160"/>
              <w:bottom w:type="dxa" w:w="120"/>
              <w:right w:type="dxa" w:w="160"/>
            </w:tcMar>
          </w:tcPr>
          <w:p>
            <w:pPr>
              <w:spacing w:after="60" w:before="0"/>
            </w:pPr>
            <w:r>
              <w:rPr>
                <w:b/>
                <w:bCs/>
                <w:color w:val="1B3A5C"/>
                <w:sz w:val="22"/>
                <w:szCs w:val="22"/>
              </w:rPr>
              <w:t xml:space="preserve">DNS Propagation</w:t>
            </w:r>
          </w:p>
          <w:p>
            <w:pPr>
              <w:spacing w:after="0" w:before="0"/>
            </w:pPr>
            <w:r>
              <w:rPr>
                <w:color w:val="1A1A1A"/>
                <w:sz w:val="22"/>
                <w:szCs w:val="22"/>
              </w:rPr>
              <w:t xml:space="preserve">DNS changes take 15 minutes to 48 hours to propagate globally. Use dnschecker.org to verify records are live before troubleshooting any service. Most records resolve within 1–2 hours when TTL is set to 1 hour.</w:t>
            </w:r>
          </w:p>
        </w:tc>
      </w:tr>
    </w:tbl>
    <w:p>
      <w:pPr>
        <w:pStyle w:val="Heading2"/>
        <w:spacing w:after="120" w:before="280"/>
      </w:pPr>
      <w:r>
        <w:rPr>
          <w:b/>
          <w:bCs/>
          <w:color w:val="1B3A5C"/>
          <w:sz w:val="26"/>
          <w:szCs w:val="26"/>
        </w:rPr>
        <w:t xml:space="preserve">GoDaddy Domain Settings to Review</w:t>
      </w:r>
    </w:p>
    <w:p>
      <w:pPr>
        <w:pStyle w:val="ListParagraph"/>
        <w:numPr>
          <w:ilvl w:val="0"/>
          <w:numId w:val="2"/>
        </w:numPr>
        <w:spacing w:after="60" w:before="60"/>
        <w:ind w:left="720" w:hanging="360"/>
      </w:pPr>
      <w:r>
        <w:rPr>
          <w:color w:val="1A1A1A"/>
          <w:sz w:val="22"/>
          <w:szCs w:val="22"/>
        </w:rPr>
        <w:t xml:space="preserve">Auto-renewal: Enable it. Losing the domain by forgetting to renew is a company-ending event.</w:t>
      </w:r>
    </w:p>
    <w:p>
      <w:pPr>
        <w:pStyle w:val="ListParagraph"/>
        <w:numPr>
          <w:ilvl w:val="0"/>
          <w:numId w:val="2"/>
        </w:numPr>
        <w:spacing w:after="60" w:before="60"/>
        <w:ind w:left="720" w:hanging="360"/>
      </w:pPr>
      <w:r>
        <w:rPr>
          <w:color w:val="1A1A1A"/>
          <w:sz w:val="22"/>
          <w:szCs w:val="22"/>
        </w:rPr>
        <w:t xml:space="preserve">Domain lock: Keep ICANN lock ON — prevents unauthorized transfers.</w:t>
      </w:r>
    </w:p>
    <w:p>
      <w:pPr>
        <w:pStyle w:val="ListParagraph"/>
        <w:numPr>
          <w:ilvl w:val="0"/>
          <w:numId w:val="2"/>
        </w:numPr>
        <w:spacing w:after="60" w:before="60"/>
        <w:ind w:left="720" w:hanging="360"/>
      </w:pPr>
      <w:r>
        <w:rPr>
          <w:color w:val="1A1A1A"/>
          <w:sz w:val="22"/>
          <w:szCs w:val="22"/>
        </w:rPr>
        <w:t xml:space="preserve">Privacy protection: Enable WHOIS privacy to keep founders' personal contact info off public lookup tools.</w:t>
      </w:r>
    </w:p>
    <w:p>
      <w:pPr>
        <w:pStyle w:val="ListParagraph"/>
        <w:numPr>
          <w:ilvl w:val="0"/>
          <w:numId w:val="2"/>
        </w:numPr>
        <w:spacing w:after="60" w:before="60"/>
        <w:ind w:left="720" w:hanging="360"/>
      </w:pPr>
      <w:r>
        <w:rPr>
          <w:color w:val="1A1A1A"/>
          <w:sz w:val="22"/>
          <w:szCs w:val="22"/>
        </w:rPr>
        <w:t xml:space="preserve">Nameservers: Leave on GoDaddy default nameservers unless a specific reason exists to change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3  </w:t>
            </w:r>
            <w:r>
              <w:rPr>
                <w:b/>
                <w:bCs/>
                <w:color w:val="FFFFFF"/>
                <w:sz w:val="20"/>
                <w:szCs w:val="20"/>
              </w:rPr>
              <w:t xml:space="preserve">WEBSITE &amp; WEB HOSTING</w:t>
            </w:r>
          </w:p>
        </w:tc>
      </w:tr>
    </w:tbl>
    <w:p>
      <w:pPr>
        <w:spacing w:after="0" w:before="80"/>
      </w:pPr>
      <w:r>
        <w:t xml:space="preserve"/>
      </w:r>
    </w:p>
    <w:p>
      <w:pPr>
        <w:pStyle w:val="Heading1"/>
        <w:spacing w:after="200" w:before="360"/>
      </w:pPr>
      <w:r>
        <w:rPr>
          <w:b/>
          <w:bCs/>
          <w:color w:val="1B3A5C"/>
          <w:sz w:val="32"/>
          <w:szCs w:val="32"/>
        </w:rPr>
        <w:t xml:space="preserve">Website &amp; Web Hosting</w:t>
      </w:r>
    </w:p>
    <w:p>
      <w:pPr>
        <w:spacing w:after="80" w:before="80"/>
      </w:pPr>
      <w:r>
        <w:rPr>
          <w:b w:val="false"/>
          <w:bCs w:val="false"/>
          <w:i w:val="false"/>
          <w:iCs w:val="false"/>
          <w:color w:val="1A1A1A"/>
          <w:sz w:val="22"/>
          <w:szCs w:val="22"/>
        </w:rPr>
        <w:t xml:space="preserve">The existing site prototype is clean, semantic HTML/CSS — proper heading hierarchy, alt text hooks, and full URL control already in place. Rebuilding in a visual editor to match what is already done in code adds cost without benefit. The right move is to deploy the static site now and introduce a CMS when content production actually needs one.</w:t>
      </w:r>
    </w:p>
    <w:p>
      <w:pPr>
        <w:pStyle w:val="Heading2"/>
        <w:spacing w:after="120" w:before="280"/>
      </w:pPr>
      <w:r>
        <w:rPr>
          <w:b/>
          <w:bCs/>
          <w:color w:val="1B3A5C"/>
          <w:sz w:val="26"/>
          <w:szCs w:val="26"/>
        </w:rPr>
        <w:t xml:space="preserve">Recommendation: Astro + Sanity CMS + Netlify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Site framework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Astro — static-first, excellent SEO, existing HTML/CSS prototype maps almost directly to Astro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CMS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Sanity — flexible schema, clean API, integrates cleanly with HubSpot and n8n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Hosting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Netlify — free tier, global CDN, Git-based deploys, built-in form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Monthly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$0 on free tiers; ceiling of ~$24/month if limits are hit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Current state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Prototype pushed to github.com/sprouticus/bb-prototype; live preview via GitHub Pages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2F2F2" w:val="clear"/>
            <w:tcMar>
              <w:top w:type="dxa" w:w="120"/>
              <w:left w:type="dxa" w:w="160"/>
              <w:bottom w:type="dxa" w:w="120"/>
              <w:right w:type="dxa" w:w="160"/>
            </w:tcMar>
          </w:tcPr>
          <w:p>
            <w:pPr>
              <w:spacing w:after="60" w:before="0"/>
            </w:pPr>
            <w:r>
              <w:rPr>
                <w:b/>
                <w:bCs/>
                <w:color w:val="1B3A5C"/>
                <w:sz w:val="22"/>
                <w:szCs w:val="22"/>
              </w:rPr>
              <w:t xml:space="preserve">Why not Webflow?</w:t>
            </w:r>
          </w:p>
          <w:p>
            <w:pPr>
              <w:spacing w:after="0" w:before="0"/>
            </w:pPr>
            <w:r>
              <w:rPr>
                <w:color w:val="1A1A1A"/>
                <w:sz w:val="22"/>
                <w:szCs w:val="22"/>
              </w:rPr>
              <w:t xml:space="preserve">Webflow's value is no-code editing for non-technical teams. With a dedicated tech person on staff, Webflow's walled garden fights customization and API access. Astro + Sanity gives a proper content API that connects cleanly with HubSpot, n8n, and the rest of the planned stack.</w:t>
            </w:r>
          </w:p>
        </w:tc>
      </w:tr>
    </w:tbl>
    <w:p>
      <w:pPr>
        <w:pStyle w:val="Heading2"/>
        <w:spacing w:after="120" w:before="280"/>
      </w:pPr>
      <w:r>
        <w:rPr>
          <w:b/>
          <w:bCs/>
          <w:color w:val="1B3A5C"/>
          <w:sz w:val="26"/>
          <w:szCs w:val="26"/>
        </w:rPr>
        <w:t xml:space="preserve">Setup Requirements</w:t>
      </w:r>
    </w:p>
    <w:p>
      <w:pPr>
        <w:pStyle w:val="Heading3"/>
        <w:spacing w:after="100" w:before="200"/>
      </w:pPr>
      <w:r>
        <w:rPr>
          <w:b/>
          <w:bCs/>
          <w:color w:val="1A1A1A"/>
          <w:sz w:val="24"/>
          <w:szCs w:val="24"/>
        </w:rPr>
        <w:t xml:space="preserve">Step 1: Set Up Netlify Account</w:t>
      </w:r>
    </w:p>
    <w:p>
      <w:pPr>
        <w:pStyle w:val="ListParagraph"/>
        <w:numPr>
          <w:ilvl w:val="0"/>
          <w:numId w:val="2"/>
        </w:numPr>
        <w:spacing w:after="60" w:before="60"/>
        <w:ind w:left="720" w:hanging="360"/>
      </w:pPr>
      <w:r>
        <w:rPr>
          <w:color w:val="1A1A1A"/>
          <w:sz w:val="22"/>
          <w:szCs w:val="22"/>
        </w:rPr>
        <w:t xml:space="preserve">Go to netlify.com and create an account using lesley@bbengineering.us</w:t>
      </w:r>
    </w:p>
    <w:p>
      <w:pPr>
        <w:pStyle w:val="ListParagraph"/>
        <w:numPr>
          <w:ilvl w:val="0"/>
          <w:numId w:val="2"/>
        </w:numPr>
        <w:spacing w:after="60" w:before="60"/>
        <w:ind w:left="720" w:hanging="360"/>
      </w:pPr>
      <w:r>
        <w:rPr>
          <w:color w:val="1A1A1A"/>
          <w:sz w:val="22"/>
          <w:szCs w:val="22"/>
        </w:rPr>
        <w:t xml:space="preserve">Add new site → Import existing project → connect GitHub repo (sprouticus/bb-prototype)</w:t>
      </w:r>
    </w:p>
    <w:p>
      <w:pPr>
        <w:pStyle w:val="ListParagraph"/>
        <w:numPr>
          <w:ilvl w:val="0"/>
          <w:numId w:val="2"/>
        </w:numPr>
        <w:spacing w:after="60" w:before="60"/>
        <w:ind w:left="720" w:hanging="360"/>
      </w:pPr>
      <w:r>
        <w:rPr>
          <w:color w:val="1A1A1A"/>
          <w:sz w:val="22"/>
          <w:szCs w:val="22"/>
        </w:rPr>
        <w:t xml:space="preserve">Netlify auto-deploys on every push to the main branch — every deploy gets a shareable preview URL</w:t>
      </w:r>
    </w:p>
    <w:p>
      <w:pPr>
        <w:pStyle w:val="ListParagraph"/>
        <w:numPr>
          <w:ilvl w:val="0"/>
          <w:numId w:val="2"/>
        </w:numPr>
        <w:spacing w:after="60" w:before="60"/>
        <w:ind w:left="720" w:hanging="360"/>
      </w:pPr>
      <w:r>
        <w:rPr>
          <w:color w:val="1A1A1A"/>
          <w:sz w:val="22"/>
          <w:szCs w:val="22"/>
        </w:rPr>
        <w:t xml:space="preserve">Share preview links with Dave for review before going live</w:t>
      </w:r>
    </w:p>
    <w:p>
      <w:pPr>
        <w:spacing w:after="0" w:before="120"/>
      </w:pPr>
      <w:r>
        <w:t xml:space="preserve"/>
      </w:r>
    </w:p>
    <w:p>
      <w:pPr>
        <w:pStyle w:val="Heading3"/>
        <w:spacing w:after="100" w:before="200"/>
      </w:pPr>
      <w:r>
        <w:rPr>
          <w:b/>
          <w:bCs/>
          <w:color w:val="1A1A1A"/>
          <w:sz w:val="24"/>
          <w:szCs w:val="24"/>
        </w:rPr>
        <w:t xml:space="preserve">Step 2: Connect Custom Domain</w:t>
      </w:r>
    </w:p>
    <w:p>
      <w:pPr>
        <w:pStyle w:val="ListParagraph"/>
        <w:numPr>
          <w:ilvl w:val="0"/>
          <w:numId w:val="2"/>
        </w:numPr>
        <w:spacing w:after="60" w:before="60"/>
        <w:ind w:left="720" w:hanging="360"/>
      </w:pPr>
      <w:r>
        <w:rPr>
          <w:color w:val="1A1A1A"/>
          <w:sz w:val="22"/>
          <w:szCs w:val="22"/>
        </w:rPr>
        <w:t xml:space="preserve">Netlify: Site Settings &gt; Domain management &gt; Add custom domain: bbengineering.us and www.bbengineering.us</w:t>
      </w:r>
    </w:p>
    <w:p>
      <w:pPr>
        <w:pStyle w:val="ListParagraph"/>
        <w:numPr>
          <w:ilvl w:val="0"/>
          <w:numId w:val="2"/>
        </w:numPr>
        <w:spacing w:after="60" w:before="60"/>
        <w:ind w:left="720" w:hanging="360"/>
      </w:pPr>
      <w:r>
        <w:rPr>
          <w:color w:val="1A1A1A"/>
          <w:sz w:val="22"/>
          <w:szCs w:val="22"/>
        </w:rPr>
        <w:t xml:space="preserve">Netlify displays the DNS records needed (see Section 2 DNS table for updated Netlify records)</w:t>
      </w:r>
    </w:p>
    <w:p>
      <w:pPr>
        <w:pStyle w:val="ListParagraph"/>
        <w:numPr>
          <w:ilvl w:val="0"/>
          <w:numId w:val="2"/>
        </w:numPr>
        <w:spacing w:after="60" w:before="60"/>
        <w:ind w:left="720" w:hanging="360"/>
      </w:pPr>
      <w:r>
        <w:rPr>
          <w:color w:val="1A1A1A"/>
          <w:sz w:val="22"/>
          <w:szCs w:val="22"/>
        </w:rPr>
        <w:t xml:space="preserve">Add records at GoDaddy, then click "Verify DNS configuration" in Netlify</w:t>
      </w:r>
    </w:p>
    <w:p>
      <w:pPr>
        <w:pStyle w:val="ListParagraph"/>
        <w:numPr>
          <w:ilvl w:val="0"/>
          <w:numId w:val="2"/>
        </w:numPr>
        <w:spacing w:after="60" w:before="60"/>
        <w:ind w:left="720" w:hanging="360"/>
      </w:pPr>
      <w:r>
        <w:rPr>
          <w:color w:val="1A1A1A"/>
          <w:sz w:val="22"/>
          <w:szCs w:val="22"/>
        </w:rPr>
        <w:t xml:space="preserve">Enable Netlify's free SSL certificate — auto-provisioned via Let's Encrypt</w:t>
      </w:r>
    </w:p>
    <w:p>
      <w:pPr>
        <w:spacing w:after="0" w:before="120"/>
      </w:pPr>
      <w:r>
        <w:t xml:space="preserve"/>
      </w:r>
    </w:p>
    <w:p>
      <w:pPr>
        <w:pStyle w:val="Heading3"/>
        <w:spacing w:after="100" w:before="200"/>
      </w:pPr>
      <w:r>
        <w:rPr>
          <w:b/>
          <w:bCs/>
          <w:color w:val="1A1A1A"/>
          <w:sz w:val="24"/>
          <w:szCs w:val="24"/>
        </w:rPr>
        <w:t xml:space="preserve">Step 3: Migrate Prototype to Astro</w:t>
      </w:r>
    </w:p>
    <w:p>
      <w:pPr>
        <w:pStyle w:val="ListParagraph"/>
        <w:numPr>
          <w:ilvl w:val="0"/>
          <w:numId w:val="2"/>
        </w:numPr>
        <w:spacing w:after="60" w:before="60"/>
        <w:ind w:left="720" w:hanging="360"/>
      </w:pPr>
      <w:r>
        <w:rPr>
          <w:color w:val="1A1A1A"/>
          <w:sz w:val="22"/>
          <w:szCs w:val="22"/>
        </w:rPr>
        <w:t xml:space="preserve">Initialize a new Astro project in the repo: npm create astro@latest</w:t>
      </w:r>
    </w:p>
    <w:p>
      <w:pPr>
        <w:pStyle w:val="ListParagraph"/>
        <w:numPr>
          <w:ilvl w:val="0"/>
          <w:numId w:val="2"/>
        </w:numPr>
        <w:spacing w:after="60" w:before="60"/>
        <w:ind w:left="720" w:hanging="360"/>
      </w:pPr>
      <w:r>
        <w:rPr>
          <w:color w:val="1A1A1A"/>
          <w:sz w:val="22"/>
          <w:szCs w:val="22"/>
        </w:rPr>
        <w:t xml:space="preserve">Convert index.html, about.html, and vehicles.html into Astro page components</w:t>
      </w:r>
    </w:p>
    <w:p>
      <w:pPr>
        <w:pStyle w:val="ListParagraph"/>
        <w:numPr>
          <w:ilvl w:val="0"/>
          <w:numId w:val="2"/>
        </w:numPr>
        <w:spacing w:after="60" w:before="60"/>
        <w:ind w:left="720" w:hanging="360"/>
      </w:pPr>
      <w:r>
        <w:rPr>
          <w:color w:val="1A1A1A"/>
          <w:sz w:val="22"/>
          <w:szCs w:val="22"/>
        </w:rPr>
        <w:t xml:space="preserve">Extract shared nav and footer into Astro layout components</w:t>
      </w:r>
    </w:p>
    <w:p>
      <w:pPr>
        <w:pStyle w:val="ListParagraph"/>
        <w:numPr>
          <w:ilvl w:val="0"/>
          <w:numId w:val="2"/>
        </w:numPr>
        <w:spacing w:after="60" w:before="60"/>
        <w:ind w:left="720" w:hanging="360"/>
      </w:pPr>
      <w:r>
        <w:rPr>
          <w:color w:val="1A1A1A"/>
          <w:sz w:val="22"/>
          <w:szCs w:val="22"/>
        </w:rPr>
        <w:t xml:space="preserve">styles.css imports directly — no changes needed</w:t>
      </w:r>
    </w:p>
    <w:p>
      <w:pPr>
        <w:pStyle w:val="ListParagraph"/>
        <w:numPr>
          <w:ilvl w:val="0"/>
          <w:numId w:val="2"/>
        </w:numPr>
        <w:spacing w:after="60" w:before="60"/>
        <w:ind w:left="720" w:hanging="360"/>
      </w:pPr>
      <w:r>
        <w:rPr>
          <w:color w:val="1A1A1A"/>
          <w:sz w:val="22"/>
          <w:szCs w:val="22"/>
        </w:rPr>
        <w:t xml:space="preserve">Push to GitHub; Netlify auto-deploys</w:t>
      </w:r>
    </w:p>
    <w:p>
      <w:pPr>
        <w:spacing w:after="0" w:before="120"/>
      </w:pPr>
      <w:r>
        <w:t xml:space="preserve"/>
      </w:r>
    </w:p>
    <w:p>
      <w:pPr>
        <w:pStyle w:val="Heading3"/>
        <w:spacing w:after="100" w:before="200"/>
      </w:pPr>
      <w:r>
        <w:rPr>
          <w:b/>
          <w:bCs/>
          <w:color w:val="1A1A1A"/>
          <w:sz w:val="24"/>
          <w:szCs w:val="24"/>
        </w:rPr>
        <w:t xml:space="preserve">Step 4: Set Up Sanity CMS</w:t>
      </w:r>
    </w:p>
    <w:p>
      <w:pPr>
        <w:pStyle w:val="ListParagraph"/>
        <w:numPr>
          <w:ilvl w:val="0"/>
          <w:numId w:val="2"/>
        </w:numPr>
        <w:spacing w:after="60" w:before="60"/>
        <w:ind w:left="720" w:hanging="360"/>
      </w:pPr>
      <w:r>
        <w:rPr>
          <w:color w:val="1A1A1A"/>
          <w:sz w:val="22"/>
          <w:szCs w:val="22"/>
        </w:rPr>
        <w:t xml:space="preserve">Create a Sanity account at sanity.io using lesley@bbengineering.us</w:t>
      </w:r>
    </w:p>
    <w:p>
      <w:pPr>
        <w:pStyle w:val="ListParagraph"/>
        <w:numPr>
          <w:ilvl w:val="0"/>
          <w:numId w:val="2"/>
        </w:numPr>
        <w:spacing w:after="60" w:before="60"/>
        <w:ind w:left="720" w:hanging="360"/>
      </w:pPr>
      <w:r>
        <w:rPr>
          <w:color w:val="1A1A1A"/>
          <w:sz w:val="22"/>
          <w:szCs w:val="22"/>
        </w:rPr>
        <w:t xml:space="preserve">Initialize a new Sanity project: npm create sanity@latest</w:t>
      </w:r>
    </w:p>
    <w:p>
      <w:pPr>
        <w:pStyle w:val="ListParagraph"/>
        <w:numPr>
          <w:ilvl w:val="0"/>
          <w:numId w:val="2"/>
        </w:numPr>
        <w:spacing w:after="60" w:before="60"/>
        <w:ind w:left="720" w:hanging="360"/>
      </w:pPr>
      <w:r>
        <w:rPr>
          <w:color w:val="1A1A1A"/>
          <w:sz w:val="22"/>
          <w:szCs w:val="22"/>
        </w:rPr>
        <w:t xml:space="preserve">Define schemas for: vehicle pages, blog posts, team members, press mentions</w:t>
      </w:r>
    </w:p>
    <w:p>
      <w:pPr>
        <w:pStyle w:val="ListParagraph"/>
        <w:numPr>
          <w:ilvl w:val="0"/>
          <w:numId w:val="2"/>
        </w:numPr>
        <w:spacing w:after="60" w:before="60"/>
        <w:ind w:left="720" w:hanging="360"/>
      </w:pPr>
      <w:r>
        <w:rPr>
          <w:color w:val="1A1A1A"/>
          <w:sz w:val="22"/>
          <w:szCs w:val="22"/>
        </w:rPr>
        <w:t xml:space="preserve">Connect Sanity to the Astro project via @sanity/client</w:t>
      </w:r>
    </w:p>
    <w:p>
      <w:pPr>
        <w:pStyle w:val="ListParagraph"/>
        <w:numPr>
          <w:ilvl w:val="0"/>
          <w:numId w:val="2"/>
        </w:numPr>
        <w:spacing w:after="60" w:before="60"/>
        <w:ind w:left="720" w:hanging="360"/>
      </w:pPr>
      <w:r>
        <w:rPr>
          <w:color w:val="1A1A1A"/>
          <w:sz w:val="22"/>
          <w:szCs w:val="22"/>
        </w:rPr>
        <w:t xml:space="preserve">Deploy Sanity Studio alongside the site on Netlify or Sanity's own hosted Studio</w:t>
      </w:r>
    </w:p>
    <w:p>
      <w:pPr>
        <w:spacing w:after="0" w:before="120"/>
      </w:pPr>
      <w:r>
        <w:t xml:space="preserve"/>
      </w:r>
    </w:p>
    <w:p>
      <w:pPr>
        <w:pStyle w:val="Heading3"/>
        <w:spacing w:after="100" w:before="200"/>
      </w:pPr>
      <w:r>
        <w:rPr>
          <w:b/>
          <w:bCs/>
          <w:color w:val="1A1A1A"/>
          <w:sz w:val="24"/>
          <w:szCs w:val="24"/>
        </w:rPr>
        <w:t xml:space="preserve">Step 5: Form Handling via Netlify Forms</w:t>
      </w:r>
    </w:p>
    <w:p>
      <w:pPr>
        <w:pStyle w:val="ListParagraph"/>
        <w:numPr>
          <w:ilvl w:val="0"/>
          <w:numId w:val="2"/>
        </w:numPr>
        <w:spacing w:after="60" w:before="60"/>
        <w:ind w:left="720" w:hanging="360"/>
      </w:pPr>
      <w:r>
        <w:rPr>
          <w:color w:val="1A1A1A"/>
          <w:sz w:val="22"/>
          <w:szCs w:val="22"/>
        </w:rPr>
        <w:t xml:space="preserve">Add the netlify attribute to each &lt;form&gt; tag — that is all that is required</w:t>
      </w:r>
    </w:p>
    <w:p>
      <w:pPr>
        <w:pStyle w:val="ListParagraph"/>
        <w:numPr>
          <w:ilvl w:val="0"/>
          <w:numId w:val="2"/>
        </w:numPr>
        <w:spacing w:after="60" w:before="60"/>
        <w:ind w:left="720" w:hanging="360"/>
      </w:pPr>
      <w:r>
        <w:rPr>
          <w:color w:val="1A1A1A"/>
          <w:sz w:val="22"/>
          <w:szCs w:val="22"/>
        </w:rPr>
        <w:t xml:space="preserve">Submissions appear in the Netlify dashboard and can trigger email notifications</w:t>
      </w:r>
    </w:p>
    <w:p>
      <w:pPr>
        <w:pStyle w:val="ListParagraph"/>
        <w:numPr>
          <w:ilvl w:val="0"/>
          <w:numId w:val="2"/>
        </w:numPr>
        <w:spacing w:after="60" w:before="60"/>
        <w:ind w:left="720" w:hanging="360"/>
      </w:pPr>
      <w:r>
        <w:rPr>
          <w:color w:val="1A1A1A"/>
          <w:sz w:val="22"/>
          <w:szCs w:val="22"/>
        </w:rPr>
        <w:t xml:space="preserve">Add a honeypot field to each form for basic spam protection</w:t>
      </w:r>
    </w:p>
    <w:p>
      <w:pPr>
        <w:pStyle w:val="ListParagraph"/>
        <w:numPr>
          <w:ilvl w:val="0"/>
          <w:numId w:val="2"/>
        </w:numPr>
        <w:spacing w:after="60" w:before="60"/>
        <w:ind w:left="720" w:hanging="360"/>
      </w:pPr>
      <w:r>
        <w:rPr>
          <w:color w:val="1A1A1A"/>
          <w:sz w:val="22"/>
          <w:szCs w:val="22"/>
        </w:rPr>
        <w:t xml:space="preserve">Connect Netlify form notifications to n8n → routes submissions into HubSpot CRM</w:t>
      </w:r>
    </w:p>
    <w:p>
      <w:pPr>
        <w:spacing w:after="0" w:before="120"/>
      </w:pPr>
      <w:r>
        <w:t xml:space="preserve"/>
      </w:r>
    </w:p>
    <w:p>
      <w:pPr>
        <w:pStyle w:val="Heading3"/>
        <w:spacing w:after="100" w:before="200"/>
      </w:pPr>
      <w:r>
        <w:rPr>
          <w:b/>
          <w:bCs/>
          <w:color w:val="1A1A1A"/>
          <w:sz w:val="24"/>
          <w:szCs w:val="24"/>
        </w:rPr>
        <w:t xml:space="preserve">Step 6: Pre-Launch Technical Checklist</w:t>
      </w:r>
    </w:p>
    <w:p>
      <w:pPr>
        <w:pStyle w:val="ListParagraph"/>
        <w:numPr>
          <w:ilvl w:val="0"/>
          <w:numId w:val="2"/>
        </w:numPr>
        <w:spacing w:after="60" w:before="60"/>
        <w:ind w:left="720" w:hanging="360"/>
      </w:pPr>
      <w:r>
        <w:rPr>
          <w:color w:val="1A1A1A"/>
          <w:sz w:val="22"/>
          <w:szCs w:val="22"/>
        </w:rPr>
        <w:t xml:space="preserve">SSL certificate active (padlock shows in browser)</w:t>
      </w:r>
    </w:p>
    <w:p>
      <w:pPr>
        <w:pStyle w:val="ListParagraph"/>
        <w:numPr>
          <w:ilvl w:val="0"/>
          <w:numId w:val="2"/>
        </w:numPr>
        <w:spacing w:after="60" w:before="60"/>
        <w:ind w:left="720" w:hanging="360"/>
      </w:pPr>
      <w:r>
        <w:rPr>
          <w:color w:val="1A1A1A"/>
          <w:sz w:val="22"/>
          <w:szCs w:val="22"/>
        </w:rPr>
        <w:t xml:space="preserve">www redirects to non-www (or vice versa) — only one canonical form</w:t>
      </w:r>
    </w:p>
    <w:p>
      <w:pPr>
        <w:pStyle w:val="ListParagraph"/>
        <w:numPr>
          <w:ilvl w:val="0"/>
          <w:numId w:val="2"/>
        </w:numPr>
        <w:spacing w:after="60" w:before="60"/>
        <w:ind w:left="720" w:hanging="360"/>
      </w:pPr>
      <w:r>
        <w:rPr>
          <w:color w:val="1A1A1A"/>
          <w:sz w:val="22"/>
          <w:szCs w:val="22"/>
        </w:rPr>
        <w:t xml:space="preserve">robots.txt allows indexing of all intended pages</w:t>
      </w:r>
    </w:p>
    <w:p>
      <w:pPr>
        <w:pStyle w:val="ListParagraph"/>
        <w:numPr>
          <w:ilvl w:val="0"/>
          <w:numId w:val="2"/>
        </w:numPr>
        <w:spacing w:after="60" w:before="60"/>
        <w:ind w:left="720" w:hanging="360"/>
      </w:pPr>
      <w:r>
        <w:rPr>
          <w:color w:val="1A1A1A"/>
          <w:sz w:val="22"/>
          <w:szCs w:val="22"/>
        </w:rPr>
        <w:t xml:space="preserve">sitemap.xml accessible at bbengineering.us/sitemap.xml (Astro's sitemap integration generates this)</w:t>
      </w:r>
    </w:p>
    <w:p>
      <w:pPr>
        <w:pStyle w:val="ListParagraph"/>
        <w:numPr>
          <w:ilvl w:val="0"/>
          <w:numId w:val="2"/>
        </w:numPr>
        <w:spacing w:after="60" w:before="60"/>
        <w:ind w:left="720" w:hanging="360"/>
      </w:pPr>
      <w:r>
        <w:rPr>
          <w:color w:val="1A1A1A"/>
          <w:sz w:val="22"/>
          <w:szCs w:val="22"/>
        </w:rPr>
        <w:t xml:space="preserve">Google Analytics 4 tracking installed in Astro layout head</w:t>
      </w:r>
    </w:p>
    <w:p>
      <w:pPr>
        <w:pStyle w:val="ListParagraph"/>
        <w:numPr>
          <w:ilvl w:val="0"/>
          <w:numId w:val="2"/>
        </w:numPr>
        <w:spacing w:after="60" w:before="60"/>
        <w:ind w:left="720" w:hanging="360"/>
      </w:pPr>
      <w:r>
        <w:rPr>
          <w:color w:val="1A1A1A"/>
          <w:sz w:val="22"/>
          <w:szCs w:val="22"/>
        </w:rPr>
        <w:t xml:space="preserve">All images have alt text populated</w:t>
      </w:r>
    </w:p>
    <w:p>
      <w:pPr>
        <w:pStyle w:val="ListParagraph"/>
        <w:numPr>
          <w:ilvl w:val="0"/>
          <w:numId w:val="2"/>
        </w:numPr>
        <w:spacing w:after="60" w:before="60"/>
        <w:ind w:left="720" w:hanging="360"/>
      </w:pPr>
      <w:r>
        <w:rPr>
          <w:color w:val="1A1A1A"/>
          <w:sz w:val="22"/>
          <w:szCs w:val="22"/>
        </w:rPr>
        <w:t xml:space="preserve">Page titles and meta descriptions set for all pages</w:t>
      </w:r>
    </w:p>
    <w:p>
      <w:pPr>
        <w:pStyle w:val="ListParagraph"/>
        <w:numPr>
          <w:ilvl w:val="0"/>
          <w:numId w:val="2"/>
        </w:numPr>
        <w:spacing w:after="60" w:before="60"/>
        <w:ind w:left="720" w:hanging="360"/>
      </w:pPr>
      <w:r>
        <w:rPr>
          <w:color w:val="1A1A1A"/>
          <w:sz w:val="22"/>
          <w:szCs w:val="22"/>
        </w:rPr>
        <w:t xml:space="preserve">OG/social preview tags set for homepage and vehicle page</w:t>
      </w:r>
    </w:p>
    <w:p>
      <w:pPr>
        <w:pStyle w:val="ListParagraph"/>
        <w:numPr>
          <w:ilvl w:val="0"/>
          <w:numId w:val="2"/>
        </w:numPr>
        <w:spacing w:after="60" w:before="60"/>
        <w:ind w:left="720" w:hanging="360"/>
      </w:pPr>
      <w:r>
        <w:rPr>
          <w:color w:val="1A1A1A"/>
          <w:sz w:val="22"/>
          <w:szCs w:val="22"/>
        </w:rPr>
        <w:t xml:space="preserve">Contact form submissions routing to HubSpot via n8n</w:t>
      </w:r>
    </w:p>
    <w:p>
      <w:pPr>
        <w:pStyle w:val="ListParagraph"/>
        <w:numPr>
          <w:ilvl w:val="0"/>
          <w:numId w:val="2"/>
        </w:numPr>
        <w:spacing w:after="60" w:before="60"/>
        <w:ind w:left="720" w:hanging="360"/>
      </w:pPr>
      <w:r>
        <w:rPr>
          <w:color w:val="1A1A1A"/>
          <w:sz w:val="22"/>
          <w:szCs w:val="22"/>
        </w:rPr>
        <w:t xml:space="preserve">404 page is custom-branded</w:t>
      </w:r>
    </w:p>
    <w:p>
      <w:pPr>
        <w:pStyle w:val="ListParagraph"/>
        <w:numPr>
          <w:ilvl w:val="0"/>
          <w:numId w:val="2"/>
        </w:numPr>
        <w:spacing w:after="60" w:before="60"/>
        <w:ind w:left="720" w:hanging="360"/>
      </w:pPr>
      <w:r>
        <w:rPr>
          <w:color w:val="1A1A1A"/>
          <w:sz w:val="22"/>
          <w:szCs w:val="22"/>
        </w:rPr>
        <w:t xml:space="preserve">Site tested on mobile</w:t>
      </w:r>
    </w:p>
    <w:p>
      <w:pPr>
        <w:spacing w:after="0" w:before="120"/>
      </w:pPr>
      <w:r>
        <w:t xml:space="preserve"/>
      </w:r>
    </w:p>
    <w:p>
      <w:pPr>
        <w:pStyle w:val="Heading3"/>
        <w:spacing w:after="100" w:before="200"/>
      </w:pPr>
      <w:r>
        <w:rPr>
          <w:b/>
          <w:bCs/>
          <w:color w:val="1A1A1A"/>
          <w:sz w:val="24"/>
          <w:szCs w:val="24"/>
        </w:rPr>
        <w:t xml:space="preserve">Step 7: Google Search Console</w:t>
      </w:r>
    </w:p>
    <w:p>
      <w:pPr>
        <w:pStyle w:val="ListParagraph"/>
        <w:numPr>
          <w:ilvl w:val="0"/>
          <w:numId w:val="2"/>
        </w:numPr>
        <w:spacing w:after="60" w:before="60"/>
        <w:ind w:left="720" w:hanging="360"/>
      </w:pPr>
      <w:r>
        <w:rPr>
          <w:color w:val="1A1A1A"/>
          <w:sz w:val="22"/>
          <w:szCs w:val="22"/>
        </w:rPr>
        <w:t xml:space="preserve">Go to search.google.com/search-console and add bbengineering.us as a property</w:t>
      </w:r>
    </w:p>
    <w:p>
      <w:pPr>
        <w:pStyle w:val="ListParagraph"/>
        <w:numPr>
          <w:ilvl w:val="0"/>
          <w:numId w:val="2"/>
        </w:numPr>
        <w:spacing w:after="60" w:before="60"/>
        <w:ind w:left="720" w:hanging="360"/>
      </w:pPr>
      <w:r>
        <w:rPr>
          <w:color w:val="1A1A1A"/>
          <w:sz w:val="22"/>
          <w:szCs w:val="22"/>
        </w:rPr>
        <w:t xml:space="preserve">Submit sitemap: bbengineering.us/sitemap.xml</w:t>
      </w:r>
    </w:p>
    <w:p>
      <w:pPr>
        <w:pStyle w:val="ListParagraph"/>
        <w:numPr>
          <w:ilvl w:val="0"/>
          <w:numId w:val="2"/>
        </w:numPr>
        <w:spacing w:after="60" w:before="60"/>
        <w:ind w:left="720" w:hanging="360"/>
      </w:pPr>
      <w:r>
        <w:rPr>
          <w:color w:val="1A1A1A"/>
          <w:sz w:val="22"/>
          <w:szCs w:val="22"/>
        </w:rPr>
        <w:t xml:space="preserve">Monitor for crawl errors in the first 2 weeks after launch</w:t>
      </w:r>
    </w:p>
    <w:p>
      <w:pPr>
        <w:pStyle w:val="Heading2"/>
        <w:spacing w:after="120" w:before="280"/>
      </w:pPr>
      <w:r>
        <w:rPr>
          <w:b/>
          <w:bCs/>
          <w:color w:val="1B3A5C"/>
          <w:sz w:val="26"/>
          <w:szCs w:val="26"/>
        </w:rPr>
        <w:t xml:space="preserve">Security Considerations</w:t>
      </w:r>
    </w:p>
    <w:p>
      <w:pPr>
        <w:pStyle w:val="ListParagraph"/>
        <w:numPr>
          <w:ilvl w:val="0"/>
          <w:numId w:val="2"/>
        </w:numPr>
        <w:spacing w:after="60" w:before="60"/>
        <w:ind w:left="720" w:hanging="360"/>
      </w:pPr>
      <w:r>
        <w:rPr>
          <w:color w:val="1A1A1A"/>
          <w:sz w:val="22"/>
          <w:szCs w:val="22"/>
        </w:rPr>
        <w:t xml:space="preserve">API keys: Sanity read tokens are safe client-side; write tokens and Stripe secret keys must stay in Netlify environment variables only — never in client-side code</w:t>
      </w:r>
    </w:p>
    <w:p>
      <w:pPr>
        <w:pStyle w:val="ListParagraph"/>
        <w:numPr>
          <w:ilvl w:val="0"/>
          <w:numId w:val="2"/>
        </w:numPr>
        <w:spacing w:after="60" w:before="60"/>
        <w:ind w:left="720" w:hanging="360"/>
      </w:pPr>
      <w:r>
        <w:rPr>
          <w:color w:val="1A1A1A"/>
          <w:sz w:val="22"/>
          <w:szCs w:val="22"/>
        </w:rPr>
        <w:t xml:space="preserve">Stripe webhooks: Implement webhook signature verification so deposit confirmations cannot be spoofed</w:t>
      </w:r>
    </w:p>
    <w:p>
      <w:pPr>
        <w:pStyle w:val="ListParagraph"/>
        <w:numPr>
          <w:ilvl w:val="0"/>
          <w:numId w:val="2"/>
        </w:numPr>
        <w:spacing w:after="60" w:before="60"/>
        <w:ind w:left="720" w:hanging="360"/>
      </w:pPr>
      <w:r>
        <w:rPr>
          <w:color w:val="1A1A1A"/>
          <w:sz w:val="22"/>
          <w:szCs w:val="22"/>
        </w:rPr>
        <w:t xml:space="preserve">Form spam: Honeypot fields on every form at minimum; Cloudflare Turnstile for stronger protection</w:t>
      </w:r>
    </w:p>
    <w:p>
      <w:pPr>
        <w:pStyle w:val="ListParagraph"/>
        <w:numPr>
          <w:ilvl w:val="0"/>
          <w:numId w:val="2"/>
        </w:numPr>
        <w:spacing w:after="60" w:before="60"/>
        <w:ind w:left="720" w:hanging="360"/>
      </w:pPr>
      <w:r>
        <w:rPr>
          <w:color w:val="1A1A1A"/>
          <w:sz w:val="22"/>
          <w:szCs w:val="22"/>
        </w:rPr>
        <w:t xml:space="preserve">Dependencies: Run npm audit periodically and keep packages updated</w:t>
      </w:r>
    </w:p>
    <w:p>
      <w:pPr>
        <w:pStyle w:val="ListParagraph"/>
        <w:numPr>
          <w:ilvl w:val="0"/>
          <w:numId w:val="2"/>
        </w:numPr>
        <w:spacing w:after="60" w:before="60"/>
        <w:ind w:left="720" w:hanging="360"/>
      </w:pPr>
      <w:r>
        <w:rPr>
          <w:color w:val="1A1A1A"/>
          <w:sz w:val="22"/>
          <w:szCs w:val="22"/>
        </w:rPr>
        <w:t xml:space="preserve">n8n webhooks: Use secret tokens on webhook URLs so they cannot be triggered by arbitrary callers</w:t>
      </w:r>
    </w:p>
    <w:p>
      <w:pPr>
        <w:pStyle w:val="ListParagraph"/>
        <w:numPr>
          <w:ilvl w:val="0"/>
          <w:numId w:val="2"/>
        </w:numPr>
        <w:spacing w:after="60" w:before="60"/>
        <w:ind w:left="720" w:hanging="360"/>
      </w:pPr>
      <w:r>
        <w:rPr>
          <w:color w:val="1A1A1A"/>
          <w:sz w:val="22"/>
          <w:szCs w:val="22"/>
        </w:rPr>
        <w:t xml:space="preserve">2FA: Enable on Netlify, Sanity, and all admin accounts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4  </w:t>
            </w:r>
            <w:r>
              <w:rPr>
                <w:b/>
                <w:bCs/>
                <w:color w:val="FFFFFF"/>
                <w:sz w:val="20"/>
                <w:szCs w:val="20"/>
              </w:rPr>
              <w:t xml:space="preserve">INTERNAL COMMUNICATION &amp; COLLABORATION</w:t>
            </w:r>
          </w:p>
        </w:tc>
      </w:tr>
    </w:tbl>
    <w:p>
      <w:pPr>
        <w:spacing w:after="0" w:before="80"/>
      </w:pPr>
      <w:r>
        <w:t xml:space="preserve"/>
      </w:r>
    </w:p>
    <w:p>
      <w:pPr>
        <w:pStyle w:val="Heading1"/>
        <w:spacing w:after="200" w:before="360"/>
      </w:pPr>
      <w:r>
        <w:rPr>
          <w:b/>
          <w:bCs/>
          <w:color w:val="1B3A5C"/>
          <w:sz w:val="32"/>
          <w:szCs w:val="32"/>
        </w:rPr>
        <w:t xml:space="preserve">Internal Communication &amp; Collaboration</w:t>
      </w:r>
    </w:p>
    <w:p>
      <w:pPr>
        <w:pStyle w:val="Heading2"/>
        <w:spacing w:after="120" w:before="280"/>
      </w:pPr>
      <w:r>
        <w:rPr>
          <w:b/>
          <w:bCs/>
          <w:color w:val="1B3A5C"/>
          <w:sz w:val="26"/>
          <w:szCs w:val="26"/>
        </w:rPr>
        <w:t xml:space="preserve">Recommendation: Start with Google Chat, Evaluate Slack at 10+ People</w:t>
      </w:r>
    </w:p>
    <w:p>
      <w:pPr>
        <w:spacing w:after="80" w:before="80"/>
      </w:pPr>
      <w:r>
        <w:rPr>
          <w:b w:val="false"/>
          <w:bCs w:val="false"/>
          <w:i w:val="false"/>
          <w:iCs w:val="false"/>
          <w:color w:val="1A1A1A"/>
          <w:sz w:val="22"/>
          <w:szCs w:val="22"/>
        </w:rPr>
        <w:t xml:space="preserve">Google Workspace includes Google Chat — a Slack-like messaging tool with direct messages, group spaces, threaded replies, and file sharing. It's free with the Workspace subscription and requires zero additional setup. Start here.</w:t>
      </w:r>
    </w:p>
    <w:p>
      <w:pPr>
        <w:spacing w:after="0" w:before="120"/>
      </w:pPr>
      <w:r>
        <w:t xml:space="preserve"/>
      </w:r>
    </w:p>
    <w:p>
      <w:pPr>
        <w:spacing w:after="80" w:before="80"/>
      </w:pPr>
      <w:r>
        <w:rPr>
          <w:b w:val="false"/>
          <w:bCs w:val="false"/>
          <w:i w:val="false"/>
          <w:iCs w:val="false"/>
          <w:color w:val="1A1A1A"/>
          <w:sz w:val="22"/>
          <w:szCs w:val="22"/>
        </w:rPr>
        <w:t xml:space="preserve">If the team actively dislikes Google Chat or grows past 10 people with complex cross-functional communication needs, switch to Slack Free. Slack Free limits message history to 90 days, which is acceptable for a startup. Slack Pro at $7.25/user/month adds unlimited history and more integrations — evaluate after 6 months.</w:t>
      </w:r>
    </w:p>
    <w:p>
      <w:pPr>
        <w:spacing w:after="0" w:before="120"/>
      </w:pPr>
      <w:r>
        <w:t xml:space="preserve"/>
      </w:r>
    </w:p>
    <w:p>
      <w:pPr>
        <w:pStyle w:val="Heading3"/>
        <w:spacing w:after="100" w:before="200"/>
      </w:pPr>
      <w:r>
        <w:rPr>
          <w:b/>
          <w:bCs/>
          <w:color w:val="1A1A1A"/>
          <w:sz w:val="24"/>
          <w:szCs w:val="24"/>
        </w:rPr>
        <w:t xml:space="preserve">Google Chat: What's Included</w:t>
      </w:r>
    </w:p>
    <w:p>
      <w:pPr>
        <w:pStyle w:val="ListParagraph"/>
        <w:numPr>
          <w:ilvl w:val="0"/>
          <w:numId w:val="2"/>
        </w:numPr>
        <w:spacing w:after="60" w:before="60"/>
        <w:ind w:left="720" w:hanging="360"/>
      </w:pPr>
      <w:r>
        <w:rPr>
          <w:color w:val="1A1A1A"/>
          <w:sz w:val="22"/>
          <w:szCs w:val="22"/>
        </w:rPr>
        <w:t xml:space="preserve">Direct messages between team members</w:t>
      </w:r>
    </w:p>
    <w:p>
      <w:pPr>
        <w:pStyle w:val="ListParagraph"/>
        <w:numPr>
          <w:ilvl w:val="0"/>
          <w:numId w:val="2"/>
        </w:numPr>
        <w:spacing w:after="60" w:before="60"/>
        <w:ind w:left="720" w:hanging="360"/>
      </w:pPr>
      <w:r>
        <w:rPr>
          <w:color w:val="1A1A1A"/>
          <w:sz w:val="22"/>
          <w:szCs w:val="22"/>
        </w:rPr>
        <w:t xml:space="preserve">Group Spaces — create one per functional area: #general, #website, #sales, #vehicles</w:t>
      </w:r>
    </w:p>
    <w:p>
      <w:pPr>
        <w:pStyle w:val="ListParagraph"/>
        <w:numPr>
          <w:ilvl w:val="0"/>
          <w:numId w:val="2"/>
        </w:numPr>
        <w:spacing w:after="60" w:before="60"/>
        <w:ind w:left="720" w:hanging="360"/>
      </w:pPr>
      <w:r>
        <w:rPr>
          <w:color w:val="1A1A1A"/>
          <w:sz w:val="22"/>
          <w:szCs w:val="22"/>
        </w:rPr>
        <w:t xml:space="preserve">File sharing integrated with Google Drive</w:t>
      </w:r>
    </w:p>
    <w:p>
      <w:pPr>
        <w:pStyle w:val="ListParagraph"/>
        <w:numPr>
          <w:ilvl w:val="0"/>
          <w:numId w:val="2"/>
        </w:numPr>
        <w:spacing w:after="60" w:before="60"/>
        <w:ind w:left="720" w:hanging="360"/>
      </w:pPr>
      <w:r>
        <w:rPr>
          <w:color w:val="1A1A1A"/>
          <w:sz w:val="22"/>
          <w:szCs w:val="22"/>
        </w:rPr>
        <w:t xml:space="preserve">Search across all messages</w:t>
      </w:r>
    </w:p>
    <w:p>
      <w:pPr>
        <w:pStyle w:val="ListParagraph"/>
        <w:numPr>
          <w:ilvl w:val="0"/>
          <w:numId w:val="2"/>
        </w:numPr>
        <w:spacing w:after="60" w:before="60"/>
        <w:ind w:left="720" w:hanging="360"/>
      </w:pPr>
      <w:r>
        <w:rPr>
          <w:color w:val="1A1A1A"/>
          <w:sz w:val="22"/>
          <w:szCs w:val="22"/>
        </w:rPr>
        <w:t xml:space="preserve">Google Meet integration — start a video call from any conversation</w:t>
      </w:r>
    </w:p>
    <w:p>
      <w:pPr>
        <w:pStyle w:val="ListParagraph"/>
        <w:numPr>
          <w:ilvl w:val="0"/>
          <w:numId w:val="2"/>
        </w:numPr>
        <w:spacing w:after="60" w:before="60"/>
        <w:ind w:left="720" w:hanging="360"/>
      </w:pPr>
      <w:r>
        <w:rPr>
          <w:color w:val="1A1A1A"/>
          <w:sz w:val="22"/>
          <w:szCs w:val="22"/>
        </w:rPr>
        <w:t xml:space="preserve">Available as desktop app, mobile app, and in Gmail sidebar</w:t>
      </w:r>
    </w:p>
    <w:p>
      <w:pPr>
        <w:spacing w:after="0" w:before="120"/>
      </w:pPr>
      <w:r>
        <w:t xml:space="preserve"/>
      </w:r>
    </w:p>
    <w:p>
      <w:pPr>
        <w:pStyle w:val="Heading3"/>
        <w:spacing w:after="100" w:before="200"/>
      </w:pPr>
      <w:r>
        <w:rPr>
          <w:b/>
          <w:bCs/>
          <w:color w:val="1A1A1A"/>
          <w:sz w:val="24"/>
          <w:szCs w:val="24"/>
        </w:rPr>
        <w:t xml:space="preserve">Spaces to Create from Day One</w:t>
      </w:r>
    </w:p>
    <w:p>
      <w:pPr>
        <w:pStyle w:val="ListParagraph"/>
        <w:numPr>
          <w:ilvl w:val="0"/>
          <w:numId w:val="2"/>
        </w:numPr>
        <w:spacing w:after="60" w:before="60"/>
        <w:ind w:left="720" w:hanging="360"/>
      </w:pPr>
      <w:r>
        <w:rPr>
          <w:color w:val="1A1A1A"/>
          <w:sz w:val="22"/>
          <w:szCs w:val="22"/>
        </w:rPr>
        <w:t xml:space="preserve">#general — company-wide announcements and watercooler</w:t>
      </w:r>
    </w:p>
    <w:p>
      <w:pPr>
        <w:pStyle w:val="ListParagraph"/>
        <w:numPr>
          <w:ilvl w:val="0"/>
          <w:numId w:val="2"/>
        </w:numPr>
        <w:spacing w:after="60" w:before="60"/>
        <w:ind w:left="720" w:hanging="360"/>
      </w:pPr>
      <w:r>
        <w:rPr>
          <w:color w:val="1A1A1A"/>
          <w:sz w:val="22"/>
          <w:szCs w:val="22"/>
        </w:rPr>
        <w:t xml:space="preserve">#website — web development, content, SEO updates</w:t>
      </w:r>
    </w:p>
    <w:p>
      <w:pPr>
        <w:pStyle w:val="ListParagraph"/>
        <w:numPr>
          <w:ilvl w:val="0"/>
          <w:numId w:val="2"/>
        </w:numPr>
        <w:spacing w:after="60" w:before="60"/>
        <w:ind w:left="720" w:hanging="360"/>
      </w:pPr>
      <w:r>
        <w:rPr>
          <w:color w:val="1A1A1A"/>
          <w:sz w:val="22"/>
          <w:szCs w:val="22"/>
        </w:rPr>
        <w:t xml:space="preserve">#sales — lead updates, dealer news, demo scheduling</w:t>
      </w:r>
    </w:p>
    <w:p>
      <w:pPr>
        <w:pStyle w:val="ListParagraph"/>
        <w:numPr>
          <w:ilvl w:val="0"/>
          <w:numId w:val="2"/>
        </w:numPr>
        <w:spacing w:after="60" w:before="60"/>
        <w:ind w:left="720" w:hanging="360"/>
      </w:pPr>
      <w:r>
        <w:rPr>
          <w:color w:val="1A1A1A"/>
          <w:sz w:val="22"/>
          <w:szCs w:val="22"/>
        </w:rPr>
        <w:t xml:space="preserve">#operations — shipping, logistics, manufacturing updates</w:t>
      </w:r>
    </w:p>
    <w:p>
      <w:pPr>
        <w:pStyle w:val="ListParagraph"/>
        <w:numPr>
          <w:ilvl w:val="0"/>
          <w:numId w:val="2"/>
        </w:numPr>
        <w:spacing w:after="60" w:before="60"/>
        <w:ind w:left="720" w:hanging="360"/>
      </w:pPr>
      <w:r>
        <w:rPr>
          <w:color w:val="1A1A1A"/>
          <w:sz w:val="22"/>
          <w:szCs w:val="22"/>
        </w:rPr>
        <w:t xml:space="preserve">#leadership — Dave, Grace, and department leads only</w:t>
      </w:r>
    </w:p>
    <w:p>
      <w:pPr>
        <w:pStyle w:val="Heading2"/>
        <w:spacing w:after="120" w:before="280"/>
      </w:pPr>
      <w:r>
        <w:rPr>
          <w:b/>
          <w:bCs/>
          <w:color w:val="1B3A5C"/>
          <w:sz w:val="26"/>
          <w:szCs w:val="26"/>
        </w:rPr>
        <w:t xml:space="preserve">Video Meetings: Google Meet</w:t>
      </w:r>
    </w:p>
    <w:p>
      <w:pPr>
        <w:spacing w:after="80" w:before="80"/>
      </w:pPr>
      <w:r>
        <w:rPr>
          <w:b w:val="false"/>
          <w:bCs w:val="false"/>
          <w:i w:val="false"/>
          <w:iCs w:val="false"/>
          <w:color w:val="1A1A1A"/>
          <w:sz w:val="22"/>
          <w:szCs w:val="22"/>
        </w:rPr>
        <w:t xml:space="preserve">Google Meet is included with Google Workspace. No additional setup required. Meeting links are created directly from Google Calendar events. Supports unlimited 1:1 calls and group meetings up to 100 participants on Business Starter.</w:t>
      </w:r>
    </w:p>
    <w:p>
      <w:pPr>
        <w:spacing w:after="0" w:before="120"/>
      </w:pPr>
      <w:r>
        <w:t xml:space="preserve"/>
      </w:r>
    </w:p>
    <w:p>
      <w:pPr>
        <w:spacing w:after="80" w:before="80"/>
      </w:pPr>
      <w:r>
        <w:rPr>
          <w:b w:val="false"/>
          <w:bCs w:val="false"/>
          <w:i w:val="false"/>
          <w:iCs w:val="false"/>
          <w:color w:val="1A1A1A"/>
          <w:sz w:val="22"/>
          <w:szCs w:val="22"/>
        </w:rPr>
        <w:t xml:space="preserve">No Zoom subscription is needed unless a specific reason arises (e.g., a customer or partner requires it).</w:t>
      </w:r>
    </w:p>
    <w:p>
      <w:pPr>
        <w:pStyle w:val="Heading2"/>
        <w:spacing w:after="120" w:before="280"/>
      </w:pPr>
      <w:r>
        <w:rPr>
          <w:b/>
          <w:bCs/>
          <w:color w:val="1B3A5C"/>
          <w:sz w:val="26"/>
          <w:szCs w:val="26"/>
        </w:rPr>
        <w:t xml:space="preserve">File Storage: Google Drive</w:t>
      </w:r>
    </w:p>
    <w:p>
      <w:pPr>
        <w:spacing w:after="80" w:before="80"/>
      </w:pPr>
      <w:r>
        <w:rPr>
          <w:b w:val="false"/>
          <w:bCs w:val="false"/>
          <w:i w:val="false"/>
          <w:iCs w:val="false"/>
          <w:color w:val="1A1A1A"/>
          <w:sz w:val="22"/>
          <w:szCs w:val="22"/>
        </w:rPr>
        <w:t xml:space="preserve">Google Workspace Business Starter includes 30 GB of pooled storage per user (so 7 users = 210 GB total). This is more than sufficient for a company of this size unless storing large video files.</w:t>
      </w:r>
    </w:p>
    <w:p>
      <w:pPr>
        <w:spacing w:after="0" w:before="120"/>
      </w:pPr>
      <w:r>
        <w:t xml:space="preserve"/>
      </w:r>
    </w:p>
    <w:p>
      <w:pPr>
        <w:pStyle w:val="Heading3"/>
        <w:spacing w:after="100" w:before="200"/>
      </w:pPr>
      <w:r>
        <w:rPr>
          <w:b/>
          <w:bCs/>
          <w:color w:val="1A1A1A"/>
          <w:sz w:val="24"/>
          <w:szCs w:val="24"/>
        </w:rPr>
        <w:t xml:space="preserve">Shared Drive Structure to Create</w:t>
      </w:r>
    </w:p>
    <w:p>
      <w:pPr>
        <w:pStyle w:val="ListParagraph"/>
        <w:numPr>
          <w:ilvl w:val="0"/>
          <w:numId w:val="2"/>
        </w:numPr>
        <w:spacing w:after="60" w:before="60"/>
        <w:ind w:left="720" w:hanging="360"/>
      </w:pPr>
      <w:r>
        <w:rPr>
          <w:color w:val="1A1A1A"/>
          <w:sz w:val="22"/>
          <w:szCs w:val="22"/>
        </w:rPr>
        <w:t xml:space="preserve">BB Engineering (Shared Drive root)</w:t>
      </w:r>
    </w:p>
    <w:p>
      <w:pPr>
        <w:pStyle w:val="ListParagraph"/>
        <w:numPr>
          <w:ilvl w:val="1"/>
          <w:numId w:val="2"/>
        </w:numPr>
        <w:spacing w:after="60" w:before="60"/>
        <w:ind w:left="1080" w:hanging="360"/>
      </w:pPr>
      <w:r>
        <w:rPr>
          <w:color w:val="1A1A1A"/>
          <w:sz w:val="22"/>
          <w:szCs w:val="22"/>
        </w:rPr>
        <w:t xml:space="preserve">01 — Leadership &amp; Finance</w:t>
      </w:r>
    </w:p>
    <w:p>
      <w:pPr>
        <w:pStyle w:val="ListParagraph"/>
        <w:numPr>
          <w:ilvl w:val="1"/>
          <w:numId w:val="2"/>
        </w:numPr>
        <w:spacing w:after="60" w:before="60"/>
        <w:ind w:left="1080" w:hanging="360"/>
      </w:pPr>
      <w:r>
        <w:rPr>
          <w:color w:val="1A1A1A"/>
          <w:sz w:val="22"/>
          <w:szCs w:val="22"/>
        </w:rPr>
        <w:t xml:space="preserve">02 — Sales &amp; Marketing</w:t>
      </w:r>
    </w:p>
    <w:p>
      <w:pPr>
        <w:pStyle w:val="ListParagraph"/>
        <w:numPr>
          <w:ilvl w:val="1"/>
          <w:numId w:val="2"/>
        </w:numPr>
        <w:spacing w:after="60" w:before="60"/>
        <w:ind w:left="1080" w:hanging="360"/>
      </w:pPr>
      <w:r>
        <w:rPr>
          <w:color w:val="1A1A1A"/>
          <w:sz w:val="22"/>
          <w:szCs w:val="22"/>
        </w:rPr>
        <w:t xml:space="preserve">03 — Product &amp; Engineering</w:t>
      </w:r>
    </w:p>
    <w:p>
      <w:pPr>
        <w:pStyle w:val="ListParagraph"/>
        <w:numPr>
          <w:ilvl w:val="1"/>
          <w:numId w:val="2"/>
        </w:numPr>
        <w:spacing w:after="60" w:before="60"/>
        <w:ind w:left="1080" w:hanging="360"/>
      </w:pPr>
      <w:r>
        <w:rPr>
          <w:color w:val="1A1A1A"/>
          <w:sz w:val="22"/>
          <w:szCs w:val="22"/>
        </w:rPr>
        <w:t xml:space="preserve">04 — Website &amp; Content</w:t>
      </w:r>
    </w:p>
    <w:p>
      <w:pPr>
        <w:pStyle w:val="ListParagraph"/>
        <w:numPr>
          <w:ilvl w:val="1"/>
          <w:numId w:val="2"/>
        </w:numPr>
        <w:spacing w:after="60" w:before="60"/>
        <w:ind w:left="1080" w:hanging="360"/>
      </w:pPr>
      <w:r>
        <w:rPr>
          <w:color w:val="1A1A1A"/>
          <w:sz w:val="22"/>
          <w:szCs w:val="22"/>
        </w:rPr>
        <w:t xml:space="preserve">05 — HR &amp; Operations</w:t>
      </w:r>
    </w:p>
    <w:p>
      <w:pPr>
        <w:pStyle w:val="ListParagraph"/>
        <w:numPr>
          <w:ilvl w:val="1"/>
          <w:numId w:val="2"/>
        </w:numPr>
        <w:spacing w:after="60" w:before="60"/>
        <w:ind w:left="1080" w:hanging="360"/>
      </w:pPr>
      <w:r>
        <w:rPr>
          <w:color w:val="1A1A1A"/>
          <w:sz w:val="22"/>
          <w:szCs w:val="22"/>
        </w:rPr>
        <w:t xml:space="preserve">06 — Media &amp; Photography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D5E8F0" w:val="clear"/>
            <w:tcMar>
              <w:top w:type="dxa" w:w="120"/>
              <w:left w:type="dxa" w:w="160"/>
              <w:bottom w:type="dxa" w:w="120"/>
              <w:right w:type="dxa" w:w="160"/>
            </w:tcMar>
          </w:tcPr>
          <w:p>
            <w:pPr>
              <w:spacing w:after="60" w:before="0"/>
            </w:pPr>
            <w:r>
              <w:rPr>
                <w:b/>
                <w:bCs/>
                <w:color w:val="1B3A5C"/>
                <w:sz w:val="22"/>
                <w:szCs w:val="22"/>
              </w:rPr>
              <w:t xml:space="preserve">Shared Drives vs. My Drive</w:t>
            </w:r>
          </w:p>
          <w:p>
            <w:pPr>
              <w:spacing w:after="0" w:before="0"/>
            </w:pPr>
            <w:r>
              <w:rPr>
                <w:color w:val="1A1A1A"/>
                <w:sz w:val="22"/>
                <w:szCs w:val="22"/>
              </w:rPr>
              <w:t xml:space="preserve">Use Shared Drives, not My Drive, for all company files. Files in My Drive are owned by the individual — if someone leaves the company, those files go with them unless manually transferred. Files in a Shared Drive are owned by the organization and persist regardless of employee changes.</w:t>
            </w:r>
          </w:p>
        </w:tc>
      </w:tr>
    </w:tbl>
    <w:p>
      <w:pPr>
        <w:pStyle w:val="Heading2"/>
        <w:spacing w:after="120" w:before="280"/>
      </w:pPr>
      <w:r>
        <w:rPr>
          <w:b/>
          <w:bCs/>
          <w:color w:val="1B3A5C"/>
          <w:sz w:val="26"/>
          <w:szCs w:val="26"/>
        </w:rPr>
        <w:t xml:space="preserve">Document Collaboration: Google Docs / Notion</w:t>
      </w:r>
    </w:p>
    <w:p>
      <w:pPr>
        <w:spacing w:after="80" w:before="80"/>
      </w:pPr>
      <w:r>
        <w:rPr>
          <w:b w:val="false"/>
          <w:bCs w:val="false"/>
          <w:i w:val="false"/>
          <w:iCs w:val="false"/>
          <w:color w:val="1A1A1A"/>
          <w:sz w:val="22"/>
          <w:szCs w:val="22"/>
        </w:rPr>
        <w:t xml:space="preserve">BB Engineering already uses a Notion workspace for documentation and planning. Keep that for strategic documents, project plans, and knowledge base content. Use Google Docs for documents that will be shared externally (proposals, quotes, contracts) since they're more universally accessible without a Notion account.</w:t>
      </w:r>
    </w:p>
    <w:p>
      <w:pPr>
        <w:pStyle w:val="ListParagraph"/>
        <w:numPr>
          <w:ilvl w:val="0"/>
          <w:numId w:val="2"/>
        </w:numPr>
        <w:spacing w:after="60" w:before="60"/>
        <w:ind w:left="720" w:hanging="360"/>
      </w:pPr>
      <w:r>
        <w:rPr>
          <w:color w:val="1A1A1A"/>
          <w:sz w:val="22"/>
          <w:szCs w:val="22"/>
        </w:rPr>
        <w:t xml:space="preserve">Notion: internal planning, marketing strategy, SOPs, meeting notes, CMS-style knowledge base</w:t>
      </w:r>
    </w:p>
    <w:p>
      <w:pPr>
        <w:pStyle w:val="ListParagraph"/>
        <w:numPr>
          <w:ilvl w:val="0"/>
          <w:numId w:val="2"/>
        </w:numPr>
        <w:spacing w:after="60" w:before="60"/>
        <w:ind w:left="720" w:hanging="360"/>
      </w:pPr>
      <w:r>
        <w:rPr>
          <w:color w:val="1A1A1A"/>
          <w:sz w:val="22"/>
          <w:szCs w:val="22"/>
        </w:rPr>
        <w:t xml:space="preserve">Google Docs: external-facing documents, contracts, proposals, anything needing a printed/exported format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5  </w:t>
            </w:r>
            <w:r>
              <w:rPr>
                <w:b/>
                <w:bCs/>
                <w:color w:val="FFFFFF"/>
                <w:sz w:val="20"/>
                <w:szCs w:val="20"/>
              </w:rPr>
              <w:t xml:space="preserve">PROJECT MANAGEMENT</w:t>
            </w:r>
          </w:p>
        </w:tc>
      </w:tr>
    </w:tbl>
    <w:p>
      <w:pPr>
        <w:spacing w:after="0" w:before="80"/>
      </w:pPr>
      <w:r>
        <w:t xml:space="preserve"/>
      </w:r>
    </w:p>
    <w:p>
      <w:pPr>
        <w:pStyle w:val="Heading1"/>
        <w:spacing w:after="200" w:before="360"/>
      </w:pPr>
      <w:r>
        <w:rPr>
          <w:b/>
          <w:bCs/>
          <w:color w:val="1B3A5C"/>
          <w:sz w:val="32"/>
          <w:szCs w:val="32"/>
        </w:rPr>
        <w:t xml:space="preserve">Project Management</w:t>
      </w:r>
    </w:p>
    <w:p>
      <w:pPr>
        <w:pStyle w:val="Heading2"/>
        <w:spacing w:after="120" w:before="280"/>
      </w:pPr>
      <w:r>
        <w:rPr>
          <w:b/>
          <w:bCs/>
          <w:color w:val="1B3A5C"/>
          <w:sz w:val="26"/>
          <w:szCs w:val="26"/>
        </w:rPr>
        <w:t xml:space="preserve">Recommendation: ClickUp Free</w:t>
      </w:r>
    </w:p>
    <w:p>
      <w:pPr>
        <w:spacing w:after="80" w:before="80"/>
      </w:pPr>
      <w:r>
        <w:rPr>
          <w:b w:val="false"/>
          <w:bCs w:val="false"/>
          <w:i w:val="false"/>
          <w:iCs w:val="false"/>
          <w:color w:val="1A1A1A"/>
          <w:sz w:val="22"/>
          <w:szCs w:val="22"/>
        </w:rPr>
        <w:t xml:space="preserve">ClickUp Free is the strongest free-tier project management tool available and handles task tracking, timelines, docs, and basic reporting without a subscription. For a team of 7–10 standing up a company from scratch, ClickUp Free is all that's needed for the first 6–12 months.</w:t>
      </w:r>
    </w:p>
    <w:p>
      <w:pPr>
        <w:spacing w:after="0" w:before="120"/>
      </w:pPr>
      <w:r>
        <w:t xml:space="preserve"/>
      </w:r>
    </w:p>
    <w:p>
      <w:pPr>
        <w:spacing w:after="80" w:before="80"/>
      </w:pPr>
      <w:r>
        <w:rPr>
          <w:b w:val="false"/>
          <w:bCs w:val="false"/>
          <w:i w:val="false"/>
          <w:iCs w:val="false"/>
          <w:color w:val="1A1A1A"/>
          <w:sz w:val="22"/>
          <w:szCs w:val="22"/>
        </w:rPr>
        <w:t xml:space="preserve">Notion has a built-in Projects feature that the team is already using. However, dedicated project management tools are materially better at task dependencies, capacity planning, and sprint-style workload visibility. Keep Notion for documentation and strategy; use ClickUp for task execution.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Tool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ClickUp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Free — no credit card required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Users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Unlimited members on free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Task 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Unlimited tasks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Key features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List, Board, Calendar, Gantt (basic), time tracking, task dependencies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Upgrade trigger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ClickUp Unlimited at $7/user/month when Gantt charts, automations, or dashboards are needed</w:t>
            </w:r>
          </w:p>
        </w:tc>
      </w:tr>
    </w:tbl>
    <w:p>
      <w:pPr>
        <w:pStyle w:val="Heading2"/>
        <w:spacing w:after="120" w:before="280"/>
      </w:pPr>
      <w:r>
        <w:rPr>
          <w:b/>
          <w:bCs/>
          <w:color w:val="1B3A5C"/>
          <w:sz w:val="26"/>
          <w:szCs w:val="26"/>
        </w:rPr>
        <w:t xml:space="preserve">Setup Requirements: ClickUp</w:t>
      </w:r>
    </w:p>
    <w:p>
      <w:pPr>
        <w:pStyle w:val="Heading3"/>
        <w:spacing w:after="100" w:before="200"/>
      </w:pPr>
      <w:r>
        <w:rPr>
          <w:b/>
          <w:bCs/>
          <w:color w:val="1A1A1A"/>
          <w:sz w:val="24"/>
          <w:szCs w:val="24"/>
        </w:rPr>
        <w:t xml:space="preserve">Step 1: Create Workspace</w:t>
      </w:r>
    </w:p>
    <w:p>
      <w:pPr>
        <w:pStyle w:val="ListParagraph"/>
        <w:numPr>
          <w:ilvl w:val="0"/>
          <w:numId w:val="2"/>
        </w:numPr>
        <w:spacing w:after="60" w:before="60"/>
        <w:ind w:left="720" w:hanging="360"/>
      </w:pPr>
      <w:r>
        <w:rPr>
          <w:color w:val="1A1A1A"/>
          <w:sz w:val="22"/>
          <w:szCs w:val="22"/>
        </w:rPr>
        <w:t xml:space="preserve">Go to clickup.com and create an account with lesley@bbengineering.us</w:t>
      </w:r>
    </w:p>
    <w:p>
      <w:pPr>
        <w:pStyle w:val="ListParagraph"/>
        <w:numPr>
          <w:ilvl w:val="0"/>
          <w:numId w:val="2"/>
        </w:numPr>
        <w:spacing w:after="60" w:before="60"/>
        <w:ind w:left="720" w:hanging="360"/>
      </w:pPr>
      <w:r>
        <w:rPr>
          <w:color w:val="1A1A1A"/>
          <w:sz w:val="22"/>
          <w:szCs w:val="22"/>
        </w:rPr>
        <w:t xml:space="preserve">Set Workspace name to "BB Engineering"</w:t>
      </w:r>
    </w:p>
    <w:p>
      <w:pPr>
        <w:pStyle w:val="ListParagraph"/>
        <w:numPr>
          <w:ilvl w:val="0"/>
          <w:numId w:val="2"/>
        </w:numPr>
        <w:spacing w:after="60" w:before="60"/>
        <w:ind w:left="720" w:hanging="360"/>
      </w:pPr>
      <w:r>
        <w:rPr>
          <w:color w:val="1A1A1A"/>
          <w:sz w:val="22"/>
          <w:szCs w:val="22"/>
        </w:rPr>
        <w:t xml:space="preserve">Invite all team members via their @bbengineering.us email addresses</w:t>
      </w:r>
    </w:p>
    <w:p>
      <w:pPr>
        <w:spacing w:after="0" w:before="120"/>
      </w:pPr>
      <w:r>
        <w:t xml:space="preserve"/>
      </w:r>
    </w:p>
    <w:p>
      <w:pPr>
        <w:pStyle w:val="Heading3"/>
        <w:spacing w:after="100" w:before="200"/>
      </w:pPr>
      <w:r>
        <w:rPr>
          <w:b/>
          <w:bCs/>
          <w:color w:val="1A1A1A"/>
          <w:sz w:val="24"/>
          <w:szCs w:val="24"/>
        </w:rPr>
        <w:t xml:space="preserve">Step 2: Workspace Structure</w:t>
      </w:r>
    </w:p>
    <w:p>
      <w:pPr>
        <w:pStyle w:val="ListParagraph"/>
        <w:numPr>
          <w:ilvl w:val="0"/>
          <w:numId w:val="2"/>
        </w:numPr>
        <w:spacing w:after="60" w:before="60"/>
        <w:ind w:left="720" w:hanging="360"/>
      </w:pPr>
      <w:r>
        <w:rPr>
          <w:color w:val="1A1A1A"/>
          <w:sz w:val="22"/>
          <w:szCs w:val="22"/>
        </w:rPr>
        <w:t xml:space="preserve">Create Spaces (top-level containers, one per department or major function):</w:t>
      </w:r>
    </w:p>
    <w:p>
      <w:pPr>
        <w:pStyle w:val="ListParagraph"/>
        <w:numPr>
          <w:ilvl w:val="1"/>
          <w:numId w:val="2"/>
        </w:numPr>
        <w:spacing w:after="60" w:before="60"/>
        <w:ind w:left="1080" w:hanging="360"/>
      </w:pPr>
      <w:r>
        <w:rPr>
          <w:color w:val="1A1A1A"/>
          <w:sz w:val="22"/>
          <w:szCs w:val="22"/>
        </w:rPr>
        <w:t xml:space="preserve">Website &amp; Marketing</w:t>
      </w:r>
    </w:p>
    <w:p>
      <w:pPr>
        <w:pStyle w:val="ListParagraph"/>
        <w:numPr>
          <w:ilvl w:val="1"/>
          <w:numId w:val="2"/>
        </w:numPr>
        <w:spacing w:after="60" w:before="60"/>
        <w:ind w:left="1080" w:hanging="360"/>
      </w:pPr>
      <w:r>
        <w:rPr>
          <w:color w:val="1A1A1A"/>
          <w:sz w:val="22"/>
          <w:szCs w:val="22"/>
        </w:rPr>
        <w:t xml:space="preserve">Sales &amp; Dealer Relations</w:t>
      </w:r>
    </w:p>
    <w:p>
      <w:pPr>
        <w:pStyle w:val="ListParagraph"/>
        <w:numPr>
          <w:ilvl w:val="1"/>
          <w:numId w:val="2"/>
        </w:numPr>
        <w:spacing w:after="60" w:before="60"/>
        <w:ind w:left="1080" w:hanging="360"/>
      </w:pPr>
      <w:r>
        <w:rPr>
          <w:color w:val="1A1A1A"/>
          <w:sz w:val="22"/>
          <w:szCs w:val="22"/>
        </w:rPr>
        <w:t xml:space="preserve">Product &amp; Vehicle Development</w:t>
      </w:r>
    </w:p>
    <w:p>
      <w:pPr>
        <w:pStyle w:val="ListParagraph"/>
        <w:numPr>
          <w:ilvl w:val="1"/>
          <w:numId w:val="2"/>
        </w:numPr>
        <w:spacing w:after="60" w:before="60"/>
        <w:ind w:left="1080" w:hanging="360"/>
      </w:pPr>
      <w:r>
        <w:rPr>
          <w:color w:val="1A1A1A"/>
          <w:sz w:val="22"/>
          <w:szCs w:val="22"/>
        </w:rPr>
        <w:t xml:space="preserve">Operations &amp; Fulfillment</w:t>
      </w:r>
    </w:p>
    <w:p>
      <w:pPr>
        <w:pStyle w:val="ListParagraph"/>
        <w:numPr>
          <w:ilvl w:val="1"/>
          <w:numId w:val="2"/>
        </w:numPr>
        <w:spacing w:after="60" w:before="60"/>
        <w:ind w:left="1080" w:hanging="360"/>
      </w:pPr>
      <w:r>
        <w:rPr>
          <w:color w:val="1A1A1A"/>
          <w:sz w:val="22"/>
          <w:szCs w:val="22"/>
        </w:rPr>
        <w:t xml:space="preserve">Company &amp; Admin</w:t>
      </w:r>
    </w:p>
    <w:p>
      <w:pPr>
        <w:spacing w:after="0" w:before="120"/>
      </w:pPr>
      <w:r>
        <w:t xml:space="preserve"/>
      </w:r>
    </w:p>
    <w:p>
      <w:pPr>
        <w:pStyle w:val="ListParagraph"/>
        <w:numPr>
          <w:ilvl w:val="0"/>
          <w:numId w:val="2"/>
        </w:numPr>
        <w:spacing w:after="60" w:before="60"/>
        <w:ind w:left="720" w:hanging="360"/>
      </w:pPr>
      <w:r>
        <w:rPr>
          <w:color w:val="1A1A1A"/>
          <w:sz w:val="22"/>
          <w:szCs w:val="22"/>
        </w:rPr>
        <w:t xml:space="preserve">Within each Space, create Folders for sub-functions and Lists for specific projects</w:t>
      </w:r>
    </w:p>
    <w:p>
      <w:pPr>
        <w:pStyle w:val="ListParagraph"/>
        <w:numPr>
          <w:ilvl w:val="0"/>
          <w:numId w:val="2"/>
        </w:numPr>
        <w:spacing w:after="60" w:before="60"/>
        <w:ind w:left="720" w:hanging="360"/>
      </w:pPr>
      <w:r>
        <w:rPr>
          <w:color w:val="1A1A1A"/>
          <w:sz w:val="22"/>
          <w:szCs w:val="22"/>
        </w:rPr>
        <w:t xml:space="preserve">Example: Website &amp; Marketing Space &gt; Content Folder &gt; Blog Posts List, SEO Audit List</w:t>
      </w:r>
    </w:p>
    <w:p>
      <w:pPr>
        <w:spacing w:after="0" w:before="120"/>
      </w:pPr>
      <w:r>
        <w:t xml:space="preserve"/>
      </w:r>
    </w:p>
    <w:p>
      <w:pPr>
        <w:pStyle w:val="Heading3"/>
        <w:spacing w:after="100" w:before="200"/>
      </w:pPr>
      <w:r>
        <w:rPr>
          <w:b/>
          <w:bCs/>
          <w:color w:val="1A1A1A"/>
          <w:sz w:val="24"/>
          <w:szCs w:val="24"/>
        </w:rPr>
        <w:t xml:space="preserve">Step 3: Configure Views</w:t>
      </w:r>
    </w:p>
    <w:p>
      <w:pPr>
        <w:pStyle w:val="ListParagraph"/>
        <w:numPr>
          <w:ilvl w:val="0"/>
          <w:numId w:val="2"/>
        </w:numPr>
        <w:spacing w:after="60" w:before="60"/>
        <w:ind w:left="720" w:hanging="360"/>
      </w:pPr>
      <w:r>
        <w:rPr>
          <w:color w:val="1A1A1A"/>
          <w:sz w:val="22"/>
          <w:szCs w:val="22"/>
        </w:rPr>
        <w:t xml:space="preserve">Set default view to "Board" for active sprints (Kanban-style)</w:t>
      </w:r>
    </w:p>
    <w:p>
      <w:pPr>
        <w:pStyle w:val="ListParagraph"/>
        <w:numPr>
          <w:ilvl w:val="0"/>
          <w:numId w:val="2"/>
        </w:numPr>
        <w:spacing w:after="60" w:before="60"/>
        <w:ind w:left="720" w:hanging="360"/>
      </w:pPr>
      <w:r>
        <w:rPr>
          <w:color w:val="1A1A1A"/>
          <w:sz w:val="22"/>
          <w:szCs w:val="22"/>
        </w:rPr>
        <w:t xml:space="preserve">Create a "List" view for backlog management</w:t>
      </w:r>
    </w:p>
    <w:p>
      <w:pPr>
        <w:pStyle w:val="ListParagraph"/>
        <w:numPr>
          <w:ilvl w:val="0"/>
          <w:numId w:val="2"/>
        </w:numPr>
        <w:spacing w:after="60" w:before="60"/>
        <w:ind w:left="720" w:hanging="360"/>
      </w:pPr>
      <w:r>
        <w:rPr>
          <w:color w:val="1A1A1A"/>
          <w:sz w:val="22"/>
          <w:szCs w:val="22"/>
        </w:rPr>
        <w:t xml:space="preserve">Create a "Calendar" view for deadline visibility</w:t>
      </w:r>
    </w:p>
    <w:p>
      <w:pPr>
        <w:pStyle w:val="ListParagraph"/>
        <w:numPr>
          <w:ilvl w:val="0"/>
          <w:numId w:val="2"/>
        </w:numPr>
        <w:spacing w:after="60" w:before="60"/>
        <w:ind w:left="720" w:hanging="360"/>
      </w:pPr>
      <w:r>
        <w:rPr>
          <w:color w:val="1A1A1A"/>
          <w:sz w:val="22"/>
          <w:szCs w:val="22"/>
        </w:rPr>
        <w:t xml:space="preserve">Create a "My Tasks" saved view filtered to the logged-in user for daily task management</w:t>
      </w:r>
    </w:p>
    <w:p>
      <w:pPr>
        <w:spacing w:after="0" w:before="120"/>
      </w:pPr>
      <w:r>
        <w:t xml:space="preserve"/>
      </w:r>
    </w:p>
    <w:p>
      <w:pPr>
        <w:pStyle w:val="Heading3"/>
        <w:spacing w:after="100" w:before="200"/>
      </w:pPr>
      <w:r>
        <w:rPr>
          <w:b/>
          <w:bCs/>
          <w:color w:val="1A1A1A"/>
          <w:sz w:val="24"/>
          <w:szCs w:val="24"/>
        </w:rPr>
        <w:t xml:space="preserve">Step 4: Define Standard Task Statuses</w:t>
      </w:r>
    </w:p>
    <w:p>
      <w:pPr>
        <w:spacing w:after="80" w:before="80"/>
      </w:pPr>
      <w:r>
        <w:rPr>
          <w:b w:val="false"/>
          <w:bCs w:val="false"/>
          <w:i w:val="false"/>
          <w:iCs w:val="false"/>
          <w:color w:val="1A1A1A"/>
          <w:sz w:val="22"/>
          <w:szCs w:val="22"/>
        </w:rPr>
        <w:t xml:space="preserve">Use these status names consistently across all Spaces:</w:t>
      </w:r>
    </w:p>
    <w:p>
      <w:pPr>
        <w:pStyle w:val="ListParagraph"/>
        <w:numPr>
          <w:ilvl w:val="0"/>
          <w:numId w:val="2"/>
        </w:numPr>
        <w:spacing w:after="60" w:before="60"/>
        <w:ind w:left="720" w:hanging="360"/>
      </w:pPr>
      <w:r>
        <w:rPr>
          <w:color w:val="1A1A1A"/>
          <w:sz w:val="22"/>
          <w:szCs w:val="22"/>
        </w:rPr>
        <w:t xml:space="preserve">To Do — not started</w:t>
      </w:r>
    </w:p>
    <w:p>
      <w:pPr>
        <w:pStyle w:val="ListParagraph"/>
        <w:numPr>
          <w:ilvl w:val="0"/>
          <w:numId w:val="2"/>
        </w:numPr>
        <w:spacing w:after="60" w:before="60"/>
        <w:ind w:left="720" w:hanging="360"/>
      </w:pPr>
      <w:r>
        <w:rPr>
          <w:color w:val="1A1A1A"/>
          <w:sz w:val="22"/>
          <w:szCs w:val="22"/>
        </w:rPr>
        <w:t xml:space="preserve">In Progress — actively being worked on</w:t>
      </w:r>
    </w:p>
    <w:p>
      <w:pPr>
        <w:pStyle w:val="ListParagraph"/>
        <w:numPr>
          <w:ilvl w:val="0"/>
          <w:numId w:val="2"/>
        </w:numPr>
        <w:spacing w:after="60" w:before="60"/>
        <w:ind w:left="720" w:hanging="360"/>
      </w:pPr>
      <w:r>
        <w:rPr>
          <w:color w:val="1A1A1A"/>
          <w:sz w:val="22"/>
          <w:szCs w:val="22"/>
        </w:rPr>
        <w:t xml:space="preserve">In Review — waiting for feedback or approval</w:t>
      </w:r>
    </w:p>
    <w:p>
      <w:pPr>
        <w:pStyle w:val="ListParagraph"/>
        <w:numPr>
          <w:ilvl w:val="0"/>
          <w:numId w:val="2"/>
        </w:numPr>
        <w:spacing w:after="60" w:before="60"/>
        <w:ind w:left="720" w:hanging="360"/>
      </w:pPr>
      <w:r>
        <w:rPr>
          <w:color w:val="1A1A1A"/>
          <w:sz w:val="22"/>
          <w:szCs w:val="22"/>
        </w:rPr>
        <w:t xml:space="preserve">Blocked — cannot proceed, waiting on something external</w:t>
      </w:r>
    </w:p>
    <w:p>
      <w:pPr>
        <w:pStyle w:val="ListParagraph"/>
        <w:numPr>
          <w:ilvl w:val="0"/>
          <w:numId w:val="2"/>
        </w:numPr>
        <w:spacing w:after="60" w:before="60"/>
        <w:ind w:left="720" w:hanging="360"/>
      </w:pPr>
      <w:r>
        <w:rPr>
          <w:color w:val="1A1A1A"/>
          <w:sz w:val="22"/>
          <w:szCs w:val="22"/>
        </w:rPr>
        <w:t xml:space="preserve">Done — complete</w:t>
      </w:r>
    </w:p>
    <w:p>
      <w:pPr>
        <w:spacing w:after="0" w:before="120"/>
      </w:pPr>
      <w:r>
        <w:t xml:space="preserve"/>
      </w:r>
    </w:p>
    <w:p>
      <w:pPr>
        <w:pStyle w:val="Heading3"/>
        <w:spacing w:after="100" w:before="200"/>
      </w:pPr>
      <w:r>
        <w:rPr>
          <w:b/>
          <w:bCs/>
          <w:color w:val="1A1A1A"/>
          <w:sz w:val="24"/>
          <w:szCs w:val="24"/>
        </w:rPr>
        <w:t xml:space="preserve">Step 5: Initial Project Lists to Create at Launch</w:t>
      </w:r>
    </w:p>
    <w:p>
      <w:pPr>
        <w:pStyle w:val="ListParagraph"/>
        <w:numPr>
          <w:ilvl w:val="0"/>
          <w:numId w:val="2"/>
        </w:numPr>
        <w:spacing w:after="60" w:before="60"/>
        <w:ind w:left="720" w:hanging="360"/>
      </w:pPr>
      <w:r>
        <w:rPr>
          <w:color w:val="1A1A1A"/>
          <w:sz w:val="22"/>
          <w:szCs w:val="22"/>
        </w:rPr>
        <w:t xml:space="preserve">Website Migration (Wix → Webflow) — with tasks per page/section</w:t>
      </w:r>
    </w:p>
    <w:p>
      <w:pPr>
        <w:pStyle w:val="ListParagraph"/>
        <w:numPr>
          <w:ilvl w:val="0"/>
          <w:numId w:val="2"/>
        </w:numPr>
        <w:spacing w:after="60" w:before="60"/>
        <w:ind w:left="720" w:hanging="360"/>
      </w:pPr>
      <w:r>
        <w:rPr>
          <w:color w:val="1A1A1A"/>
          <w:sz w:val="22"/>
          <w:szCs w:val="22"/>
        </w:rPr>
        <w:t xml:space="preserve">Technology Stack Setup (tasks from this plan)</w:t>
      </w:r>
    </w:p>
    <w:p>
      <w:pPr>
        <w:pStyle w:val="ListParagraph"/>
        <w:numPr>
          <w:ilvl w:val="0"/>
          <w:numId w:val="2"/>
        </w:numPr>
        <w:spacing w:after="60" w:before="60"/>
        <w:ind w:left="720" w:hanging="360"/>
      </w:pPr>
      <w:r>
        <w:rPr>
          <w:color w:val="1A1A1A"/>
          <w:sz w:val="22"/>
          <w:szCs w:val="22"/>
        </w:rPr>
        <w:t xml:space="preserve">Marketing Launch — 30/60/90 day plan tasks</w:t>
      </w:r>
    </w:p>
    <w:p>
      <w:pPr>
        <w:pStyle w:val="ListParagraph"/>
        <w:numPr>
          <w:ilvl w:val="0"/>
          <w:numId w:val="2"/>
        </w:numPr>
        <w:spacing w:after="60" w:before="60"/>
        <w:ind w:left="720" w:hanging="360"/>
      </w:pPr>
      <w:r>
        <w:rPr>
          <w:color w:val="1A1A1A"/>
          <w:sz w:val="22"/>
          <w:szCs w:val="22"/>
        </w:rPr>
        <w:t xml:space="preserve">CRM Setup &amp; Data Migration</w:t>
      </w:r>
    </w:p>
    <w:p>
      <w:pPr>
        <w:pStyle w:val="ListParagraph"/>
        <w:numPr>
          <w:ilvl w:val="0"/>
          <w:numId w:val="2"/>
        </w:numPr>
        <w:spacing w:after="60" w:before="60"/>
        <w:ind w:left="720" w:hanging="360"/>
      </w:pPr>
      <w:r>
        <w:rPr>
          <w:color w:val="1A1A1A"/>
          <w:sz w:val="22"/>
          <w:szCs w:val="22"/>
        </w:rPr>
        <w:t xml:space="preserve">Dealer Outreach &amp; Onboarding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6  </w:t>
            </w:r>
            <w:r>
              <w:rPr>
                <w:b/>
                <w:bCs/>
                <w:color w:val="FFFFFF"/>
                <w:sz w:val="20"/>
                <w:szCs w:val="20"/>
              </w:rPr>
              <w:t xml:space="preserve">CRM &amp; SALES PIPELINE</w:t>
            </w:r>
          </w:p>
        </w:tc>
      </w:tr>
    </w:tbl>
    <w:p>
      <w:pPr>
        <w:spacing w:after="0" w:before="80"/>
      </w:pPr>
      <w:r>
        <w:t xml:space="preserve"/>
      </w:r>
    </w:p>
    <w:p>
      <w:pPr>
        <w:pStyle w:val="Heading1"/>
        <w:spacing w:after="200" w:before="360"/>
      </w:pPr>
      <w:r>
        <w:rPr>
          <w:b/>
          <w:bCs/>
          <w:color w:val="1B3A5C"/>
          <w:sz w:val="32"/>
          <w:szCs w:val="32"/>
        </w:rPr>
        <w:t xml:space="preserve">CRM &amp; Sales Pipeline</w:t>
      </w:r>
    </w:p>
    <w:p>
      <w:pPr>
        <w:spacing w:after="80" w:before="80"/>
      </w:pPr>
      <w:r>
        <w:rPr>
          <w:b w:val="false"/>
          <w:bCs w:val="false"/>
          <w:i w:val="false"/>
          <w:iCs w:val="false"/>
          <w:color w:val="1A1A1A"/>
          <w:sz w:val="22"/>
          <w:szCs w:val="22"/>
        </w:rPr>
        <w:t xml:space="preserve">BB Engineering has two distinct sales tracks that need to be managed separately: direct B2C sales (consumers buying or reserving the Enabler 2.0) and B2B dealer/partner sales. A CRM handles both if structured correctly from the start.</w:t>
      </w:r>
    </w:p>
    <w:p>
      <w:pPr>
        <w:pStyle w:val="Heading2"/>
        <w:spacing w:after="120" w:before="280"/>
      </w:pPr>
      <w:r>
        <w:rPr>
          <w:b/>
          <w:bCs/>
          <w:color w:val="1B3A5C"/>
          <w:sz w:val="26"/>
          <w:szCs w:val="26"/>
        </w:rPr>
        <w:t xml:space="preserve">Recommendation: HubSpot CRM Free</w:t>
      </w:r>
    </w:p>
    <w:p>
      <w:pPr>
        <w:spacing w:after="80" w:before="80"/>
      </w:pPr>
      <w:r>
        <w:rPr>
          <w:b w:val="false"/>
          <w:bCs w:val="false"/>
          <w:i w:val="false"/>
          <w:iCs w:val="false"/>
          <w:color w:val="1A1A1A"/>
          <w:sz w:val="22"/>
          <w:szCs w:val="22"/>
        </w:rPr>
        <w:t xml:space="preserve">HubSpot CRM Free is genuinely useful — not a crippled trial. The free tier includes unlimited contacts, two deal pipelines, contact and company records, activity logging, meeting scheduling, website live chat, and basic email tracking. It handles both sales tracks without a subscription.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Tool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HubSpot CRM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Free — no credit card required to start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Contacts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Unlimited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Deal Pipelines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2 (sufficient for B2C + B2B tracks)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Email tracking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Included — see when contacts open emails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Meeting scheduler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Included — shareable booking link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Upgrade trigger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HubSpot Sales Hub Starter at $15/seat/month when sequences (automated follow-up emails) are needed</w:t>
            </w:r>
          </w:p>
        </w:tc>
      </w:tr>
    </w:tbl>
    <w:p>
      <w:pPr>
        <w:pStyle w:val="Heading2"/>
        <w:spacing w:after="120" w:before="280"/>
      </w:pPr>
      <w:r>
        <w:rPr>
          <w:b/>
          <w:bCs/>
          <w:color w:val="1B3A5C"/>
          <w:sz w:val="26"/>
          <w:szCs w:val="26"/>
        </w:rPr>
        <w:t xml:space="preserve">Pipeline Configuration</w:t>
      </w:r>
    </w:p>
    <w:p>
      <w:pPr>
        <w:pStyle w:val="Heading3"/>
        <w:spacing w:after="100" w:before="200"/>
      </w:pPr>
      <w:r>
        <w:rPr>
          <w:b/>
          <w:bCs/>
          <w:color w:val="1A1A1A"/>
          <w:sz w:val="24"/>
          <w:szCs w:val="24"/>
        </w:rPr>
        <w:t xml:space="preserve">Pipeline 1: Consumer Leads (B2C)</w:t>
      </w:r>
    </w:p>
    <w:p>
      <w:pPr>
        <w:pStyle w:val="ListParagraph"/>
        <w:numPr>
          <w:ilvl w:val="0"/>
          <w:numId w:val="2"/>
        </w:numPr>
        <w:spacing w:after="60" w:before="60"/>
        <w:ind w:left="720" w:hanging="360"/>
      </w:pPr>
      <w:r>
        <w:rPr>
          <w:color w:val="1A1A1A"/>
          <w:sz w:val="22"/>
          <w:szCs w:val="22"/>
        </w:rPr>
        <w:t xml:space="preserve">New Inquiry — website form, phone call, show/event lead captured</w:t>
      </w:r>
    </w:p>
    <w:p>
      <w:pPr>
        <w:pStyle w:val="ListParagraph"/>
        <w:numPr>
          <w:ilvl w:val="0"/>
          <w:numId w:val="2"/>
        </w:numPr>
        <w:spacing w:after="60" w:before="60"/>
        <w:ind w:left="720" w:hanging="360"/>
      </w:pPr>
      <w:r>
        <w:rPr>
          <w:color w:val="1A1A1A"/>
          <w:sz w:val="22"/>
          <w:szCs w:val="22"/>
        </w:rPr>
        <w:t xml:space="preserve">Initial Contact Made — first outreach completed</w:t>
      </w:r>
    </w:p>
    <w:p>
      <w:pPr>
        <w:pStyle w:val="ListParagraph"/>
        <w:numPr>
          <w:ilvl w:val="0"/>
          <w:numId w:val="2"/>
        </w:numPr>
        <w:spacing w:after="60" w:before="60"/>
        <w:ind w:left="720" w:hanging="360"/>
      </w:pPr>
      <w:r>
        <w:rPr>
          <w:color w:val="1A1A1A"/>
          <w:sz w:val="22"/>
          <w:szCs w:val="22"/>
        </w:rPr>
        <w:t xml:space="preserve">Demo / Information Sent — spec sheet, video, or live demo scheduled</w:t>
      </w:r>
    </w:p>
    <w:p>
      <w:pPr>
        <w:pStyle w:val="ListParagraph"/>
        <w:numPr>
          <w:ilvl w:val="0"/>
          <w:numId w:val="2"/>
        </w:numPr>
        <w:spacing w:after="60" w:before="60"/>
        <w:ind w:left="720" w:hanging="360"/>
      </w:pPr>
      <w:r>
        <w:rPr>
          <w:color w:val="1A1A1A"/>
          <w:sz w:val="22"/>
          <w:szCs w:val="22"/>
        </w:rPr>
        <w:t xml:space="preserve">Deposit Received — consumer has paid deposit to reserve a unit</w:t>
      </w:r>
    </w:p>
    <w:p>
      <w:pPr>
        <w:pStyle w:val="ListParagraph"/>
        <w:numPr>
          <w:ilvl w:val="0"/>
          <w:numId w:val="2"/>
        </w:numPr>
        <w:spacing w:after="60" w:before="60"/>
        <w:ind w:left="720" w:hanging="360"/>
      </w:pPr>
      <w:r>
        <w:rPr>
          <w:color w:val="1A1A1A"/>
          <w:sz w:val="22"/>
          <w:szCs w:val="22"/>
        </w:rPr>
        <w:t xml:space="preserve">Order Confirmed — full configuration and delivery timeline agreed</w:t>
      </w:r>
    </w:p>
    <w:p>
      <w:pPr>
        <w:pStyle w:val="ListParagraph"/>
        <w:numPr>
          <w:ilvl w:val="0"/>
          <w:numId w:val="2"/>
        </w:numPr>
        <w:spacing w:after="60" w:before="60"/>
        <w:ind w:left="720" w:hanging="360"/>
      </w:pPr>
      <w:r>
        <w:rPr>
          <w:color w:val="1A1A1A"/>
          <w:sz w:val="22"/>
          <w:szCs w:val="22"/>
        </w:rPr>
        <w:t xml:space="preserve">Delivered — unit delivered, deal closed</w:t>
      </w:r>
    </w:p>
    <w:p>
      <w:pPr>
        <w:spacing w:after="0" w:before="120"/>
      </w:pPr>
      <w:r>
        <w:t xml:space="preserve"/>
      </w:r>
    </w:p>
    <w:p>
      <w:pPr>
        <w:pStyle w:val="Heading3"/>
        <w:spacing w:after="100" w:before="200"/>
      </w:pPr>
      <w:r>
        <w:rPr>
          <w:b/>
          <w:bCs/>
          <w:color w:val="1A1A1A"/>
          <w:sz w:val="24"/>
          <w:szCs w:val="24"/>
        </w:rPr>
        <w:t xml:space="preserve">Pipeline 2: Dealer &amp; Partner (B2B)</w:t>
      </w:r>
    </w:p>
    <w:p>
      <w:pPr>
        <w:pStyle w:val="ListParagraph"/>
        <w:numPr>
          <w:ilvl w:val="0"/>
          <w:numId w:val="2"/>
        </w:numPr>
        <w:spacing w:after="60" w:before="60"/>
        <w:ind w:left="720" w:hanging="360"/>
      </w:pPr>
      <w:r>
        <w:rPr>
          <w:color w:val="1A1A1A"/>
          <w:sz w:val="22"/>
          <w:szCs w:val="22"/>
        </w:rPr>
        <w:t xml:space="preserve">Prospect Identified — potential dealer or distribution partner</w:t>
      </w:r>
    </w:p>
    <w:p>
      <w:pPr>
        <w:pStyle w:val="ListParagraph"/>
        <w:numPr>
          <w:ilvl w:val="0"/>
          <w:numId w:val="2"/>
        </w:numPr>
        <w:spacing w:after="60" w:before="60"/>
        <w:ind w:left="720" w:hanging="360"/>
      </w:pPr>
      <w:r>
        <w:rPr>
          <w:color w:val="1A1A1A"/>
          <w:sz w:val="22"/>
          <w:szCs w:val="22"/>
        </w:rPr>
        <w:t xml:space="preserve">Intro Call Completed — initial conversation held</w:t>
      </w:r>
    </w:p>
    <w:p>
      <w:pPr>
        <w:pStyle w:val="ListParagraph"/>
        <w:numPr>
          <w:ilvl w:val="0"/>
          <w:numId w:val="2"/>
        </w:numPr>
        <w:spacing w:after="60" w:before="60"/>
        <w:ind w:left="720" w:hanging="360"/>
      </w:pPr>
      <w:r>
        <w:rPr>
          <w:color w:val="1A1A1A"/>
          <w:sz w:val="22"/>
          <w:szCs w:val="22"/>
        </w:rPr>
        <w:t xml:space="preserve">Territory Discussion — region or territory being evaluated</w:t>
      </w:r>
    </w:p>
    <w:p>
      <w:pPr>
        <w:pStyle w:val="ListParagraph"/>
        <w:numPr>
          <w:ilvl w:val="0"/>
          <w:numId w:val="2"/>
        </w:numPr>
        <w:spacing w:after="60" w:before="60"/>
        <w:ind w:left="720" w:hanging="360"/>
      </w:pPr>
      <w:r>
        <w:rPr>
          <w:color w:val="1A1A1A"/>
          <w:sz w:val="22"/>
          <w:szCs w:val="22"/>
        </w:rPr>
        <w:t xml:space="preserve">Agreement Sent — dealer agreement drafted and sent</w:t>
      </w:r>
    </w:p>
    <w:p>
      <w:pPr>
        <w:pStyle w:val="ListParagraph"/>
        <w:numPr>
          <w:ilvl w:val="0"/>
          <w:numId w:val="2"/>
        </w:numPr>
        <w:spacing w:after="60" w:before="60"/>
        <w:ind w:left="720" w:hanging="360"/>
      </w:pPr>
      <w:r>
        <w:rPr>
          <w:color w:val="1A1A1A"/>
          <w:sz w:val="22"/>
          <w:szCs w:val="22"/>
        </w:rPr>
        <w:t xml:space="preserve">Agreement Signed — dealer is onboarded</w:t>
      </w:r>
    </w:p>
    <w:p>
      <w:pPr>
        <w:pStyle w:val="ListParagraph"/>
        <w:numPr>
          <w:ilvl w:val="0"/>
          <w:numId w:val="2"/>
        </w:numPr>
        <w:spacing w:after="60" w:before="60"/>
        <w:ind w:left="720" w:hanging="360"/>
      </w:pPr>
      <w:r>
        <w:rPr>
          <w:color w:val="1A1A1A"/>
          <w:sz w:val="22"/>
          <w:szCs w:val="22"/>
        </w:rPr>
        <w:t xml:space="preserve">First Order Placed — dealer has submitted first purchase order</w:t>
      </w:r>
    </w:p>
    <w:p>
      <w:pPr>
        <w:pStyle w:val="Heading2"/>
        <w:spacing w:after="120" w:before="280"/>
      </w:pPr>
      <w:r>
        <w:rPr>
          <w:b/>
          <w:bCs/>
          <w:color w:val="1B3A5C"/>
          <w:sz w:val="26"/>
          <w:szCs w:val="26"/>
        </w:rPr>
        <w:t xml:space="preserve">Setup Requirements: HubSpot</w:t>
      </w:r>
    </w:p>
    <w:p>
      <w:pPr>
        <w:pStyle w:val="Heading3"/>
        <w:spacing w:after="100" w:before="200"/>
      </w:pPr>
      <w:r>
        <w:rPr>
          <w:b/>
          <w:bCs/>
          <w:color w:val="1A1A1A"/>
          <w:sz w:val="24"/>
          <w:szCs w:val="24"/>
        </w:rPr>
        <w:t xml:space="preserve">Step 1: Create HubSpot Account</w:t>
      </w:r>
    </w:p>
    <w:p>
      <w:pPr>
        <w:pStyle w:val="ListParagraph"/>
        <w:numPr>
          <w:ilvl w:val="0"/>
          <w:numId w:val="2"/>
        </w:numPr>
        <w:spacing w:after="60" w:before="60"/>
        <w:ind w:left="720" w:hanging="360"/>
      </w:pPr>
      <w:r>
        <w:rPr>
          <w:color w:val="1A1A1A"/>
          <w:sz w:val="22"/>
          <w:szCs w:val="22"/>
        </w:rPr>
        <w:t xml:space="preserve">Go to hubspot.com and sign up with dave@bbengineering.us or lesley@bbengineering.us</w:t>
      </w:r>
    </w:p>
    <w:p>
      <w:pPr>
        <w:pStyle w:val="ListParagraph"/>
        <w:numPr>
          <w:ilvl w:val="0"/>
          <w:numId w:val="2"/>
        </w:numPr>
        <w:spacing w:after="60" w:before="60"/>
        <w:ind w:left="720" w:hanging="360"/>
      </w:pPr>
      <w:r>
        <w:rPr>
          <w:color w:val="1A1A1A"/>
          <w:sz w:val="22"/>
          <w:szCs w:val="22"/>
        </w:rPr>
        <w:t xml:space="preserve">Select "Sales" as the primary use case</w:t>
      </w:r>
    </w:p>
    <w:p>
      <w:pPr>
        <w:pStyle w:val="ListParagraph"/>
        <w:numPr>
          <w:ilvl w:val="0"/>
          <w:numId w:val="2"/>
        </w:numPr>
        <w:spacing w:after="60" w:before="60"/>
        <w:ind w:left="720" w:hanging="360"/>
      </w:pPr>
      <w:r>
        <w:rPr>
          <w:color w:val="1A1A1A"/>
          <w:sz w:val="22"/>
          <w:szCs w:val="22"/>
        </w:rPr>
        <w:t xml:space="preserve">Install the HubSpot browser extension for email tracking in Gmail</w:t>
      </w:r>
    </w:p>
    <w:p>
      <w:pPr>
        <w:spacing w:after="0" w:before="120"/>
      </w:pPr>
      <w:r>
        <w:t xml:space="preserve"/>
      </w:r>
    </w:p>
    <w:p>
      <w:pPr>
        <w:pStyle w:val="Heading3"/>
        <w:spacing w:after="100" w:before="200"/>
      </w:pPr>
      <w:r>
        <w:rPr>
          <w:b/>
          <w:bCs/>
          <w:color w:val="1A1A1A"/>
          <w:sz w:val="24"/>
          <w:szCs w:val="24"/>
        </w:rPr>
        <w:t xml:space="preserve">Step 2: Connect Gmail</w:t>
      </w:r>
    </w:p>
    <w:p>
      <w:pPr>
        <w:pStyle w:val="ListParagraph"/>
        <w:numPr>
          <w:ilvl w:val="0"/>
          <w:numId w:val="2"/>
        </w:numPr>
        <w:spacing w:after="60" w:before="60"/>
        <w:ind w:left="720" w:hanging="360"/>
      </w:pPr>
      <w:r>
        <w:rPr>
          <w:color w:val="1A1A1A"/>
          <w:sz w:val="22"/>
          <w:szCs w:val="22"/>
        </w:rPr>
        <w:t xml:space="preserve">In HubSpot Settings &gt; Integrations &gt; Email Integrations, connect the Google Workspace Gmail account</w:t>
      </w:r>
    </w:p>
    <w:p>
      <w:pPr>
        <w:pStyle w:val="ListParagraph"/>
        <w:numPr>
          <w:ilvl w:val="0"/>
          <w:numId w:val="2"/>
        </w:numPr>
        <w:spacing w:after="60" w:before="60"/>
        <w:ind w:left="720" w:hanging="360"/>
      </w:pPr>
      <w:r>
        <w:rPr>
          <w:color w:val="1A1A1A"/>
          <w:sz w:val="22"/>
          <w:szCs w:val="22"/>
        </w:rPr>
        <w:t xml:space="preserve">This enables email logging — emails sent/received in Gmail auto-log to HubSpot contact records</w:t>
      </w:r>
    </w:p>
    <w:p>
      <w:pPr>
        <w:pStyle w:val="ListParagraph"/>
        <w:numPr>
          <w:ilvl w:val="0"/>
          <w:numId w:val="2"/>
        </w:numPr>
        <w:spacing w:after="60" w:before="60"/>
        <w:ind w:left="720" w:hanging="360"/>
      </w:pPr>
      <w:r>
        <w:rPr>
          <w:color w:val="1A1A1A"/>
          <w:sz w:val="22"/>
          <w:szCs w:val="22"/>
        </w:rPr>
        <w:t xml:space="preserve">Enable the HubSpot sidebar in Gmail for context on every contact</w:t>
      </w:r>
    </w:p>
    <w:p>
      <w:pPr>
        <w:spacing w:after="0" w:before="120"/>
      </w:pPr>
      <w:r>
        <w:t xml:space="preserve"/>
      </w:r>
    </w:p>
    <w:p>
      <w:pPr>
        <w:pStyle w:val="Heading3"/>
        <w:spacing w:after="100" w:before="200"/>
      </w:pPr>
      <w:r>
        <w:rPr>
          <w:b/>
          <w:bCs/>
          <w:color w:val="1A1A1A"/>
          <w:sz w:val="24"/>
          <w:szCs w:val="24"/>
        </w:rPr>
        <w:t xml:space="preserve">Step 3: Configure Pipelines</w:t>
      </w:r>
    </w:p>
    <w:p>
      <w:pPr>
        <w:pStyle w:val="ListParagraph"/>
        <w:numPr>
          <w:ilvl w:val="0"/>
          <w:numId w:val="2"/>
        </w:numPr>
        <w:spacing w:after="60" w:before="60"/>
        <w:ind w:left="720" w:hanging="360"/>
      </w:pPr>
      <w:r>
        <w:rPr>
          <w:color w:val="1A1A1A"/>
          <w:sz w:val="22"/>
          <w:szCs w:val="22"/>
        </w:rPr>
        <w:t xml:space="preserve">In HubSpot CRM &gt; Sales &gt; Deals, click "Edit Pipelines"</w:t>
      </w:r>
    </w:p>
    <w:p>
      <w:pPr>
        <w:pStyle w:val="ListParagraph"/>
        <w:numPr>
          <w:ilvl w:val="0"/>
          <w:numId w:val="2"/>
        </w:numPr>
        <w:spacing w:after="60" w:before="60"/>
        <w:ind w:left="720" w:hanging="360"/>
      </w:pPr>
      <w:r>
        <w:rPr>
          <w:color w:val="1A1A1A"/>
          <w:sz w:val="22"/>
          <w:szCs w:val="22"/>
        </w:rPr>
        <w:t xml:space="preserve">Rename "Default Pipeline" to "Consumer Leads"</w:t>
      </w:r>
    </w:p>
    <w:p>
      <w:pPr>
        <w:pStyle w:val="ListParagraph"/>
        <w:numPr>
          <w:ilvl w:val="0"/>
          <w:numId w:val="2"/>
        </w:numPr>
        <w:spacing w:after="60" w:before="60"/>
        <w:ind w:left="720" w:hanging="360"/>
      </w:pPr>
      <w:r>
        <w:rPr>
          <w:color w:val="1A1A1A"/>
          <w:sz w:val="22"/>
          <w:szCs w:val="22"/>
        </w:rPr>
        <w:t xml:space="preserve">Create a second pipeline named "Dealer &amp; Partners"</w:t>
      </w:r>
    </w:p>
    <w:p>
      <w:pPr>
        <w:pStyle w:val="ListParagraph"/>
        <w:numPr>
          <w:ilvl w:val="0"/>
          <w:numId w:val="2"/>
        </w:numPr>
        <w:spacing w:after="60" w:before="60"/>
        <w:ind w:left="720" w:hanging="360"/>
      </w:pPr>
      <w:r>
        <w:rPr>
          <w:color w:val="1A1A1A"/>
          <w:sz w:val="22"/>
          <w:szCs w:val="22"/>
        </w:rPr>
        <w:t xml:space="preserve">Add stages to each pipeline per the structure above</w:t>
      </w:r>
    </w:p>
    <w:p>
      <w:pPr>
        <w:spacing w:after="0" w:before="120"/>
      </w:pPr>
      <w:r>
        <w:t xml:space="preserve"/>
      </w:r>
    </w:p>
    <w:p>
      <w:pPr>
        <w:pStyle w:val="Heading3"/>
        <w:spacing w:after="100" w:before="200"/>
      </w:pPr>
      <w:r>
        <w:rPr>
          <w:b/>
          <w:bCs/>
          <w:color w:val="1A1A1A"/>
          <w:sz w:val="24"/>
          <w:szCs w:val="24"/>
        </w:rPr>
        <w:t xml:space="preserve">Step 4: Create Custom Contact Properties</w:t>
      </w:r>
    </w:p>
    <w:p>
      <w:pPr>
        <w:spacing w:after="80" w:before="80"/>
      </w:pPr>
      <w:r>
        <w:rPr>
          <w:b w:val="false"/>
          <w:bCs w:val="false"/>
          <w:i w:val="false"/>
          <w:iCs w:val="false"/>
          <w:color w:val="1A1A1A"/>
          <w:sz w:val="22"/>
          <w:szCs w:val="22"/>
        </w:rPr>
        <w:t xml:space="preserve">Standard HubSpot properties cover most needs, but add these custom properties for BB Engineering:</w:t>
      </w:r>
    </w:p>
    <w:p>
      <w:pPr>
        <w:pStyle w:val="ListParagraph"/>
        <w:numPr>
          <w:ilvl w:val="0"/>
          <w:numId w:val="2"/>
        </w:numPr>
        <w:spacing w:after="60" w:before="60"/>
        <w:ind w:left="720" w:hanging="360"/>
      </w:pPr>
      <w:r>
        <w:rPr>
          <w:color w:val="1A1A1A"/>
          <w:sz w:val="22"/>
          <w:szCs w:val="22"/>
        </w:rPr>
        <w:t xml:space="preserve">Lead Source Detail — dropdown: Website Form / Trade Show / Referral / Direct Call / Social Media / Dealer Referral</w:t>
      </w:r>
    </w:p>
    <w:p>
      <w:pPr>
        <w:pStyle w:val="ListParagraph"/>
        <w:numPr>
          <w:ilvl w:val="0"/>
          <w:numId w:val="2"/>
        </w:numPr>
        <w:spacing w:after="60" w:before="60"/>
        <w:ind w:left="720" w:hanging="360"/>
      </w:pPr>
      <w:r>
        <w:rPr>
          <w:color w:val="1A1A1A"/>
          <w:sz w:val="22"/>
          <w:szCs w:val="22"/>
        </w:rPr>
        <w:t xml:space="preserve">Vehicle Configuration Interest — text field (e.g., "standard lift, extended range battery")</w:t>
      </w:r>
    </w:p>
    <w:p>
      <w:pPr>
        <w:pStyle w:val="ListParagraph"/>
        <w:numPr>
          <w:ilvl w:val="0"/>
          <w:numId w:val="2"/>
        </w:numPr>
        <w:spacing w:after="60" w:before="60"/>
        <w:ind w:left="720" w:hanging="360"/>
      </w:pPr>
      <w:r>
        <w:rPr>
          <w:color w:val="1A1A1A"/>
          <w:sz w:val="22"/>
          <w:szCs w:val="22"/>
        </w:rPr>
        <w:t xml:space="preserve">Accessibility Need — text field (brief description of the buyer's mobility situation)</w:t>
      </w:r>
    </w:p>
    <w:p>
      <w:pPr>
        <w:pStyle w:val="ListParagraph"/>
        <w:numPr>
          <w:ilvl w:val="0"/>
          <w:numId w:val="2"/>
        </w:numPr>
        <w:spacing w:after="60" w:before="60"/>
        <w:ind w:left="720" w:hanging="360"/>
      </w:pPr>
      <w:r>
        <w:rPr>
          <w:color w:val="1A1A1A"/>
          <w:sz w:val="22"/>
          <w:szCs w:val="22"/>
        </w:rPr>
        <w:t xml:space="preserve">Dealer Territory — text field (for B2B pipeline)</w:t>
      </w:r>
    </w:p>
    <w:p>
      <w:pPr>
        <w:pStyle w:val="ListParagraph"/>
        <w:numPr>
          <w:ilvl w:val="0"/>
          <w:numId w:val="2"/>
        </w:numPr>
        <w:spacing w:after="60" w:before="60"/>
        <w:ind w:left="720" w:hanging="360"/>
      </w:pPr>
      <w:r>
        <w:rPr>
          <w:color w:val="1A1A1A"/>
          <w:sz w:val="22"/>
          <w:szCs w:val="22"/>
        </w:rPr>
        <w:t xml:space="preserve">Dealer Agreement Status — dropdown: Not Started / Sent / Under Review / Signed</w:t>
      </w:r>
    </w:p>
    <w:p>
      <w:pPr>
        <w:spacing w:after="0" w:before="120"/>
      </w:pPr>
      <w:r>
        <w:t xml:space="preserve"/>
      </w:r>
    </w:p>
    <w:p>
      <w:pPr>
        <w:pStyle w:val="Heading3"/>
        <w:spacing w:after="100" w:before="200"/>
      </w:pPr>
      <w:r>
        <w:rPr>
          <w:b/>
          <w:bCs/>
          <w:color w:val="1A1A1A"/>
          <w:sz w:val="24"/>
          <w:szCs w:val="24"/>
        </w:rPr>
        <w:t xml:space="preserve">Step 5: Set Up Meeting Scheduler</w:t>
      </w:r>
    </w:p>
    <w:p>
      <w:pPr>
        <w:pStyle w:val="ListParagraph"/>
        <w:numPr>
          <w:ilvl w:val="0"/>
          <w:numId w:val="2"/>
        </w:numPr>
        <w:spacing w:after="60" w:before="60"/>
        <w:ind w:left="720" w:hanging="360"/>
      </w:pPr>
      <w:r>
        <w:rPr>
          <w:color w:val="1A1A1A"/>
          <w:sz w:val="22"/>
          <w:szCs w:val="22"/>
        </w:rPr>
        <w:t xml:space="preserve">In HubSpot &gt; Sales &gt; Meetings, create a meeting type: "Discovery Call with BB Engineering"</w:t>
      </w:r>
    </w:p>
    <w:p>
      <w:pPr>
        <w:pStyle w:val="ListParagraph"/>
        <w:numPr>
          <w:ilvl w:val="0"/>
          <w:numId w:val="2"/>
        </w:numPr>
        <w:spacing w:after="60" w:before="60"/>
        <w:ind w:left="720" w:hanging="360"/>
      </w:pPr>
      <w:r>
        <w:rPr>
          <w:color w:val="1A1A1A"/>
          <w:sz w:val="22"/>
          <w:szCs w:val="22"/>
        </w:rPr>
        <w:t xml:space="preserve">Connect to Google Calendar to check real-time availability</w:t>
      </w:r>
    </w:p>
    <w:p>
      <w:pPr>
        <w:pStyle w:val="ListParagraph"/>
        <w:numPr>
          <w:ilvl w:val="0"/>
          <w:numId w:val="2"/>
        </w:numPr>
        <w:spacing w:after="60" w:before="60"/>
        <w:ind w:left="720" w:hanging="360"/>
      </w:pPr>
      <w:r>
        <w:rPr>
          <w:color w:val="1A1A1A"/>
          <w:sz w:val="22"/>
          <w:szCs w:val="22"/>
        </w:rPr>
        <w:t xml:space="preserve">Set available hours and buffer times between meetings</w:t>
      </w:r>
    </w:p>
    <w:p>
      <w:pPr>
        <w:pStyle w:val="ListParagraph"/>
        <w:numPr>
          <w:ilvl w:val="0"/>
          <w:numId w:val="2"/>
        </w:numPr>
        <w:spacing w:after="60" w:before="60"/>
        <w:ind w:left="720" w:hanging="360"/>
      </w:pPr>
      <w:r>
        <w:rPr>
          <w:color w:val="1A1A1A"/>
          <w:sz w:val="22"/>
          <w:szCs w:val="22"/>
        </w:rPr>
        <w:t xml:space="preserve">The resulting scheduling link goes on the website's contact page and in email signatures</w:t>
      </w:r>
    </w:p>
    <w:p>
      <w:pPr>
        <w:spacing w:after="0" w:before="120"/>
      </w:pPr>
      <w:r>
        <w:t xml:space="preserve"/>
      </w:r>
    </w:p>
    <w:p>
      <w:pPr>
        <w:pStyle w:val="Heading3"/>
        <w:spacing w:after="100" w:before="200"/>
      </w:pPr>
      <w:r>
        <w:rPr>
          <w:b/>
          <w:bCs/>
          <w:color w:val="1A1A1A"/>
          <w:sz w:val="24"/>
          <w:szCs w:val="24"/>
        </w:rPr>
        <w:t xml:space="preserve">Step 6: Import Existing Contacts</w:t>
      </w:r>
    </w:p>
    <w:p>
      <w:pPr>
        <w:pStyle w:val="ListParagraph"/>
        <w:numPr>
          <w:ilvl w:val="0"/>
          <w:numId w:val="2"/>
        </w:numPr>
        <w:spacing w:after="60" w:before="60"/>
        <w:ind w:left="720" w:hanging="360"/>
      </w:pPr>
      <w:r>
        <w:rPr>
          <w:color w:val="1A1A1A"/>
          <w:sz w:val="22"/>
          <w:szCs w:val="22"/>
        </w:rPr>
        <w:t xml:space="preserve">Export any existing leads or contacts from wherever they currently live (spreadsheets, phone, email)</w:t>
      </w:r>
    </w:p>
    <w:p>
      <w:pPr>
        <w:pStyle w:val="ListParagraph"/>
        <w:numPr>
          <w:ilvl w:val="0"/>
          <w:numId w:val="2"/>
        </w:numPr>
        <w:spacing w:after="60" w:before="60"/>
        <w:ind w:left="720" w:hanging="360"/>
      </w:pPr>
      <w:r>
        <w:rPr>
          <w:color w:val="1A1A1A"/>
          <w:sz w:val="22"/>
          <w:szCs w:val="22"/>
        </w:rPr>
        <w:t xml:space="preserve">Map columns to HubSpot properties and import via CSV</w:t>
      </w:r>
    </w:p>
    <w:p>
      <w:pPr>
        <w:pStyle w:val="ListParagraph"/>
        <w:numPr>
          <w:ilvl w:val="0"/>
          <w:numId w:val="2"/>
        </w:numPr>
        <w:spacing w:after="60" w:before="60"/>
        <w:ind w:left="720" w:hanging="360"/>
      </w:pPr>
      <w:r>
        <w:rPr>
          <w:color w:val="1A1A1A"/>
          <w:sz w:val="22"/>
          <w:szCs w:val="22"/>
        </w:rPr>
        <w:t xml:space="preserve">Assign imported deals to the appropriate pipeline stage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7  </w:t>
            </w:r>
            <w:r>
              <w:rPr>
                <w:b/>
                <w:bCs/>
                <w:color w:val="FFFFFF"/>
                <w:sz w:val="20"/>
                <w:szCs w:val="20"/>
              </w:rPr>
              <w:t xml:space="preserve">PAYMENT PROCESSING</w:t>
            </w:r>
          </w:p>
        </w:tc>
      </w:tr>
    </w:tbl>
    <w:p>
      <w:pPr>
        <w:spacing w:after="0" w:before="80"/>
      </w:pPr>
      <w:r>
        <w:t xml:space="preserve"/>
      </w:r>
    </w:p>
    <w:p>
      <w:pPr>
        <w:pStyle w:val="Heading1"/>
        <w:spacing w:after="200" w:before="360"/>
      </w:pPr>
      <w:r>
        <w:rPr>
          <w:b/>
          <w:bCs/>
          <w:color w:val="1B3A5C"/>
          <w:sz w:val="32"/>
          <w:szCs w:val="32"/>
        </w:rPr>
        <w:t xml:space="preserve">Payment Processing</w:t>
      </w:r>
    </w:p>
    <w:p>
      <w:pPr>
        <w:spacing w:after="80" w:before="80"/>
      </w:pPr>
      <w:r>
        <w:rPr>
          <w:b w:val="false"/>
          <w:bCs w:val="false"/>
          <w:i w:val="false"/>
          <w:iCs w:val="false"/>
          <w:color w:val="1A1A1A"/>
          <w:sz w:val="22"/>
          <w:szCs w:val="22"/>
        </w:rPr>
        <w:t xml:space="preserve">BB Engineering takes money in two ways: directly from consumers (deposits, final payments) and from dealers (invoices for wholesale orders). Both channels need to be handled professionally, with a paper trail, and without requiring custom software.</w:t>
      </w:r>
    </w:p>
    <w:p>
      <w:pPr>
        <w:pStyle w:val="Heading2"/>
        <w:spacing w:after="120" w:before="280"/>
      </w:pPr>
      <w:r>
        <w:rPr>
          <w:b/>
          <w:bCs/>
          <w:color w:val="1B3A5C"/>
          <w:sz w:val="26"/>
          <w:szCs w:val="26"/>
        </w:rPr>
        <w:t xml:space="preserve">Recommendation: Stripe for Both Channels</w:t>
      </w:r>
    </w:p>
    <w:p>
      <w:pPr>
        <w:spacing w:after="80" w:before="80"/>
      </w:pPr>
      <w:r>
        <w:rPr>
          <w:b w:val="false"/>
          <w:bCs w:val="false"/>
          <w:i w:val="false"/>
          <w:iCs w:val="false"/>
          <w:color w:val="1A1A1A"/>
          <w:sz w:val="22"/>
          <w:szCs w:val="22"/>
        </w:rPr>
        <w:t xml:space="preserve">Stripe handles credit cards, ACH bank transfers, invoicing, and pay-by-link from a single account. There's no monthly fee — Stripe charges a percentage of each transaction. For high-ticket items like the Enabler 2.0, this is the most cost-effective model. No monthly fee beats a $100/month flat-fee processor when volume is 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Platform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Stripe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Monthly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None — pay-as-you-go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Credit/debit cards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2.9% + $0.30 per transaction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ACH bank 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0.8% per transaction, capped at $5.00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Stripe Invoicing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Free up to 25 invoices/month; 0.4% per paid invoice after that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Stripe Tax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0.5% of taxable transaction (optional, add when needed)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Payout timing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2 business days (standard), next day (for an additional fee)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Webflow, HubSpot, n8n, and most SaaS tools have native Stripe connectors</w:t>
            </w:r>
          </w:p>
        </w:tc>
      </w:tr>
    </w:tbl>
    <w:p>
      <w:pPr>
        <w:pStyle w:val="Heading2"/>
        <w:spacing w:after="120" w:before="280"/>
      </w:pPr>
      <w:r>
        <w:rPr>
          <w:b/>
          <w:bCs/>
          <w:color w:val="1B3A5C"/>
          <w:sz w:val="26"/>
          <w:szCs w:val="26"/>
        </w:rPr>
        <w:t xml:space="preserve">Payment Flows</w:t>
      </w:r>
    </w:p>
    <w:p>
      <w:pPr>
        <w:pStyle w:val="Heading3"/>
        <w:spacing w:after="100" w:before="200"/>
      </w:pPr>
      <w:r>
        <w:rPr>
          <w:b/>
          <w:bCs/>
          <w:color w:val="1A1A1A"/>
          <w:sz w:val="24"/>
          <w:szCs w:val="24"/>
        </w:rPr>
        <w:t xml:space="preserve">Flow 1: Consumer Deposit (B2C)</w:t>
      </w:r>
    </w:p>
    <w:p>
      <w:pPr>
        <w:spacing w:after="80" w:before="80"/>
      </w:pPr>
      <w:r>
        <w:rPr>
          <w:b w:val="false"/>
          <w:bCs w:val="false"/>
          <w:i w:val="false"/>
          <w:iCs w:val="false"/>
          <w:color w:val="1A1A1A"/>
          <w:sz w:val="22"/>
          <w:szCs w:val="22"/>
        </w:rPr>
        <w:t xml:space="preserve">A consumer wants to reserve an Enabler 2.0. They pay a deposit to hold their place in the production queue.</w:t>
      </w:r>
    </w:p>
    <w:p>
      <w:pPr>
        <w:pStyle w:val="ListParagraph"/>
        <w:numPr>
          <w:ilvl w:val="0"/>
          <w:numId w:val="2"/>
        </w:numPr>
        <w:spacing w:after="60" w:before="60"/>
        <w:ind w:left="720" w:hanging="360"/>
      </w:pPr>
      <w:r>
        <w:rPr>
          <w:color w:val="1A1A1A"/>
          <w:sz w:val="22"/>
          <w:szCs w:val="22"/>
        </w:rPr>
        <w:t xml:space="preserve">Create a Stripe Payment Link for the deposit amount (e.g., $2,500 or $5,000)</w:t>
      </w:r>
    </w:p>
    <w:p>
      <w:pPr>
        <w:pStyle w:val="ListParagraph"/>
        <w:numPr>
          <w:ilvl w:val="0"/>
          <w:numId w:val="2"/>
        </w:numPr>
        <w:spacing w:after="60" w:before="60"/>
        <w:ind w:left="720" w:hanging="360"/>
      </w:pPr>
      <w:r>
        <w:rPr>
          <w:color w:val="1A1A1A"/>
          <w:sz w:val="22"/>
          <w:szCs w:val="22"/>
        </w:rPr>
        <w:t xml:space="preserve">Add the link to the website's "Reserve Your Enabler" page or CTA</w:t>
      </w:r>
    </w:p>
    <w:p>
      <w:pPr>
        <w:pStyle w:val="ListParagraph"/>
        <w:numPr>
          <w:ilvl w:val="0"/>
          <w:numId w:val="2"/>
        </w:numPr>
        <w:spacing w:after="60" w:before="60"/>
        <w:ind w:left="720" w:hanging="360"/>
      </w:pPr>
      <w:r>
        <w:rPr>
          <w:color w:val="1A1A1A"/>
          <w:sz w:val="22"/>
          <w:szCs w:val="22"/>
        </w:rPr>
        <w:t xml:space="preserve">When clicked, consumer enters card or bank details on Stripe's hosted checkout</w:t>
      </w:r>
    </w:p>
    <w:p>
      <w:pPr>
        <w:pStyle w:val="ListParagraph"/>
        <w:numPr>
          <w:ilvl w:val="0"/>
          <w:numId w:val="2"/>
        </w:numPr>
        <w:spacing w:after="60" w:before="60"/>
        <w:ind w:left="720" w:hanging="360"/>
      </w:pPr>
      <w:r>
        <w:rPr>
          <w:color w:val="1A1A1A"/>
          <w:sz w:val="22"/>
          <w:szCs w:val="22"/>
        </w:rPr>
        <w:t xml:space="preserve">Stripe sends an automatic receipt; BB Engineering receives notification</w:t>
      </w:r>
    </w:p>
    <w:p>
      <w:pPr>
        <w:pStyle w:val="ListParagraph"/>
        <w:numPr>
          <w:ilvl w:val="0"/>
          <w:numId w:val="2"/>
        </w:numPr>
        <w:spacing w:after="60" w:before="60"/>
        <w:ind w:left="720" w:hanging="360"/>
      </w:pPr>
      <w:r>
        <w:rPr>
          <w:color w:val="1A1A1A"/>
          <w:sz w:val="22"/>
          <w:szCs w:val="22"/>
        </w:rPr>
        <w:t xml:space="preserve">Log payment in HubSpot deal record (manually or via Stripe–HubSpot integration)</w:t>
      </w:r>
    </w:p>
    <w:p>
      <w:pPr>
        <w:pStyle w:val="ListParagraph"/>
        <w:numPr>
          <w:ilvl w:val="0"/>
          <w:numId w:val="2"/>
        </w:numPr>
        <w:spacing w:after="60" w:before="60"/>
        <w:ind w:left="720" w:hanging="360"/>
      </w:pPr>
      <w:r>
        <w:rPr>
          <w:color w:val="1A1A1A"/>
          <w:sz w:val="22"/>
          <w:szCs w:val="22"/>
        </w:rPr>
        <w:t xml:space="preserve">When final payment is due, send a Stripe Invoice for the balance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FF0E0" w:val="clear"/>
            <w:tcMar>
              <w:top w:type="dxa" w:w="120"/>
              <w:left w:type="dxa" w:w="160"/>
              <w:bottom w:type="dxa" w:w="120"/>
              <w:right w:type="dxa" w:w="160"/>
            </w:tcMar>
          </w:tcPr>
          <w:p>
            <w:pPr>
              <w:spacing w:after="60" w:before="0"/>
            </w:pPr>
            <w:r>
              <w:rPr>
                <w:b/>
                <w:bCs/>
                <w:color w:val="1B3A5C"/>
                <w:sz w:val="22"/>
                <w:szCs w:val="22"/>
              </w:rPr>
              <w:t xml:space="preserve">ACH for Final Payments</w:t>
            </w:r>
          </w:p>
          <w:p>
            <w:pPr>
              <w:spacing w:after="0" w:before="0"/>
            </w:pPr>
            <w:r>
              <w:rPr>
                <w:color w:val="1A1A1A"/>
                <w:sz w:val="22"/>
                <w:szCs w:val="22"/>
              </w:rPr>
              <w:t xml:space="preserve">For the balance payment on a high-ticket vehicle, strongly encourage ACH bank transfer instead of credit card. On a $50,000 vehicle, the card processing fee is $1,450 vs. $5 for ACH. This saves real money per transaction. ACH can be offered via the Stripe Invoice payment method settings.</w:t>
            </w:r>
          </w:p>
        </w:tc>
      </w:tr>
    </w:tbl>
    <w:p>
      <w:pPr>
        <w:spacing w:after="0" w:before="120"/>
      </w:pPr>
      <w:r>
        <w:t xml:space="preserve"/>
      </w:r>
    </w:p>
    <w:p>
      <w:pPr>
        <w:pStyle w:val="Heading3"/>
        <w:spacing w:after="100" w:before="200"/>
      </w:pPr>
      <w:r>
        <w:rPr>
          <w:b/>
          <w:bCs/>
          <w:color w:val="1A1A1A"/>
          <w:sz w:val="24"/>
          <w:szCs w:val="24"/>
        </w:rPr>
        <w:t xml:space="preserve">Flow 2: Dealer/Wholesale Invoice (B2B)</w:t>
      </w:r>
    </w:p>
    <w:p>
      <w:pPr>
        <w:spacing w:after="80" w:before="80"/>
      </w:pPr>
      <w:r>
        <w:rPr>
          <w:b w:val="false"/>
          <w:bCs w:val="false"/>
          <w:i w:val="false"/>
          <w:iCs w:val="false"/>
          <w:color w:val="1A1A1A"/>
          <w:sz w:val="22"/>
          <w:szCs w:val="22"/>
        </w:rPr>
        <w:t xml:space="preserve">A dealer places a purchase order for one or more units. BB Engineering invoices the dealer.</w:t>
      </w:r>
    </w:p>
    <w:p>
      <w:pPr>
        <w:pStyle w:val="ListParagraph"/>
        <w:numPr>
          <w:ilvl w:val="0"/>
          <w:numId w:val="2"/>
        </w:numPr>
        <w:spacing w:after="60" w:before="60"/>
        <w:ind w:left="720" w:hanging="360"/>
      </w:pPr>
      <w:r>
        <w:rPr>
          <w:color w:val="1A1A1A"/>
          <w:sz w:val="22"/>
          <w:szCs w:val="22"/>
        </w:rPr>
        <w:t xml:space="preserve">Create the dealer as a Customer record in Stripe</w:t>
      </w:r>
    </w:p>
    <w:p>
      <w:pPr>
        <w:pStyle w:val="ListParagraph"/>
        <w:numPr>
          <w:ilvl w:val="0"/>
          <w:numId w:val="2"/>
        </w:numPr>
        <w:spacing w:after="60" w:before="60"/>
        <w:ind w:left="720" w:hanging="360"/>
      </w:pPr>
      <w:r>
        <w:rPr>
          <w:color w:val="1A1A1A"/>
          <w:sz w:val="22"/>
          <w:szCs w:val="22"/>
        </w:rPr>
        <w:t xml:space="preserve">Create a Stripe Invoice with line items for each unit, quantity, and price</w:t>
      </w:r>
    </w:p>
    <w:p>
      <w:pPr>
        <w:pStyle w:val="ListParagraph"/>
        <w:numPr>
          <w:ilvl w:val="0"/>
          <w:numId w:val="2"/>
        </w:numPr>
        <w:spacing w:after="60" w:before="60"/>
        <w:ind w:left="720" w:hanging="360"/>
      </w:pPr>
      <w:r>
        <w:rPr>
          <w:color w:val="1A1A1A"/>
          <w:sz w:val="22"/>
          <w:szCs w:val="22"/>
        </w:rPr>
        <w:t xml:space="preserve">Send invoice from Stripe — dealer receives it by email with a "Pay Now" button</w:t>
      </w:r>
    </w:p>
    <w:p>
      <w:pPr>
        <w:pStyle w:val="ListParagraph"/>
        <w:numPr>
          <w:ilvl w:val="0"/>
          <w:numId w:val="2"/>
        </w:numPr>
        <w:spacing w:after="60" w:before="60"/>
        <w:ind w:left="720" w:hanging="360"/>
      </w:pPr>
      <w:r>
        <w:rPr>
          <w:color w:val="1A1A1A"/>
          <w:sz w:val="22"/>
          <w:szCs w:val="22"/>
        </w:rPr>
        <w:t xml:space="preserve">Dealer can pay via ACH, card, or wire (wire transfer handled outside Stripe)</w:t>
      </w:r>
    </w:p>
    <w:p>
      <w:pPr>
        <w:pStyle w:val="ListParagraph"/>
        <w:numPr>
          <w:ilvl w:val="0"/>
          <w:numId w:val="2"/>
        </w:numPr>
        <w:spacing w:after="60" w:before="60"/>
        <w:ind w:left="720" w:hanging="360"/>
      </w:pPr>
      <w:r>
        <w:rPr>
          <w:color w:val="1A1A1A"/>
          <w:sz w:val="22"/>
          <w:szCs w:val="22"/>
        </w:rPr>
        <w:t xml:space="preserve">Net 30 payment terms can be configured in Stripe Invoice settings</w:t>
      </w:r>
    </w:p>
    <w:p>
      <w:pPr>
        <w:pStyle w:val="ListParagraph"/>
        <w:numPr>
          <w:ilvl w:val="0"/>
          <w:numId w:val="2"/>
        </w:numPr>
        <w:spacing w:after="60" w:before="60"/>
        <w:ind w:left="720" w:hanging="360"/>
      </w:pPr>
      <w:r>
        <w:rPr>
          <w:color w:val="1A1A1A"/>
          <w:sz w:val="22"/>
          <w:szCs w:val="22"/>
        </w:rPr>
        <w:t xml:space="preserve">Stripe automatically sends payment reminders before the due date</w:t>
      </w:r>
    </w:p>
    <w:p>
      <w:pPr>
        <w:spacing w:after="0" w:before="120"/>
      </w:pPr>
      <w:r>
        <w:t xml:space="preserve"/>
      </w:r>
    </w:p>
    <w:p>
      <w:pPr>
        <w:pStyle w:val="Heading3"/>
        <w:spacing w:after="100" w:before="200"/>
      </w:pPr>
      <w:r>
        <w:rPr>
          <w:b/>
          <w:bCs/>
          <w:color w:val="1A1A1A"/>
          <w:sz w:val="24"/>
          <w:szCs w:val="24"/>
        </w:rPr>
        <w:t xml:space="preserve">Flow 3: Conference / Event Payments</w:t>
      </w:r>
    </w:p>
    <w:p>
      <w:pPr>
        <w:pStyle w:val="ListParagraph"/>
        <w:numPr>
          <w:ilvl w:val="0"/>
          <w:numId w:val="2"/>
        </w:numPr>
        <w:spacing w:after="60" w:before="60"/>
        <w:ind w:left="720" w:hanging="360"/>
      </w:pPr>
      <w:r>
        <w:rPr>
          <w:color w:val="1A1A1A"/>
          <w:sz w:val="22"/>
          <w:szCs w:val="22"/>
        </w:rPr>
        <w:t xml:space="preserve">Use Stripe Terminal (card reader hardware, ~$299 one-time) for in-person payments at trade shows</w:t>
      </w:r>
    </w:p>
    <w:p>
      <w:pPr>
        <w:pStyle w:val="ListParagraph"/>
        <w:numPr>
          <w:ilvl w:val="0"/>
          <w:numId w:val="2"/>
        </w:numPr>
        <w:spacing w:after="60" w:before="60"/>
        <w:ind w:left="720" w:hanging="360"/>
      </w:pPr>
      <w:r>
        <w:rPr>
          <w:color w:val="1A1A1A"/>
          <w:sz w:val="22"/>
          <w:szCs w:val="22"/>
        </w:rPr>
        <w:t xml:space="preserve">Or use Stripe's Tap to Pay on iPhone — no hardware needed, uses the phone's NFC chip</w:t>
      </w:r>
    </w:p>
    <w:p>
      <w:pPr>
        <w:pStyle w:val="Heading2"/>
        <w:spacing w:after="120" w:before="280"/>
      </w:pPr>
      <w:r>
        <w:rPr>
          <w:b/>
          <w:bCs/>
          <w:color w:val="1B3A5C"/>
          <w:sz w:val="26"/>
          <w:szCs w:val="26"/>
        </w:rPr>
        <w:t xml:space="preserve">Setup Requirements: Stripe</w:t>
      </w:r>
    </w:p>
    <w:p>
      <w:pPr>
        <w:pStyle w:val="Heading3"/>
        <w:spacing w:after="100" w:before="200"/>
      </w:pPr>
      <w:r>
        <w:rPr>
          <w:b/>
          <w:bCs/>
          <w:color w:val="1A1A1A"/>
          <w:sz w:val="24"/>
          <w:szCs w:val="24"/>
        </w:rPr>
        <w:t xml:space="preserve">Step 1: Create Stripe Account</w:t>
      </w:r>
    </w:p>
    <w:p>
      <w:pPr>
        <w:pStyle w:val="ListParagraph"/>
        <w:numPr>
          <w:ilvl w:val="0"/>
          <w:numId w:val="2"/>
        </w:numPr>
        <w:spacing w:after="60" w:before="60"/>
        <w:ind w:left="720" w:hanging="360"/>
      </w:pPr>
      <w:r>
        <w:rPr>
          <w:color w:val="1A1A1A"/>
          <w:sz w:val="22"/>
          <w:szCs w:val="22"/>
        </w:rPr>
        <w:t xml:space="preserve">Go to stripe.com and click Start Now</w:t>
      </w:r>
    </w:p>
    <w:p>
      <w:pPr>
        <w:pStyle w:val="ListParagraph"/>
        <w:numPr>
          <w:ilvl w:val="0"/>
          <w:numId w:val="2"/>
        </w:numPr>
        <w:spacing w:after="60" w:before="60"/>
        <w:ind w:left="720" w:hanging="360"/>
      </w:pPr>
      <w:r>
        <w:rPr>
          <w:color w:val="1A1A1A"/>
          <w:sz w:val="22"/>
          <w:szCs w:val="22"/>
        </w:rPr>
        <w:t xml:space="preserve">Use dave@bbengineering.us or a shared orders@bbengineering.us account</w:t>
      </w:r>
    </w:p>
    <w:p>
      <w:pPr>
        <w:pStyle w:val="ListParagraph"/>
        <w:numPr>
          <w:ilvl w:val="0"/>
          <w:numId w:val="2"/>
        </w:numPr>
        <w:spacing w:after="60" w:before="60"/>
        <w:ind w:left="720" w:hanging="360"/>
      </w:pPr>
      <w:r>
        <w:rPr>
          <w:color w:val="1A1A1A"/>
          <w:sz w:val="22"/>
          <w:szCs w:val="22"/>
        </w:rPr>
        <w:t xml:space="preserve">Complete the business profile: legal business name, address, EIN, business type</w:t>
      </w:r>
    </w:p>
    <w:p>
      <w:pPr>
        <w:pStyle w:val="ListParagraph"/>
        <w:numPr>
          <w:ilvl w:val="0"/>
          <w:numId w:val="2"/>
        </w:numPr>
        <w:spacing w:after="60" w:before="60"/>
        <w:ind w:left="720" w:hanging="360"/>
      </w:pPr>
      <w:r>
        <w:rPr>
          <w:color w:val="1A1A1A"/>
          <w:sz w:val="22"/>
          <w:szCs w:val="22"/>
        </w:rPr>
        <w:t xml:space="preserve">Connect a bank account for payouts (BB Engineering's business checking)</w:t>
      </w:r>
    </w:p>
    <w:p>
      <w:pPr>
        <w:spacing w:after="0" w:before="120"/>
      </w:pPr>
      <w:r>
        <w:t xml:space="preserve"/>
      </w:r>
    </w:p>
    <w:p>
      <w:pPr>
        <w:pStyle w:val="Heading3"/>
        <w:spacing w:after="100" w:before="200"/>
      </w:pPr>
      <w:r>
        <w:rPr>
          <w:b/>
          <w:bCs/>
          <w:color w:val="1A1A1A"/>
          <w:sz w:val="24"/>
          <w:szCs w:val="24"/>
        </w:rPr>
        <w:t xml:space="preserve">Step 2: Complete Identity Verification</w:t>
      </w:r>
    </w:p>
    <w:p>
      <w:pPr>
        <w:pStyle w:val="ListParagraph"/>
        <w:numPr>
          <w:ilvl w:val="0"/>
          <w:numId w:val="2"/>
        </w:numPr>
        <w:spacing w:after="60" w:before="60"/>
        <w:ind w:left="720" w:hanging="360"/>
      </w:pPr>
      <w:r>
        <w:rPr>
          <w:color w:val="1A1A1A"/>
          <w:sz w:val="22"/>
          <w:szCs w:val="22"/>
        </w:rPr>
        <w:t xml:space="preserve">Stripe requires identity verification for the business owner(s) — name, address, DOB, last 4 of SSN</w:t>
      </w:r>
    </w:p>
    <w:p>
      <w:pPr>
        <w:pStyle w:val="ListParagraph"/>
        <w:numPr>
          <w:ilvl w:val="0"/>
          <w:numId w:val="2"/>
        </w:numPr>
        <w:spacing w:after="60" w:before="60"/>
        <w:ind w:left="720" w:hanging="360"/>
      </w:pPr>
      <w:r>
        <w:rPr>
          <w:color w:val="1A1A1A"/>
          <w:sz w:val="22"/>
          <w:szCs w:val="22"/>
        </w:rPr>
        <w:t xml:space="preserve">This is a standard KYC (Know Your Customer) requirement for payment processors</w:t>
      </w:r>
    </w:p>
    <w:p>
      <w:pPr>
        <w:pStyle w:val="ListParagraph"/>
        <w:numPr>
          <w:ilvl w:val="0"/>
          <w:numId w:val="2"/>
        </w:numPr>
        <w:spacing w:after="60" w:before="60"/>
        <w:ind w:left="720" w:hanging="360"/>
      </w:pPr>
      <w:r>
        <w:rPr>
          <w:color w:val="1A1A1A"/>
          <w:sz w:val="22"/>
          <w:szCs w:val="22"/>
        </w:rPr>
        <w:t xml:space="preserve">Verification typically completes within 24–48 hours</w:t>
      </w:r>
    </w:p>
    <w:p>
      <w:pPr>
        <w:spacing w:after="0" w:before="120"/>
      </w:pPr>
      <w:r>
        <w:t xml:space="preserve"/>
      </w:r>
    </w:p>
    <w:p>
      <w:pPr>
        <w:pStyle w:val="Heading3"/>
        <w:spacing w:after="100" w:before="200"/>
      </w:pPr>
      <w:r>
        <w:rPr>
          <w:b/>
          <w:bCs/>
          <w:color w:val="1A1A1A"/>
          <w:sz w:val="24"/>
          <w:szCs w:val="24"/>
        </w:rPr>
        <w:t xml:space="preserve">Step 3: Configure Products and Prices</w:t>
      </w:r>
    </w:p>
    <w:p>
      <w:pPr>
        <w:pStyle w:val="ListParagraph"/>
        <w:numPr>
          <w:ilvl w:val="0"/>
          <w:numId w:val="2"/>
        </w:numPr>
        <w:spacing w:after="60" w:before="60"/>
        <w:ind w:left="720" w:hanging="360"/>
      </w:pPr>
      <w:r>
        <w:rPr>
          <w:color w:val="1A1A1A"/>
          <w:sz w:val="22"/>
          <w:szCs w:val="22"/>
        </w:rPr>
        <w:t xml:space="preserve">In Stripe &gt; Products, create the Enabler 2.0 as a product</w:t>
      </w:r>
    </w:p>
    <w:p>
      <w:pPr>
        <w:pStyle w:val="ListParagraph"/>
        <w:numPr>
          <w:ilvl w:val="0"/>
          <w:numId w:val="2"/>
        </w:numPr>
        <w:spacing w:after="60" w:before="60"/>
        <w:ind w:left="720" w:hanging="360"/>
      </w:pPr>
      <w:r>
        <w:rPr>
          <w:color w:val="1A1A1A"/>
          <w:sz w:val="22"/>
          <w:szCs w:val="22"/>
        </w:rPr>
        <w:t xml:space="preserve">Add prices: one for the deposit amount, one for the full vehicle price</w:t>
      </w:r>
    </w:p>
    <w:p>
      <w:pPr>
        <w:pStyle w:val="ListParagraph"/>
        <w:numPr>
          <w:ilvl w:val="0"/>
          <w:numId w:val="2"/>
        </w:numPr>
        <w:spacing w:after="60" w:before="60"/>
        <w:ind w:left="720" w:hanging="360"/>
      </w:pPr>
      <w:r>
        <w:rPr>
          <w:color w:val="1A1A1A"/>
          <w:sz w:val="22"/>
          <w:szCs w:val="22"/>
        </w:rPr>
        <w:t xml:space="preserve">This makes it easy to generate Payment Links and Invoices without re-entering amounts</w:t>
      </w:r>
    </w:p>
    <w:p>
      <w:pPr>
        <w:spacing w:after="0" w:before="120"/>
      </w:pPr>
      <w:r>
        <w:t xml:space="preserve"/>
      </w:r>
    </w:p>
    <w:p>
      <w:pPr>
        <w:pStyle w:val="Heading3"/>
        <w:spacing w:after="100" w:before="200"/>
      </w:pPr>
      <w:r>
        <w:rPr>
          <w:b/>
          <w:bCs/>
          <w:color w:val="1A1A1A"/>
          <w:sz w:val="24"/>
          <w:szCs w:val="24"/>
        </w:rPr>
        <w:t xml:space="preserve">Step 4: Create Deposit Payment Link</w:t>
      </w:r>
    </w:p>
    <w:p>
      <w:pPr>
        <w:pStyle w:val="ListParagraph"/>
        <w:numPr>
          <w:ilvl w:val="0"/>
          <w:numId w:val="2"/>
        </w:numPr>
        <w:spacing w:after="60" w:before="60"/>
        <w:ind w:left="720" w:hanging="360"/>
      </w:pPr>
      <w:r>
        <w:rPr>
          <w:color w:val="1A1A1A"/>
          <w:sz w:val="22"/>
          <w:szCs w:val="22"/>
        </w:rPr>
        <w:t xml:space="preserve">In Stripe &gt; Payment Links, create a link for the deposit amount</w:t>
      </w:r>
    </w:p>
    <w:p>
      <w:pPr>
        <w:pStyle w:val="ListParagraph"/>
        <w:numPr>
          <w:ilvl w:val="0"/>
          <w:numId w:val="2"/>
        </w:numPr>
        <w:spacing w:after="60" w:before="60"/>
        <w:ind w:left="720" w:hanging="360"/>
      </w:pPr>
      <w:r>
        <w:rPr>
          <w:color w:val="1A1A1A"/>
          <w:sz w:val="22"/>
          <w:szCs w:val="22"/>
        </w:rPr>
        <w:t xml:space="preserve">Set success URL to a thank-you page on the BB Engineering website</w:t>
      </w:r>
    </w:p>
    <w:p>
      <w:pPr>
        <w:pStyle w:val="ListParagraph"/>
        <w:numPr>
          <w:ilvl w:val="0"/>
          <w:numId w:val="2"/>
        </w:numPr>
        <w:spacing w:after="60" w:before="60"/>
        <w:ind w:left="720" w:hanging="360"/>
      </w:pPr>
      <w:r>
        <w:rPr>
          <w:color w:val="1A1A1A"/>
          <w:sz w:val="22"/>
          <w:szCs w:val="22"/>
        </w:rPr>
        <w:t xml:space="preserve">Add the link to the website's reservation CTA button</w:t>
      </w:r>
    </w:p>
    <w:p>
      <w:pPr>
        <w:spacing w:after="0" w:before="120"/>
      </w:pPr>
      <w:r>
        <w:t xml:space="preserve"/>
      </w:r>
    </w:p>
    <w:p>
      <w:pPr>
        <w:pStyle w:val="Heading3"/>
        <w:spacing w:after="100" w:before="200"/>
      </w:pPr>
      <w:r>
        <w:rPr>
          <w:b/>
          <w:bCs/>
          <w:color w:val="1A1A1A"/>
          <w:sz w:val="24"/>
          <w:szCs w:val="24"/>
        </w:rPr>
        <w:t xml:space="preserve">Step 5: Enable Tax Collection (When Needed)</w:t>
      </w:r>
    </w:p>
    <w:p>
      <w:pPr>
        <w:pStyle w:val="ListParagraph"/>
        <w:numPr>
          <w:ilvl w:val="0"/>
          <w:numId w:val="2"/>
        </w:numPr>
        <w:spacing w:after="60" w:before="60"/>
        <w:ind w:left="720" w:hanging="360"/>
      </w:pPr>
      <w:r>
        <w:rPr>
          <w:color w:val="1A1A1A"/>
          <w:sz w:val="22"/>
          <w:szCs w:val="22"/>
        </w:rPr>
        <w:t xml:space="preserve">Activate Stripe Tax under Settings &gt; Tax</w:t>
      </w:r>
    </w:p>
    <w:p>
      <w:pPr>
        <w:pStyle w:val="ListParagraph"/>
        <w:numPr>
          <w:ilvl w:val="0"/>
          <w:numId w:val="2"/>
        </w:numPr>
        <w:spacing w:after="60" w:before="60"/>
        <w:ind w:left="720" w:hanging="360"/>
      </w:pPr>
      <w:r>
        <w:rPr>
          <w:color w:val="1A1A1A"/>
          <w:sz w:val="22"/>
          <w:szCs w:val="22"/>
        </w:rPr>
        <w:t xml:space="preserve">Stripe automatically calculates sales tax based on customer location and product type</w:t>
      </w:r>
    </w:p>
    <w:p>
      <w:pPr>
        <w:pStyle w:val="ListParagraph"/>
        <w:numPr>
          <w:ilvl w:val="0"/>
          <w:numId w:val="2"/>
        </w:numPr>
        <w:spacing w:after="60" w:before="60"/>
        <w:ind w:left="720" w:hanging="360"/>
      </w:pPr>
      <w:r>
        <w:rPr>
          <w:color w:val="1A1A1A"/>
          <w:sz w:val="22"/>
          <w:szCs w:val="22"/>
        </w:rPr>
        <w:t xml:space="preserve">Costs 0.5% of taxable transaction — activate when sales volume makes manual tax tracking impractical</w:t>
      </w:r>
    </w:p>
    <w:p>
      <w:pPr>
        <w:spacing w:after="0" w:before="120"/>
      </w:pPr>
      <w:r>
        <w:t xml:space="preserve"/>
      </w:r>
    </w:p>
    <w:p>
      <w:pPr>
        <w:pStyle w:val="Heading3"/>
        <w:spacing w:after="100" w:before="200"/>
      </w:pPr>
      <w:r>
        <w:rPr>
          <w:b/>
          <w:bCs/>
          <w:color w:val="1A1A1A"/>
          <w:sz w:val="24"/>
          <w:szCs w:val="24"/>
        </w:rPr>
        <w:t xml:space="preserve">Step 6: Connect HubSpot</w:t>
      </w:r>
    </w:p>
    <w:p>
      <w:pPr>
        <w:pStyle w:val="ListParagraph"/>
        <w:numPr>
          <w:ilvl w:val="0"/>
          <w:numId w:val="2"/>
        </w:numPr>
        <w:spacing w:after="60" w:before="60"/>
        <w:ind w:left="720" w:hanging="360"/>
      </w:pPr>
      <w:r>
        <w:rPr>
          <w:color w:val="1A1A1A"/>
          <w:sz w:val="22"/>
          <w:szCs w:val="22"/>
        </w:rPr>
        <w:t xml:space="preserve">Install the Stripe app from HubSpot's App Marketplace</w:t>
      </w:r>
    </w:p>
    <w:p>
      <w:pPr>
        <w:pStyle w:val="ListParagraph"/>
        <w:numPr>
          <w:ilvl w:val="0"/>
          <w:numId w:val="2"/>
        </w:numPr>
        <w:spacing w:after="60" w:before="60"/>
        <w:ind w:left="720" w:hanging="360"/>
      </w:pPr>
      <w:r>
        <w:rPr>
          <w:color w:val="1A1A1A"/>
          <w:sz w:val="22"/>
          <w:szCs w:val="22"/>
        </w:rPr>
        <w:t xml:space="preserve">This syncs Stripe payment events to HubSpot deal records — when a deposit is received, the deal stage can auto-advance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8  </w:t>
            </w:r>
            <w:r>
              <w:rPr>
                <w:b/>
                <w:bCs/>
                <w:color w:val="FFFFFF"/>
                <w:sz w:val="20"/>
                <w:szCs w:val="20"/>
              </w:rPr>
              <w:t xml:space="preserve">MARKETING TECHNOLOGY STACK</w:t>
            </w:r>
          </w:p>
        </w:tc>
      </w:tr>
    </w:tbl>
    <w:p>
      <w:pPr>
        <w:spacing w:after="0" w:before="80"/>
      </w:pPr>
      <w:r>
        <w:t xml:space="preserve"/>
      </w:r>
    </w:p>
    <w:p>
      <w:pPr>
        <w:pStyle w:val="Heading1"/>
        <w:spacing w:after="200" w:before="360"/>
      </w:pPr>
      <w:r>
        <w:rPr>
          <w:b/>
          <w:bCs/>
          <w:color w:val="1B3A5C"/>
          <w:sz w:val="32"/>
          <w:szCs w:val="32"/>
        </w:rPr>
        <w:t xml:space="preserve">Marketing Technology Stack</w:t>
      </w:r>
    </w:p>
    <w:p>
      <w:pPr>
        <w:spacing w:after="80" w:before="80"/>
      </w:pPr>
      <w:r>
        <w:rPr>
          <w:b w:val="false"/>
          <w:bCs w:val="false"/>
          <w:i w:val="false"/>
          <w:iCs w:val="false"/>
          <w:color w:val="1A1A1A"/>
          <w:sz w:val="22"/>
          <w:szCs w:val="22"/>
        </w:rPr>
        <w:t xml:space="preserve">The marketing stack is deliberately lean at launch. Tools are added only when the volume or complexity of a task makes a free or manual approach impractical.</w:t>
      </w:r>
    </w:p>
    <w:p>
      <w:pPr>
        <w:pStyle w:val="Heading2"/>
        <w:spacing w:after="120" w:before="280"/>
      </w:pPr>
      <w:r>
        <w:rPr>
          <w:b/>
          <w:bCs/>
          <w:color w:val="1B3A5C"/>
          <w:sz w:val="26"/>
          <w:szCs w:val="26"/>
        </w:rPr>
        <w:t xml:space="preserve">Email Marketing: Mailchimp Free → Brevo</w:t>
      </w:r>
    </w:p>
    <w:p>
      <w:pPr>
        <w:pStyle w:val="Heading3"/>
        <w:spacing w:after="100" w:before="200"/>
      </w:pPr>
      <w:r>
        <w:rPr>
          <w:b/>
          <w:bCs/>
          <w:color w:val="1A1A1A"/>
          <w:sz w:val="24"/>
          <w:szCs w:val="24"/>
        </w:rPr>
        <w:t xml:space="preserve">Phase 1: Mailchimp Free (0–500 contacts)</w:t>
      </w:r>
    </w:p>
    <w:p>
      <w:pPr>
        <w:spacing w:after="80" w:before="80"/>
      </w:pPr>
      <w:r>
        <w:rPr>
          <w:b w:val="false"/>
          <w:bCs w:val="false"/>
          <w:i w:val="false"/>
          <w:iCs w:val="false"/>
          <w:color w:val="1A1A1A"/>
          <w:sz w:val="22"/>
          <w:szCs w:val="22"/>
        </w:rPr>
        <w:t xml:space="preserve">Mailchimp Free supports up to 500 contacts and 1,000 emails per month. Sufficient for the launch period while the list is small.</w:t>
      </w:r>
    </w:p>
    <w:p>
      <w:pPr>
        <w:pStyle w:val="ListParagraph"/>
        <w:numPr>
          <w:ilvl w:val="0"/>
          <w:numId w:val="2"/>
        </w:numPr>
        <w:spacing w:after="60" w:before="60"/>
        <w:ind w:left="720" w:hanging="360"/>
      </w:pPr>
      <w:r>
        <w:rPr>
          <w:color w:val="1A1A1A"/>
          <w:sz w:val="22"/>
          <w:szCs w:val="22"/>
        </w:rPr>
        <w:t xml:space="preserve">Create account at mailchimp.com using lesley@bbengineering.us</w:t>
      </w:r>
    </w:p>
    <w:p>
      <w:pPr>
        <w:pStyle w:val="ListParagraph"/>
        <w:numPr>
          <w:ilvl w:val="0"/>
          <w:numId w:val="2"/>
        </w:numPr>
        <w:spacing w:after="60" w:before="60"/>
        <w:ind w:left="720" w:hanging="360"/>
      </w:pPr>
      <w:r>
        <w:rPr>
          <w:color w:val="1A1A1A"/>
          <w:sz w:val="22"/>
          <w:szCs w:val="22"/>
        </w:rPr>
        <w:t xml:space="preserve">Connect the sending domain (bbengineering.us) and authenticate via DNS (CNAME record added to GoDaddy)</w:t>
      </w:r>
    </w:p>
    <w:p>
      <w:pPr>
        <w:pStyle w:val="ListParagraph"/>
        <w:numPr>
          <w:ilvl w:val="0"/>
          <w:numId w:val="2"/>
        </w:numPr>
        <w:spacing w:after="60" w:before="60"/>
        <w:ind w:left="720" w:hanging="360"/>
      </w:pPr>
      <w:r>
        <w:rPr>
          <w:color w:val="1A1A1A"/>
          <w:sz w:val="22"/>
          <w:szCs w:val="22"/>
        </w:rPr>
        <w:t xml:space="preserve">Create audiences: "Consumer Leads," "Dealer Partners," "General Newsletter"</w:t>
      </w:r>
    </w:p>
    <w:p>
      <w:pPr>
        <w:pStyle w:val="ListParagraph"/>
        <w:numPr>
          <w:ilvl w:val="0"/>
          <w:numId w:val="2"/>
        </w:numPr>
        <w:spacing w:after="60" w:before="60"/>
        <w:ind w:left="720" w:hanging="360"/>
      </w:pPr>
      <w:r>
        <w:rPr>
          <w:color w:val="1A1A1A"/>
          <w:sz w:val="22"/>
          <w:szCs w:val="22"/>
        </w:rPr>
        <w:t xml:space="preserve">Build signup form and embed on the Webflow website</w:t>
      </w:r>
    </w:p>
    <w:p>
      <w:pPr>
        <w:pStyle w:val="ListParagraph"/>
        <w:numPr>
          <w:ilvl w:val="0"/>
          <w:numId w:val="2"/>
        </w:numPr>
        <w:spacing w:after="60" w:before="60"/>
        <w:ind w:left="720" w:hanging="360"/>
      </w:pPr>
      <w:r>
        <w:rPr>
          <w:color w:val="1A1A1A"/>
          <w:sz w:val="22"/>
          <w:szCs w:val="22"/>
        </w:rPr>
        <w:t xml:space="preserve">Create a welcome email sequence for new subscribers</w:t>
      </w:r>
    </w:p>
    <w:p>
      <w:pPr>
        <w:spacing w:after="0" w:before="120"/>
      </w:pPr>
      <w:r>
        <w:t xml:space="preserve"/>
      </w:r>
    </w:p>
    <w:p>
      <w:pPr>
        <w:pStyle w:val="Heading3"/>
        <w:spacing w:after="100" w:before="200"/>
      </w:pPr>
      <w:r>
        <w:rPr>
          <w:b/>
          <w:bCs/>
          <w:color w:val="1A1A1A"/>
          <w:sz w:val="24"/>
          <w:szCs w:val="24"/>
        </w:rPr>
        <w:t xml:space="preserve">Phase 2: Migrate to Brevo (500+ contacts)</w:t>
      </w:r>
    </w:p>
    <w:p>
      <w:pPr>
        <w:spacing w:after="80" w:before="80"/>
      </w:pPr>
      <w:r>
        <w:rPr>
          <w:b w:val="false"/>
          <w:bCs w:val="false"/>
          <w:i w:val="false"/>
          <w:iCs w:val="false"/>
          <w:color w:val="1A1A1A"/>
          <w:sz w:val="22"/>
          <w:szCs w:val="22"/>
        </w:rPr>
        <w:t xml:space="preserve">Brevo (formerly Sendinblue) offers 9,000 emails/month free with unlimited contacts. As the list grows past 500, Brevo is a better fit and is significantly cheaper than Mailchimp at scale. The migration is straightforward — export contacts from Mailchimp, import to Brevo.</w:t>
      </w:r>
    </w:p>
    <w:p>
      <w:pPr>
        <w:pStyle w:val="Heading2"/>
        <w:spacing w:after="120" w:before="280"/>
      </w:pPr>
      <w:r>
        <w:rPr>
          <w:b/>
          <w:bCs/>
          <w:color w:val="1B3A5C"/>
          <w:sz w:val="26"/>
          <w:szCs w:val="26"/>
        </w:rPr>
        <w:t xml:space="preserve">Analytics: Google Analytics 4 + Google Search Console</w:t>
      </w:r>
    </w:p>
    <w:p>
      <w:pPr>
        <w:pStyle w:val="Heading3"/>
        <w:spacing w:after="100" w:before="200"/>
      </w:pPr>
      <w:r>
        <w:rPr>
          <w:b/>
          <w:bCs/>
          <w:color w:val="1A1A1A"/>
          <w:sz w:val="24"/>
          <w:szCs w:val="24"/>
        </w:rPr>
        <w:t xml:space="preserve">Google Analytics 4 (GA4)</w:t>
      </w:r>
    </w:p>
    <w:p>
      <w:pPr>
        <w:pStyle w:val="ListParagraph"/>
        <w:numPr>
          <w:ilvl w:val="0"/>
          <w:numId w:val="2"/>
        </w:numPr>
        <w:spacing w:after="60" w:before="60"/>
        <w:ind w:left="720" w:hanging="360"/>
      </w:pPr>
      <w:r>
        <w:rPr>
          <w:color w:val="1A1A1A"/>
          <w:sz w:val="22"/>
          <w:szCs w:val="22"/>
        </w:rPr>
        <w:t xml:space="preserve">Create a GA4 property at analytics.google.com using the company Google account</w:t>
      </w:r>
    </w:p>
    <w:p>
      <w:pPr>
        <w:pStyle w:val="ListParagraph"/>
        <w:numPr>
          <w:ilvl w:val="0"/>
          <w:numId w:val="2"/>
        </w:numPr>
        <w:spacing w:after="60" w:before="60"/>
        <w:ind w:left="720" w:hanging="360"/>
      </w:pPr>
      <w:r>
        <w:rPr>
          <w:color w:val="1A1A1A"/>
          <w:sz w:val="22"/>
          <w:szCs w:val="22"/>
        </w:rPr>
        <w:t xml:space="preserve">Create a Web data stream for bbengineering.us</w:t>
      </w:r>
    </w:p>
    <w:p>
      <w:pPr>
        <w:pStyle w:val="ListParagraph"/>
        <w:numPr>
          <w:ilvl w:val="0"/>
          <w:numId w:val="2"/>
        </w:numPr>
        <w:spacing w:after="60" w:before="60"/>
        <w:ind w:left="720" w:hanging="360"/>
      </w:pPr>
      <w:r>
        <w:rPr>
          <w:color w:val="1A1A1A"/>
          <w:sz w:val="22"/>
          <w:szCs w:val="22"/>
        </w:rPr>
        <w:t xml:space="preserve">Install the GA4 measurement ID in Webflow: Site Settings &gt; Custom Code &gt; Head code section</w:t>
      </w:r>
    </w:p>
    <w:p>
      <w:pPr>
        <w:pStyle w:val="ListParagraph"/>
        <w:numPr>
          <w:ilvl w:val="0"/>
          <w:numId w:val="2"/>
        </w:numPr>
        <w:spacing w:after="60" w:before="60"/>
        <w:ind w:left="720" w:hanging="360"/>
      </w:pPr>
      <w:r>
        <w:rPr>
          <w:color w:val="1A1A1A"/>
          <w:sz w:val="22"/>
          <w:szCs w:val="22"/>
        </w:rPr>
        <w:t xml:space="preserve">Configure key events: contact form submission, video play, "Reserve" CTA click</w:t>
      </w:r>
    </w:p>
    <w:p>
      <w:pPr>
        <w:pStyle w:val="ListParagraph"/>
        <w:numPr>
          <w:ilvl w:val="0"/>
          <w:numId w:val="2"/>
        </w:numPr>
        <w:spacing w:after="60" w:before="60"/>
        <w:ind w:left="720" w:hanging="360"/>
      </w:pPr>
      <w:r>
        <w:rPr>
          <w:color w:val="1A1A1A"/>
          <w:sz w:val="22"/>
          <w:szCs w:val="22"/>
        </w:rPr>
        <w:t xml:space="preserve">Link GA4 to Google Search Console (they share a Google account — linking takes one click)</w:t>
      </w:r>
    </w:p>
    <w:p>
      <w:pPr>
        <w:spacing w:after="0" w:before="120"/>
      </w:pPr>
      <w:r>
        <w:t xml:space="preserve"/>
      </w:r>
    </w:p>
    <w:p>
      <w:pPr>
        <w:pStyle w:val="Heading3"/>
        <w:spacing w:after="100" w:before="200"/>
      </w:pPr>
      <w:r>
        <w:rPr>
          <w:b/>
          <w:bCs/>
          <w:color w:val="1A1A1A"/>
          <w:sz w:val="24"/>
          <w:szCs w:val="24"/>
        </w:rPr>
        <w:t xml:space="preserve">Google Search Console</w:t>
      </w:r>
    </w:p>
    <w:p>
      <w:pPr>
        <w:pStyle w:val="ListParagraph"/>
        <w:numPr>
          <w:ilvl w:val="0"/>
          <w:numId w:val="2"/>
        </w:numPr>
        <w:spacing w:after="60" w:before="60"/>
        <w:ind w:left="720" w:hanging="360"/>
      </w:pPr>
      <w:r>
        <w:rPr>
          <w:color w:val="1A1A1A"/>
          <w:sz w:val="22"/>
          <w:szCs w:val="22"/>
        </w:rPr>
        <w:t xml:space="preserve">Already covered in Section 3 — no duplicate setup needed</w:t>
      </w:r>
    </w:p>
    <w:p>
      <w:pPr>
        <w:pStyle w:val="ListParagraph"/>
        <w:numPr>
          <w:ilvl w:val="0"/>
          <w:numId w:val="2"/>
        </w:numPr>
        <w:spacing w:after="60" w:before="60"/>
        <w:ind w:left="720" w:hanging="360"/>
      </w:pPr>
      <w:r>
        <w:rPr>
          <w:color w:val="1A1A1A"/>
          <w:sz w:val="22"/>
          <w:szCs w:val="22"/>
        </w:rPr>
        <w:t xml:space="preserve">Review weekly: impressions, clicks, average position, core pages indexed</w:t>
      </w:r>
    </w:p>
    <w:p>
      <w:pPr>
        <w:spacing w:after="0" w:before="120"/>
      </w:pPr>
      <w:r>
        <w:t xml:space="preserve"/>
      </w:r>
    </w:p>
    <w:p>
      <w:pPr>
        <w:pStyle w:val="Heading3"/>
        <w:spacing w:after="100" w:before="200"/>
      </w:pPr>
      <w:r>
        <w:rPr>
          <w:b/>
          <w:bCs/>
          <w:color w:val="1A1A1A"/>
          <w:sz w:val="24"/>
          <w:szCs w:val="24"/>
        </w:rPr>
        <w:t xml:space="preserve">Optional: Microsoft Clarity</w:t>
      </w:r>
    </w:p>
    <w:p>
      <w:pPr>
        <w:pStyle w:val="ListParagraph"/>
        <w:numPr>
          <w:ilvl w:val="0"/>
          <w:numId w:val="2"/>
        </w:numPr>
        <w:spacing w:after="60" w:before="60"/>
        <w:ind w:left="720" w:hanging="360"/>
      </w:pPr>
      <w:r>
        <w:rPr>
          <w:color w:val="1A1A1A"/>
          <w:sz w:val="22"/>
          <w:szCs w:val="22"/>
        </w:rPr>
        <w:t xml:space="preserve">Free heatmap and session recording tool — shows exactly where users click and scroll on the site</w:t>
      </w:r>
    </w:p>
    <w:p>
      <w:pPr>
        <w:pStyle w:val="ListParagraph"/>
        <w:numPr>
          <w:ilvl w:val="0"/>
          <w:numId w:val="2"/>
        </w:numPr>
        <w:spacing w:after="60" w:before="60"/>
        <w:ind w:left="720" w:hanging="360"/>
      </w:pPr>
      <w:r>
        <w:rPr>
          <w:color w:val="1A1A1A"/>
          <w:sz w:val="22"/>
          <w:szCs w:val="22"/>
        </w:rPr>
        <w:t xml:space="preserve">Install by adding one script tag to Webflow — setup takes 10 minutes</w:t>
      </w:r>
    </w:p>
    <w:p>
      <w:pPr>
        <w:pStyle w:val="ListParagraph"/>
        <w:numPr>
          <w:ilvl w:val="0"/>
          <w:numId w:val="2"/>
        </w:numPr>
        <w:spacing w:after="60" w:before="60"/>
        <w:ind w:left="720" w:hanging="360"/>
      </w:pPr>
      <w:r>
        <w:rPr>
          <w:color w:val="1A1A1A"/>
          <w:sz w:val="22"/>
          <w:szCs w:val="22"/>
        </w:rPr>
        <w:t xml:space="preserve">Useful for identifying UX issues in the first few months post-launch</w:t>
      </w:r>
    </w:p>
    <w:p>
      <w:pPr>
        <w:pStyle w:val="Heading2"/>
        <w:spacing w:after="120" w:before="280"/>
      </w:pPr>
      <w:r>
        <w:rPr>
          <w:b/>
          <w:bCs/>
          <w:color w:val="1B3A5C"/>
          <w:sz w:val="26"/>
          <w:szCs w:val="26"/>
        </w:rPr>
        <w:t xml:space="preserve">Social Media Management: Buffer Free</w:t>
      </w:r>
    </w:p>
    <w:p>
      <w:pPr>
        <w:pStyle w:val="ListParagraph"/>
        <w:numPr>
          <w:ilvl w:val="0"/>
          <w:numId w:val="2"/>
        </w:numPr>
        <w:spacing w:after="60" w:before="60"/>
        <w:ind w:left="720" w:hanging="360"/>
      </w:pPr>
      <w:r>
        <w:rPr>
          <w:color w:val="1A1A1A"/>
          <w:sz w:val="22"/>
          <w:szCs w:val="22"/>
        </w:rPr>
        <w:t xml:space="preserve">Buffer Free supports 3 channels and 10 scheduled posts per channel</w:t>
      </w:r>
    </w:p>
    <w:p>
      <w:pPr>
        <w:pStyle w:val="ListParagraph"/>
        <w:numPr>
          <w:ilvl w:val="0"/>
          <w:numId w:val="2"/>
        </w:numPr>
        <w:spacing w:after="60" w:before="60"/>
        <w:ind w:left="720" w:hanging="360"/>
      </w:pPr>
      <w:r>
        <w:rPr>
          <w:color w:val="1A1A1A"/>
          <w:sz w:val="22"/>
          <w:szCs w:val="22"/>
        </w:rPr>
        <w:t xml:space="preserve">Sufficient for the initial launch period (Facebook, Instagram, LinkedIn)</w:t>
      </w:r>
    </w:p>
    <w:p>
      <w:pPr>
        <w:pStyle w:val="ListParagraph"/>
        <w:numPr>
          <w:ilvl w:val="0"/>
          <w:numId w:val="2"/>
        </w:numPr>
        <w:spacing w:after="60" w:before="60"/>
        <w:ind w:left="720" w:hanging="360"/>
      </w:pPr>
      <w:r>
        <w:rPr>
          <w:color w:val="1A1A1A"/>
          <w:sz w:val="22"/>
          <w:szCs w:val="22"/>
        </w:rPr>
        <w:t xml:space="preserve">Create account at buffer.com and connect BB Engineering's social profiles</w:t>
      </w:r>
    </w:p>
    <w:p>
      <w:pPr>
        <w:pStyle w:val="ListParagraph"/>
        <w:numPr>
          <w:ilvl w:val="0"/>
          <w:numId w:val="2"/>
        </w:numPr>
        <w:spacing w:after="60" w:before="60"/>
        <w:ind w:left="720" w:hanging="360"/>
      </w:pPr>
      <w:r>
        <w:rPr>
          <w:color w:val="1A1A1A"/>
          <w:sz w:val="22"/>
          <w:szCs w:val="22"/>
        </w:rPr>
        <w:t xml:space="preserve">Upgrade to Buffer Essentials at $6/month when scheduling more than 10 posts/channel</w:t>
      </w:r>
    </w:p>
    <w:p>
      <w:pPr>
        <w:pStyle w:val="Heading2"/>
        <w:spacing w:after="120" w:before="280"/>
      </w:pPr>
      <w:r>
        <w:rPr>
          <w:b/>
          <w:bCs/>
          <w:color w:val="1B3A5C"/>
          <w:sz w:val="26"/>
          <w:szCs w:val="26"/>
        </w:rPr>
        <w:t xml:space="preserve">Video Hosting: YouTube</w:t>
      </w:r>
    </w:p>
    <w:p>
      <w:pPr>
        <w:pStyle w:val="ListParagraph"/>
        <w:numPr>
          <w:ilvl w:val="0"/>
          <w:numId w:val="2"/>
        </w:numPr>
        <w:spacing w:after="60" w:before="60"/>
        <w:ind w:left="720" w:hanging="360"/>
      </w:pPr>
      <w:r>
        <w:rPr>
          <w:color w:val="1A1A1A"/>
          <w:sz w:val="22"/>
          <w:szCs w:val="22"/>
        </w:rPr>
        <w:t xml:space="preserve">Create a BB Engineering YouTube channel using the Google Workspace account</w:t>
      </w:r>
    </w:p>
    <w:p>
      <w:pPr>
        <w:pStyle w:val="ListParagraph"/>
        <w:numPr>
          <w:ilvl w:val="0"/>
          <w:numId w:val="2"/>
        </w:numPr>
        <w:spacing w:after="60" w:before="60"/>
        <w:ind w:left="720" w:hanging="360"/>
      </w:pPr>
      <w:r>
        <w:rPr>
          <w:color w:val="1A1A1A"/>
          <w:sz w:val="22"/>
          <w:szCs w:val="22"/>
        </w:rPr>
        <w:t xml:space="preserve">YouTube is free, embeds on Webflow natively, and is the second-largest search engine — critical for vehicle demo content</w:t>
      </w:r>
    </w:p>
    <w:p>
      <w:pPr>
        <w:pStyle w:val="ListParagraph"/>
        <w:numPr>
          <w:ilvl w:val="0"/>
          <w:numId w:val="2"/>
        </w:numPr>
        <w:spacing w:after="60" w:before="60"/>
        <w:ind w:left="720" w:hanging="360"/>
      </w:pPr>
      <w:r>
        <w:rPr>
          <w:color w:val="1A1A1A"/>
          <w:sz w:val="22"/>
          <w:szCs w:val="22"/>
        </w:rPr>
        <w:t xml:space="preserve">Channel naming: "BB Engineering" with handle @bbengineering</w:t>
      </w:r>
    </w:p>
    <w:p>
      <w:pPr>
        <w:pStyle w:val="ListParagraph"/>
        <w:numPr>
          <w:ilvl w:val="0"/>
          <w:numId w:val="2"/>
        </w:numPr>
        <w:spacing w:after="60" w:before="60"/>
        <w:ind w:left="720" w:hanging="360"/>
      </w:pPr>
      <w:r>
        <w:rPr>
          <w:color w:val="1A1A1A"/>
          <w:sz w:val="22"/>
          <w:szCs w:val="22"/>
        </w:rPr>
        <w:t xml:space="preserve">Set up channel art and description before posting any videos</w:t>
      </w:r>
    </w:p>
    <w:p>
      <w:pPr>
        <w:pStyle w:val="Heading2"/>
        <w:spacing w:after="120" w:before="280"/>
      </w:pPr>
      <w:r>
        <w:rPr>
          <w:b/>
          <w:bCs/>
          <w:color w:val="1B3A5C"/>
          <w:sz w:val="26"/>
          <w:szCs w:val="26"/>
        </w:rPr>
        <w:t xml:space="preserve">Social Profiles to Create</w:t>
      </w:r>
    </w:p>
    <w:p>
      <w:pPr>
        <w:spacing w:after="80" w:before="80"/>
      </w:pPr>
      <w:r>
        <w:rPr>
          <w:b w:val="false"/>
          <w:bCs w:val="false"/>
          <w:i w:val="false"/>
          <w:iCs w:val="false"/>
          <w:color w:val="1A1A1A"/>
          <w:sz w:val="22"/>
          <w:szCs w:val="22"/>
        </w:rPr>
        <w:t xml:space="preserve">Create these before launch even if posting is minimal at first. Claiming the handle matters.</w:t>
      </w:r>
    </w:p>
    <w:p>
      <w:pPr>
        <w:pStyle w:val="ListParagraph"/>
        <w:numPr>
          <w:ilvl w:val="0"/>
          <w:numId w:val="2"/>
        </w:numPr>
        <w:spacing w:after="60" w:before="60"/>
        <w:ind w:left="720" w:hanging="360"/>
      </w:pPr>
      <w:r>
        <w:rPr>
          <w:color w:val="1A1A1A"/>
          <w:sz w:val="22"/>
          <w:szCs w:val="22"/>
        </w:rPr>
        <w:t xml:space="preserve">YouTube: youtube.com/@bbengineering</w:t>
      </w:r>
    </w:p>
    <w:p>
      <w:pPr>
        <w:pStyle w:val="ListParagraph"/>
        <w:numPr>
          <w:ilvl w:val="0"/>
          <w:numId w:val="2"/>
        </w:numPr>
        <w:spacing w:after="60" w:before="60"/>
        <w:ind w:left="720" w:hanging="360"/>
      </w:pPr>
      <w:r>
        <w:rPr>
          <w:color w:val="1A1A1A"/>
          <w:sz w:val="22"/>
          <w:szCs w:val="22"/>
        </w:rPr>
        <w:t xml:space="preserve">LinkedIn Company Page: linkedin.com/company/bb-engineering</w:t>
      </w:r>
    </w:p>
    <w:p>
      <w:pPr>
        <w:pStyle w:val="ListParagraph"/>
        <w:numPr>
          <w:ilvl w:val="0"/>
          <w:numId w:val="2"/>
        </w:numPr>
        <w:spacing w:after="60" w:before="60"/>
        <w:ind w:left="720" w:hanging="360"/>
      </w:pPr>
      <w:r>
        <w:rPr>
          <w:color w:val="1A1A1A"/>
          <w:sz w:val="22"/>
          <w:szCs w:val="22"/>
        </w:rPr>
        <w:t xml:space="preserve">Facebook Business Page: facebook.com/bbengineering</w:t>
      </w:r>
    </w:p>
    <w:p>
      <w:pPr>
        <w:pStyle w:val="ListParagraph"/>
        <w:numPr>
          <w:ilvl w:val="0"/>
          <w:numId w:val="2"/>
        </w:numPr>
        <w:spacing w:after="60" w:before="60"/>
        <w:ind w:left="720" w:hanging="360"/>
      </w:pPr>
      <w:r>
        <w:rPr>
          <w:color w:val="1A1A1A"/>
          <w:sz w:val="22"/>
          <w:szCs w:val="22"/>
        </w:rPr>
        <w:t xml:space="preserve">Instagram: @bbengineering (or @bbengineering_us if taken)</w:t>
      </w:r>
    </w:p>
    <w:p>
      <w:pPr>
        <w:pStyle w:val="ListParagraph"/>
        <w:numPr>
          <w:ilvl w:val="0"/>
          <w:numId w:val="2"/>
        </w:numPr>
        <w:spacing w:after="60" w:before="60"/>
        <w:ind w:left="720" w:hanging="360"/>
      </w:pPr>
      <w:r>
        <w:rPr>
          <w:color w:val="1A1A1A"/>
          <w:sz w:val="22"/>
          <w:szCs w:val="22"/>
        </w:rPr>
        <w:t xml:space="preserve">Use the same profile photo and cover image across all platforms — consistency builds recognition</w:t>
      </w:r>
    </w:p>
    <w:p>
      <w:pPr>
        <w:pStyle w:val="Heading2"/>
        <w:spacing w:after="120" w:before="280"/>
      </w:pPr>
      <w:r>
        <w:rPr>
          <w:b/>
          <w:bCs/>
          <w:color w:val="1B3A5C"/>
          <w:sz w:val="26"/>
          <w:szCs w:val="26"/>
        </w:rPr>
        <w:t xml:space="preserve">Lead Capture: HubSpot Forms on Webflow</w:t>
      </w:r>
    </w:p>
    <w:p>
      <w:pPr>
        <w:pStyle w:val="ListParagraph"/>
        <w:numPr>
          <w:ilvl w:val="0"/>
          <w:numId w:val="2"/>
        </w:numPr>
        <w:spacing w:after="60" w:before="60"/>
        <w:ind w:left="720" w:hanging="360"/>
      </w:pPr>
      <w:r>
        <w:rPr>
          <w:color w:val="1A1A1A"/>
          <w:sz w:val="22"/>
          <w:szCs w:val="22"/>
        </w:rPr>
        <w:t xml:space="preserve">Use HubSpot's free form builder to create the website contact form and "Request Info" form</w:t>
      </w:r>
    </w:p>
    <w:p>
      <w:pPr>
        <w:pStyle w:val="ListParagraph"/>
        <w:numPr>
          <w:ilvl w:val="0"/>
          <w:numId w:val="2"/>
        </w:numPr>
        <w:spacing w:after="60" w:before="60"/>
        <w:ind w:left="720" w:hanging="360"/>
      </w:pPr>
      <w:r>
        <w:rPr>
          <w:color w:val="1A1A1A"/>
          <w:sz w:val="22"/>
          <w:szCs w:val="22"/>
        </w:rPr>
        <w:t xml:space="preserve">Embed via the HubSpot form embed code in Webflow's custom code block</w:t>
      </w:r>
    </w:p>
    <w:p>
      <w:pPr>
        <w:pStyle w:val="ListParagraph"/>
        <w:numPr>
          <w:ilvl w:val="0"/>
          <w:numId w:val="2"/>
        </w:numPr>
        <w:spacing w:after="60" w:before="60"/>
        <w:ind w:left="720" w:hanging="360"/>
      </w:pPr>
      <w:r>
        <w:rPr>
          <w:color w:val="1A1A1A"/>
          <w:sz w:val="22"/>
          <w:szCs w:val="22"/>
        </w:rPr>
        <w:t xml:space="preserve">Submissions go directly into HubSpot CRM as contacts, not just to email — this is the critical difference vs. a basic contact form</w:t>
      </w:r>
    </w:p>
    <w:p>
      <w:pPr>
        <w:pStyle w:val="ListParagraph"/>
        <w:numPr>
          <w:ilvl w:val="0"/>
          <w:numId w:val="2"/>
        </w:numPr>
        <w:spacing w:after="60" w:before="60"/>
        <w:ind w:left="720" w:hanging="360"/>
      </w:pPr>
      <w:r>
        <w:rPr>
          <w:color w:val="1A1A1A"/>
          <w:sz w:val="22"/>
          <w:szCs w:val="22"/>
        </w:rPr>
        <w:t xml:space="preserve">Set up a HubSpot workflow (free tier) to notify sales@ when a new form is submitted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9  </w:t>
            </w:r>
            <w:r>
              <w:rPr>
                <w:b/>
                <w:bCs/>
                <w:color w:val="FFFFFF"/>
                <w:sz w:val="20"/>
                <w:szCs w:val="20"/>
              </w:rPr>
              <w:t xml:space="preserve">ACCOUNTING &amp; FINANCE</w:t>
            </w:r>
          </w:p>
        </w:tc>
      </w:tr>
    </w:tbl>
    <w:p>
      <w:pPr>
        <w:spacing w:after="0" w:before="80"/>
      </w:pPr>
      <w:r>
        <w:t xml:space="preserve"/>
      </w:r>
    </w:p>
    <w:p>
      <w:pPr>
        <w:pStyle w:val="Heading1"/>
        <w:spacing w:after="200" w:before="360"/>
      </w:pPr>
      <w:r>
        <w:rPr>
          <w:b/>
          <w:bCs/>
          <w:color w:val="1B3A5C"/>
          <w:sz w:val="32"/>
          <w:szCs w:val="32"/>
        </w:rPr>
        <w:t xml:space="preserve">Accounting &amp; Finance</w:t>
      </w:r>
    </w:p>
    <w:p>
      <w:pPr>
        <w:pStyle w:val="Heading2"/>
        <w:spacing w:after="120" w:before="280"/>
      </w:pPr>
      <w:r>
        <w:rPr>
          <w:b/>
          <w:bCs/>
          <w:color w:val="1B3A5C"/>
          <w:sz w:val="26"/>
          <w:szCs w:val="26"/>
        </w:rPr>
        <w:t xml:space="preserve">Recommendation: Wave Accounting (Free) to Start</w:t>
      </w:r>
    </w:p>
    <w:p>
      <w:pPr>
        <w:spacing w:after="80" w:before="80"/>
      </w:pPr>
      <w:r>
        <w:rPr>
          <w:b w:val="false"/>
          <w:bCs w:val="false"/>
          <w:i w:val="false"/>
          <w:iCs w:val="false"/>
          <w:color w:val="1A1A1A"/>
          <w:sz w:val="22"/>
          <w:szCs w:val="22"/>
        </w:rPr>
        <w:t xml:space="preserve">Wave is a free, cloud-based accounting platform that covers invoicing, expense tracking, bank reconciliation, and basic financial reporting. For a startup at this stage, it's more than adequate. The only paid features are payroll processing and credit card payment acceptance (if invoicing directly through Wave instead of Stripe).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Tool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Wave Accounting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Free — accounting, invoicing, and expense tracking at no cost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Bank sync</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Connect business bank accounts for automatic transaction import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Invoicing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Free — send unlimited invoices (use for non-Stripe billing if needed)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Payroll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$20–$35/month + $6/employee/month (only when employees are added)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Upgrade trigger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QuickBooks Simple Start (~$17.50/month) when a CPA or bookkeeper requires it, or when payroll complexity grows</w:t>
            </w:r>
          </w:p>
        </w:tc>
      </w:tr>
    </w:tbl>
    <w:p>
      <w:pPr>
        <w:pStyle w:val="Heading2"/>
        <w:spacing w:after="120" w:before="280"/>
      </w:pPr>
      <w:r>
        <w:rPr>
          <w:b/>
          <w:bCs/>
          <w:color w:val="1B3A5C"/>
          <w:sz w:val="26"/>
          <w:szCs w:val="26"/>
        </w:rPr>
        <w:t xml:space="preserve">Setup Requirements: Wave</w:t>
      </w:r>
    </w:p>
    <w:p>
      <w:pPr>
        <w:pStyle w:val="Heading3"/>
        <w:spacing w:after="100" w:before="200"/>
      </w:pPr>
      <w:r>
        <w:rPr>
          <w:b/>
          <w:bCs/>
          <w:color w:val="1A1A1A"/>
          <w:sz w:val="24"/>
          <w:szCs w:val="24"/>
        </w:rPr>
        <w:t xml:space="preserve">Step 1: Create Wave Account</w:t>
      </w:r>
    </w:p>
    <w:p>
      <w:pPr>
        <w:pStyle w:val="ListParagraph"/>
        <w:numPr>
          <w:ilvl w:val="0"/>
          <w:numId w:val="2"/>
        </w:numPr>
        <w:spacing w:after="60" w:before="60"/>
        <w:ind w:left="720" w:hanging="360"/>
      </w:pPr>
      <w:r>
        <w:rPr>
          <w:color w:val="1A1A1A"/>
          <w:sz w:val="22"/>
          <w:szCs w:val="22"/>
        </w:rPr>
        <w:t xml:space="preserve">Go to waveapps.com and create account using dave@bbengineering.us</w:t>
      </w:r>
    </w:p>
    <w:p>
      <w:pPr>
        <w:pStyle w:val="ListParagraph"/>
        <w:numPr>
          <w:ilvl w:val="0"/>
          <w:numId w:val="2"/>
        </w:numPr>
        <w:spacing w:after="60" w:before="60"/>
        <w:ind w:left="720" w:hanging="360"/>
      </w:pPr>
      <w:r>
        <w:rPr>
          <w:color w:val="1A1A1A"/>
          <w:sz w:val="22"/>
          <w:szCs w:val="22"/>
        </w:rPr>
        <w:t xml:space="preserve">Set up the business profile: legal name, address, industry (Vehicle Manufacturing), fiscal year start</w:t>
      </w:r>
    </w:p>
    <w:p>
      <w:pPr>
        <w:spacing w:after="0" w:before="120"/>
      </w:pPr>
      <w:r>
        <w:t xml:space="preserve"/>
      </w:r>
    </w:p>
    <w:p>
      <w:pPr>
        <w:pStyle w:val="Heading3"/>
        <w:spacing w:after="100" w:before="200"/>
      </w:pPr>
      <w:r>
        <w:rPr>
          <w:b/>
          <w:bCs/>
          <w:color w:val="1A1A1A"/>
          <w:sz w:val="24"/>
          <w:szCs w:val="24"/>
        </w:rPr>
        <w:t xml:space="preserve">Step 2: Connect Bank Accounts</w:t>
      </w:r>
    </w:p>
    <w:p>
      <w:pPr>
        <w:pStyle w:val="ListParagraph"/>
        <w:numPr>
          <w:ilvl w:val="0"/>
          <w:numId w:val="2"/>
        </w:numPr>
        <w:spacing w:after="60" w:before="60"/>
        <w:ind w:left="720" w:hanging="360"/>
      </w:pPr>
      <w:r>
        <w:rPr>
          <w:color w:val="1A1A1A"/>
          <w:sz w:val="22"/>
          <w:szCs w:val="22"/>
        </w:rPr>
        <w:t xml:space="preserve">Connect BB Engineering's business checking and savings accounts for automatic transaction sync</w:t>
      </w:r>
    </w:p>
    <w:p>
      <w:pPr>
        <w:pStyle w:val="ListParagraph"/>
        <w:numPr>
          <w:ilvl w:val="0"/>
          <w:numId w:val="2"/>
        </w:numPr>
        <w:spacing w:after="60" w:before="60"/>
        <w:ind w:left="720" w:hanging="360"/>
      </w:pPr>
      <w:r>
        <w:rPr>
          <w:color w:val="1A1A1A"/>
          <w:sz w:val="22"/>
          <w:szCs w:val="22"/>
        </w:rPr>
        <w:t xml:space="preserve">Wave reads transactions in read-only mode — it cannot move money</w:t>
      </w:r>
    </w:p>
    <w:p>
      <w:pPr>
        <w:pStyle w:val="ListParagraph"/>
        <w:numPr>
          <w:ilvl w:val="0"/>
          <w:numId w:val="2"/>
        </w:numPr>
        <w:spacing w:after="60" w:before="60"/>
        <w:ind w:left="720" w:hanging="360"/>
      </w:pPr>
      <w:r>
        <w:rPr>
          <w:color w:val="1A1A1A"/>
          <w:sz w:val="22"/>
          <w:szCs w:val="22"/>
        </w:rPr>
        <w:t xml:space="preserve">Initial import pulls 90 days of history</w:t>
      </w:r>
    </w:p>
    <w:p>
      <w:pPr>
        <w:spacing w:after="0" w:before="120"/>
      </w:pPr>
      <w:r>
        <w:t xml:space="preserve"/>
      </w:r>
    </w:p>
    <w:p>
      <w:pPr>
        <w:pStyle w:val="Heading3"/>
        <w:spacing w:after="100" w:before="200"/>
      </w:pPr>
      <w:r>
        <w:rPr>
          <w:b/>
          <w:bCs/>
          <w:color w:val="1A1A1A"/>
          <w:sz w:val="24"/>
          <w:szCs w:val="24"/>
        </w:rPr>
        <w:t xml:space="preserve">Step 3: Chart of Accounts</w:t>
      </w:r>
    </w:p>
    <w:p>
      <w:pPr>
        <w:spacing w:after="80" w:before="80"/>
      </w:pPr>
      <w:r>
        <w:rPr>
          <w:b w:val="false"/>
          <w:bCs w:val="false"/>
          <w:i w:val="false"/>
          <w:iCs w:val="false"/>
          <w:color w:val="1A1A1A"/>
          <w:sz w:val="22"/>
          <w:szCs w:val="22"/>
        </w:rPr>
        <w:t xml:space="preserve">Wave sets up a default chart of accounts. Add or rename these accounts to match BB Engineering's business:</w:t>
      </w:r>
    </w:p>
    <w:p>
      <w:pPr>
        <w:pStyle w:val="ListParagraph"/>
        <w:numPr>
          <w:ilvl w:val="0"/>
          <w:numId w:val="2"/>
        </w:numPr>
        <w:spacing w:after="60" w:before="60"/>
        <w:ind w:left="720" w:hanging="360"/>
      </w:pPr>
      <w:r>
        <w:rPr>
          <w:color w:val="1A1A1A"/>
          <w:sz w:val="22"/>
          <w:szCs w:val="22"/>
        </w:rPr>
        <w:t xml:space="preserve">Revenue: Vehicle Sales, Accessories &amp; Parts, Dealer Wholesale</w:t>
      </w:r>
    </w:p>
    <w:p>
      <w:pPr>
        <w:pStyle w:val="ListParagraph"/>
        <w:numPr>
          <w:ilvl w:val="0"/>
          <w:numId w:val="2"/>
        </w:numPr>
        <w:spacing w:after="60" w:before="60"/>
        <w:ind w:left="720" w:hanging="360"/>
      </w:pPr>
      <w:r>
        <w:rPr>
          <w:color w:val="1A1A1A"/>
          <w:sz w:val="22"/>
          <w:szCs w:val="22"/>
        </w:rPr>
        <w:t xml:space="preserve">COGS: Manufacturing Costs, Components, Assembly Labor</w:t>
      </w:r>
    </w:p>
    <w:p>
      <w:pPr>
        <w:pStyle w:val="ListParagraph"/>
        <w:numPr>
          <w:ilvl w:val="0"/>
          <w:numId w:val="2"/>
        </w:numPr>
        <w:spacing w:after="60" w:before="60"/>
        <w:ind w:left="720" w:hanging="360"/>
      </w:pPr>
      <w:r>
        <w:rPr>
          <w:color w:val="1A1A1A"/>
          <w:sz w:val="22"/>
          <w:szCs w:val="22"/>
        </w:rPr>
        <w:t xml:space="preserve">Operating Expenses: Marketing, Software &amp; Subscriptions, Travel &amp; Trade Shows, Professional Services</w:t>
      </w:r>
    </w:p>
    <w:p>
      <w:pPr>
        <w:spacing w:after="0" w:before="120"/>
      </w:pPr>
      <w:r>
        <w:t xml:space="preserve"/>
      </w:r>
    </w:p>
    <w:p>
      <w:pPr>
        <w:pStyle w:val="Heading3"/>
        <w:spacing w:after="100" w:before="200"/>
      </w:pPr>
      <w:r>
        <w:rPr>
          <w:b/>
          <w:bCs/>
          <w:color w:val="1A1A1A"/>
          <w:sz w:val="24"/>
          <w:szCs w:val="24"/>
        </w:rPr>
        <w:t xml:space="preserve">Step 4: Connect Stripe</w:t>
      </w:r>
    </w:p>
    <w:p>
      <w:pPr>
        <w:pStyle w:val="ListParagraph"/>
        <w:numPr>
          <w:ilvl w:val="0"/>
          <w:numId w:val="2"/>
        </w:numPr>
        <w:spacing w:after="60" w:before="60"/>
        <w:ind w:left="720" w:hanging="360"/>
      </w:pPr>
      <w:r>
        <w:rPr>
          <w:color w:val="1A1A1A"/>
          <w:sz w:val="22"/>
          <w:szCs w:val="22"/>
        </w:rPr>
        <w:t xml:space="preserve">Wave has a native Stripe integration — connect in Wave &gt; Integrations</w:t>
      </w:r>
    </w:p>
    <w:p>
      <w:pPr>
        <w:pStyle w:val="ListParagraph"/>
        <w:numPr>
          <w:ilvl w:val="0"/>
          <w:numId w:val="2"/>
        </w:numPr>
        <w:spacing w:after="60" w:before="60"/>
        <w:ind w:left="720" w:hanging="360"/>
      </w:pPr>
      <w:r>
        <w:rPr>
          <w:color w:val="1A1A1A"/>
          <w:sz w:val="22"/>
          <w:szCs w:val="22"/>
        </w:rPr>
        <w:t xml:space="preserve">Stripe transactions (deposits, payments) import automatically into Wave with correct categorization</w:t>
      </w:r>
    </w:p>
    <w:p>
      <w:pPr>
        <w:spacing w:after="0" w:before="120"/>
      </w:pPr>
      <w:r>
        <w:t xml:space="preserve"/>
      </w:r>
    </w:p>
    <w:p>
      <w:pPr>
        <w:pStyle w:val="Heading3"/>
        <w:spacing w:after="100" w:before="200"/>
      </w:pPr>
      <w:r>
        <w:rPr>
          <w:b/>
          <w:bCs/>
          <w:color w:val="1A1A1A"/>
          <w:sz w:val="24"/>
          <w:szCs w:val="24"/>
        </w:rPr>
        <w:t xml:space="preserve">Step 5: Expense Management</w:t>
      </w:r>
    </w:p>
    <w:p>
      <w:pPr>
        <w:pStyle w:val="ListParagraph"/>
        <w:numPr>
          <w:ilvl w:val="0"/>
          <w:numId w:val="2"/>
        </w:numPr>
        <w:spacing w:after="60" w:before="60"/>
        <w:ind w:left="720" w:hanging="360"/>
      </w:pPr>
      <w:r>
        <w:rPr>
          <w:color w:val="1A1A1A"/>
          <w:sz w:val="22"/>
          <w:szCs w:val="22"/>
        </w:rPr>
        <w:t xml:space="preserve">Download the Wave mobile app for receipt capture on the go</w:t>
      </w:r>
    </w:p>
    <w:p>
      <w:pPr>
        <w:pStyle w:val="ListParagraph"/>
        <w:numPr>
          <w:ilvl w:val="0"/>
          <w:numId w:val="2"/>
        </w:numPr>
        <w:spacing w:after="60" w:before="60"/>
        <w:ind w:left="720" w:hanging="360"/>
      </w:pPr>
      <w:r>
        <w:rPr>
          <w:color w:val="1A1A1A"/>
          <w:sz w:val="22"/>
          <w:szCs w:val="22"/>
        </w:rPr>
        <w:t xml:space="preserve">Team members photograph receipts; they sync to Wave for categorization</w:t>
      </w:r>
    </w:p>
    <w:p>
      <w:pPr>
        <w:pStyle w:val="ListParagraph"/>
        <w:numPr>
          <w:ilvl w:val="0"/>
          <w:numId w:val="2"/>
        </w:numPr>
        <w:spacing w:after="60" w:before="60"/>
        <w:ind w:left="720" w:hanging="360"/>
      </w:pPr>
      <w:r>
        <w:rPr>
          <w:color w:val="1A1A1A"/>
          <w:sz w:val="22"/>
          <w:szCs w:val="22"/>
        </w:rPr>
        <w:t xml:space="preserve">Monthly reconciliation: match every transaction to a category and receipt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FF0E0" w:val="clear"/>
            <w:tcMar>
              <w:top w:type="dxa" w:w="120"/>
              <w:left w:type="dxa" w:w="160"/>
              <w:bottom w:type="dxa" w:w="120"/>
              <w:right w:type="dxa" w:w="160"/>
            </w:tcMar>
          </w:tcPr>
          <w:p>
            <w:pPr>
              <w:spacing w:after="60" w:before="0"/>
            </w:pPr>
            <w:r>
              <w:rPr>
                <w:b/>
                <w:bCs/>
                <w:color w:val="1B3A5C"/>
                <w:sz w:val="22"/>
                <w:szCs w:val="22"/>
              </w:rPr>
              <w:t xml:space="preserve">Business Bank Account</w:t>
            </w:r>
          </w:p>
          <w:p>
            <w:pPr>
              <w:spacing w:after="0" w:before="0"/>
            </w:pPr>
            <w:r>
              <w:rPr>
                <w:color w:val="1A1A1A"/>
                <w:sz w:val="22"/>
                <w:szCs w:val="22"/>
              </w:rPr>
              <w:t xml:space="preserve">If BB Engineering does not yet have a dedicated business checking account, open one before setting up any of these financial tools. Mingling personal and business finances creates significant tax and legal problems. Recommend a business checking account at a bank with good online banking (Chase, Bank of America, or a local NM credit union with business services).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10  </w:t>
            </w:r>
            <w:r>
              <w:rPr>
                <w:b/>
                <w:bCs/>
                <w:color w:val="FFFFFF"/>
                <w:sz w:val="20"/>
                <w:szCs w:val="20"/>
              </w:rPr>
              <w:t xml:space="preserve">SECURITY &amp; IT ADMINISTRATION</w:t>
            </w:r>
          </w:p>
        </w:tc>
      </w:tr>
    </w:tbl>
    <w:p>
      <w:pPr>
        <w:spacing w:after="0" w:before="80"/>
      </w:pPr>
      <w:r>
        <w:t xml:space="preserve"/>
      </w:r>
    </w:p>
    <w:p>
      <w:pPr>
        <w:pStyle w:val="Heading1"/>
        <w:spacing w:after="200" w:before="360"/>
      </w:pPr>
      <w:r>
        <w:rPr>
          <w:b/>
          <w:bCs/>
          <w:color w:val="1B3A5C"/>
          <w:sz w:val="32"/>
          <w:szCs w:val="32"/>
        </w:rPr>
        <w:t xml:space="preserve">Security &amp; IT Administration</w:t>
      </w:r>
    </w:p>
    <w:p>
      <w:pPr>
        <w:spacing w:after="80" w:before="80"/>
      </w:pPr>
      <w:r>
        <w:rPr>
          <w:b w:val="false"/>
          <w:bCs w:val="false"/>
          <w:i w:val="false"/>
          <w:iCs w:val="false"/>
          <w:color w:val="1A1A1A"/>
          <w:sz w:val="22"/>
          <w:szCs w:val="22"/>
        </w:rPr>
        <w:t xml:space="preserve">Security is not optional for a company that handles customer personal data and payments. These measures are the minimum baseline for a responsible operation.</w:t>
      </w:r>
    </w:p>
    <w:p>
      <w:pPr>
        <w:pStyle w:val="Heading2"/>
        <w:spacing w:after="120" w:before="280"/>
      </w:pPr>
      <w:r>
        <w:rPr>
          <w:b/>
          <w:bCs/>
          <w:color w:val="1B3A5C"/>
          <w:sz w:val="26"/>
          <w:szCs w:val="26"/>
        </w:rPr>
        <w:t xml:space="preserve">Password Management: 1Password Teams</w:t>
      </w:r>
    </w:p>
    <w:p>
      <w:pPr>
        <w:spacing w:after="80" w:before="80"/>
      </w:pPr>
      <w:r>
        <w:rPr>
          <w:b w:val="false"/>
          <w:bCs w:val="false"/>
          <w:i w:val="false"/>
          <w:iCs w:val="false"/>
          <w:color w:val="1A1A1A"/>
          <w:sz w:val="22"/>
          <w:szCs w:val="22"/>
        </w:rPr>
        <w:t xml:space="preserve">Every person on the team needs a password manager. Shared login credentials in a spreadsheet or group text message is a serious security risk. 1Password Teams at $3.99/user/month ($27.93/month for 7 users) solves this permanently.</w:t>
      </w:r>
    </w:p>
    <w:p>
      <w:pPr>
        <w:spacing w:after="0" w:before="120"/>
      </w:pPr>
      <w:r>
        <w:t xml:space="preserve"/>
      </w:r>
    </w:p>
    <w:p>
      <w:pPr>
        <w:pStyle w:val="ListParagraph"/>
        <w:numPr>
          <w:ilvl w:val="0"/>
          <w:numId w:val="2"/>
        </w:numPr>
        <w:spacing w:after="60" w:before="60"/>
        <w:ind w:left="720" w:hanging="360"/>
      </w:pPr>
      <w:r>
        <w:rPr>
          <w:color w:val="1A1A1A"/>
          <w:sz w:val="22"/>
          <w:szCs w:val="22"/>
        </w:rPr>
        <w:t xml:space="preserve">Each team member gets a personal vault plus access to shared company vaults</w:t>
      </w:r>
    </w:p>
    <w:p>
      <w:pPr>
        <w:pStyle w:val="ListParagraph"/>
        <w:numPr>
          <w:ilvl w:val="0"/>
          <w:numId w:val="2"/>
        </w:numPr>
        <w:spacing w:after="60" w:before="60"/>
        <w:ind w:left="720" w:hanging="360"/>
      </w:pPr>
      <w:r>
        <w:rPr>
          <w:color w:val="1A1A1A"/>
          <w:sz w:val="22"/>
          <w:szCs w:val="22"/>
        </w:rPr>
        <w:t xml:space="preserve">Create shared vaults for: Website &amp; Hosting, Marketing Tools, Sales Tools, Finance Tools, Admin</w:t>
      </w:r>
    </w:p>
    <w:p>
      <w:pPr>
        <w:pStyle w:val="ListParagraph"/>
        <w:numPr>
          <w:ilvl w:val="0"/>
          <w:numId w:val="2"/>
        </w:numPr>
        <w:spacing w:after="60" w:before="60"/>
        <w:ind w:left="720" w:hanging="360"/>
      </w:pPr>
      <w:r>
        <w:rPr>
          <w:color w:val="1A1A1A"/>
          <w:sz w:val="22"/>
          <w:szCs w:val="22"/>
        </w:rPr>
        <w:t xml:space="preserve">Shared vaults give access to credentials without exposing the actual password</w:t>
      </w:r>
    </w:p>
    <w:p>
      <w:pPr>
        <w:pStyle w:val="ListParagraph"/>
        <w:numPr>
          <w:ilvl w:val="0"/>
          <w:numId w:val="2"/>
        </w:numPr>
        <w:spacing w:after="60" w:before="60"/>
        <w:ind w:left="720" w:hanging="360"/>
      </w:pPr>
      <w:r>
        <w:rPr>
          <w:color w:val="1A1A1A"/>
          <w:sz w:val="22"/>
          <w:szCs w:val="22"/>
        </w:rPr>
        <w:t xml:space="preserve">When an employee leaves, revoke their access in 30 seconds — no password rotation needed</w:t>
      </w:r>
    </w:p>
    <w:p>
      <w:pPr>
        <w:pStyle w:val="ListParagraph"/>
        <w:numPr>
          <w:ilvl w:val="0"/>
          <w:numId w:val="2"/>
        </w:numPr>
        <w:spacing w:after="60" w:before="60"/>
        <w:ind w:left="720" w:hanging="360"/>
      </w:pPr>
      <w:r>
        <w:rPr>
          <w:color w:val="1A1A1A"/>
          <w:sz w:val="22"/>
          <w:szCs w:val="22"/>
        </w:rPr>
        <w:t xml:space="preserve">Includes watchtower feature that flags compromised and weak passwords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F2F2F2" w:val="clear"/>
            <w:tcMar>
              <w:top w:type="dxa" w:w="120"/>
              <w:left w:type="dxa" w:w="160"/>
              <w:bottom w:type="dxa" w:w="120"/>
              <w:right w:type="dxa" w:w="160"/>
            </w:tcMar>
          </w:tcPr>
          <w:p>
            <w:pPr>
              <w:spacing w:after="60" w:before="0"/>
            </w:pPr>
            <w:r>
              <w:rPr>
                <w:b/>
                <w:bCs/>
                <w:color w:val="1B3A5C"/>
                <w:sz w:val="22"/>
                <w:szCs w:val="22"/>
              </w:rPr>
              <w:t xml:space="preserve">Alternative: Bitwarden Teams</w:t>
            </w:r>
          </w:p>
          <w:p>
            <w:pPr>
              <w:spacing w:after="0" w:before="0"/>
            </w:pPr>
            <w:r>
              <w:rPr>
                <w:color w:val="1A1A1A"/>
                <w:sz w:val="22"/>
                <w:szCs w:val="22"/>
              </w:rPr>
              <w:t xml:space="preserve">Bitwarden Teams costs $4/user/month — nearly identical to 1Password. Bitwarden is open-source and highly regarded by security professionals. Either is an excellent choice. 1Password has a slightly better UI; Bitwarden is slightly cheaper and open-source.</w:t>
            </w:r>
          </w:p>
        </w:tc>
      </w:tr>
    </w:tbl>
    <w:p>
      <w:pPr>
        <w:pStyle w:val="Heading2"/>
        <w:spacing w:after="120" w:before="280"/>
      </w:pPr>
      <w:r>
        <w:rPr>
          <w:b/>
          <w:bCs/>
          <w:color w:val="1B3A5C"/>
          <w:sz w:val="26"/>
          <w:szCs w:val="26"/>
        </w:rPr>
        <w:t xml:space="preserve">Two-Factor Authentication (2FA) Policy</w:t>
      </w:r>
    </w:p>
    <w:p>
      <w:pPr>
        <w:pStyle w:val="ListParagraph"/>
        <w:numPr>
          <w:ilvl w:val="0"/>
          <w:numId w:val="2"/>
        </w:numPr>
        <w:spacing w:after="60" w:before="60"/>
        <w:ind w:left="720" w:hanging="360"/>
      </w:pPr>
      <w:r>
        <w:rPr>
          <w:color w:val="1A1A1A"/>
          <w:sz w:val="22"/>
          <w:szCs w:val="22"/>
        </w:rPr>
        <w:t xml:space="preserve">Enforce 2FA for all Google Workspace accounts — configure in Admin Console &gt; Security &gt; 2-Step Verification &gt; Enforcement</w:t>
      </w:r>
    </w:p>
    <w:p>
      <w:pPr>
        <w:pStyle w:val="ListParagraph"/>
        <w:numPr>
          <w:ilvl w:val="0"/>
          <w:numId w:val="2"/>
        </w:numPr>
        <w:spacing w:after="60" w:before="60"/>
        <w:ind w:left="720" w:hanging="360"/>
      </w:pPr>
      <w:r>
        <w:rPr>
          <w:color w:val="1A1A1A"/>
          <w:sz w:val="22"/>
          <w:szCs w:val="22"/>
        </w:rPr>
        <w:t xml:space="preserve">Require 2FA on Stripe — Stripe Dashboard &gt; Security settings</w:t>
      </w:r>
    </w:p>
    <w:p>
      <w:pPr>
        <w:pStyle w:val="ListParagraph"/>
        <w:numPr>
          <w:ilvl w:val="0"/>
          <w:numId w:val="2"/>
        </w:numPr>
        <w:spacing w:after="60" w:before="60"/>
        <w:ind w:left="720" w:hanging="360"/>
      </w:pPr>
      <w:r>
        <w:rPr>
          <w:color w:val="1A1A1A"/>
          <w:sz w:val="22"/>
          <w:szCs w:val="22"/>
        </w:rPr>
        <w:t xml:space="preserve">Require 2FA on HubSpot, Webflow, and all other platform accounts</w:t>
      </w:r>
    </w:p>
    <w:p>
      <w:pPr>
        <w:pStyle w:val="ListParagraph"/>
        <w:numPr>
          <w:ilvl w:val="0"/>
          <w:numId w:val="2"/>
        </w:numPr>
        <w:spacing w:after="60" w:before="60"/>
        <w:ind w:left="720" w:hanging="360"/>
      </w:pPr>
      <w:r>
        <w:rPr>
          <w:color w:val="1A1A1A"/>
          <w:sz w:val="22"/>
          <w:szCs w:val="22"/>
        </w:rPr>
        <w:t xml:space="preserve">Preferred 2FA method: Google Authenticator app or 1Password's built-in TOTP — not SMS (SMS 2FA is vulnerable to SIM swapping)</w:t>
      </w:r>
    </w:p>
    <w:p>
      <w:pPr>
        <w:pStyle w:val="Heading2"/>
        <w:spacing w:after="120" w:before="280"/>
      </w:pPr>
      <w:r>
        <w:rPr>
          <w:b/>
          <w:bCs/>
          <w:color w:val="1B3A5C"/>
          <w:sz w:val="26"/>
          <w:szCs w:val="26"/>
        </w:rPr>
        <w:t xml:space="preserve">Google Workspace Admin Configuration</w:t>
      </w:r>
    </w:p>
    <w:p>
      <w:pPr>
        <w:pStyle w:val="Heading3"/>
        <w:spacing w:after="100" w:before="200"/>
      </w:pPr>
      <w:r>
        <w:rPr>
          <w:b/>
          <w:bCs/>
          <w:color w:val="1A1A1A"/>
          <w:sz w:val="24"/>
          <w:szCs w:val="24"/>
        </w:rPr>
        <w:t xml:space="preserve">Security Settings</w:t>
      </w:r>
    </w:p>
    <w:p>
      <w:pPr>
        <w:pStyle w:val="ListParagraph"/>
        <w:numPr>
          <w:ilvl w:val="0"/>
          <w:numId w:val="2"/>
        </w:numPr>
        <w:spacing w:after="60" w:before="60"/>
        <w:ind w:left="720" w:hanging="360"/>
      </w:pPr>
      <w:r>
        <w:rPr>
          <w:color w:val="1A1A1A"/>
          <w:sz w:val="22"/>
          <w:szCs w:val="22"/>
        </w:rPr>
        <w:t xml:space="preserve">Enable "Advanced Protection Program" enrollment option for high-risk users (Dave as CEO)</w:t>
      </w:r>
    </w:p>
    <w:p>
      <w:pPr>
        <w:pStyle w:val="ListParagraph"/>
        <w:numPr>
          <w:ilvl w:val="0"/>
          <w:numId w:val="2"/>
        </w:numPr>
        <w:spacing w:after="60" w:before="60"/>
        <w:ind w:left="720" w:hanging="360"/>
      </w:pPr>
      <w:r>
        <w:rPr>
          <w:color w:val="1A1A1A"/>
          <w:sz w:val="22"/>
          <w:szCs w:val="22"/>
        </w:rPr>
        <w:t xml:space="preserve">Configure session length — require re-login every 14 days for web access</w:t>
      </w:r>
    </w:p>
    <w:p>
      <w:pPr>
        <w:pStyle w:val="ListParagraph"/>
        <w:numPr>
          <w:ilvl w:val="0"/>
          <w:numId w:val="2"/>
        </w:numPr>
        <w:spacing w:after="60" w:before="60"/>
        <w:ind w:left="720" w:hanging="360"/>
      </w:pPr>
      <w:r>
        <w:rPr>
          <w:color w:val="1A1A1A"/>
          <w:sz w:val="22"/>
          <w:szCs w:val="22"/>
        </w:rPr>
        <w:t xml:space="preserve">Enable mobile device management (MDM) — enforce device encryption and allow remote wipe if a device is lost</w:t>
      </w:r>
    </w:p>
    <w:p>
      <w:pPr>
        <w:pStyle w:val="ListParagraph"/>
        <w:numPr>
          <w:ilvl w:val="0"/>
          <w:numId w:val="2"/>
        </w:numPr>
        <w:spacing w:after="60" w:before="60"/>
        <w:ind w:left="720" w:hanging="360"/>
      </w:pPr>
      <w:r>
        <w:rPr>
          <w:color w:val="1A1A1A"/>
          <w:sz w:val="22"/>
          <w:szCs w:val="22"/>
        </w:rPr>
        <w:t xml:space="preserve">Set up Security Alert Center — get notified of suspicious account activity</w:t>
      </w:r>
    </w:p>
    <w:p>
      <w:pPr>
        <w:spacing w:after="0" w:before="120"/>
      </w:pPr>
      <w:r>
        <w:t xml:space="preserve"/>
      </w:r>
    </w:p>
    <w:p>
      <w:pPr>
        <w:pStyle w:val="Heading3"/>
        <w:spacing w:after="100" w:before="200"/>
      </w:pPr>
      <w:r>
        <w:rPr>
          <w:b/>
          <w:bCs/>
          <w:color w:val="1A1A1A"/>
          <w:sz w:val="24"/>
          <w:szCs w:val="24"/>
        </w:rPr>
        <w:t xml:space="preserve">Access Controls</w:t>
      </w:r>
    </w:p>
    <w:p>
      <w:pPr>
        <w:pStyle w:val="ListParagraph"/>
        <w:numPr>
          <w:ilvl w:val="0"/>
          <w:numId w:val="2"/>
        </w:numPr>
        <w:spacing w:after="60" w:before="60"/>
        <w:ind w:left="720" w:hanging="360"/>
      </w:pPr>
      <w:r>
        <w:rPr>
          <w:color w:val="1A1A1A"/>
          <w:sz w:val="22"/>
          <w:szCs w:val="22"/>
        </w:rPr>
        <w:t xml:space="preserve">Assign roles: at least two Super Admins (Dave + Lesley) so there's a backup if one account is locked</w:t>
      </w:r>
    </w:p>
    <w:p>
      <w:pPr>
        <w:pStyle w:val="ListParagraph"/>
        <w:numPr>
          <w:ilvl w:val="0"/>
          <w:numId w:val="2"/>
        </w:numPr>
        <w:spacing w:after="60" w:before="60"/>
        <w:ind w:left="720" w:hanging="360"/>
      </w:pPr>
      <w:r>
        <w:rPr>
          <w:color w:val="1A1A1A"/>
          <w:sz w:val="22"/>
          <w:szCs w:val="22"/>
        </w:rPr>
        <w:t xml:space="preserve">Create organizational units (OUs) in Google Admin to apply different settings to different teams if needed</w:t>
      </w:r>
    </w:p>
    <w:p>
      <w:pPr>
        <w:pStyle w:val="ListParagraph"/>
        <w:numPr>
          <w:ilvl w:val="0"/>
          <w:numId w:val="2"/>
        </w:numPr>
        <w:spacing w:after="60" w:before="60"/>
        <w:ind w:left="720" w:hanging="360"/>
      </w:pPr>
      <w:r>
        <w:rPr>
          <w:color w:val="1A1A1A"/>
          <w:sz w:val="22"/>
          <w:szCs w:val="22"/>
        </w:rPr>
        <w:t xml:space="preserve">Configure app access — only allow Google Workspace apps and approved third-party apps to access company data</w:t>
      </w:r>
    </w:p>
    <w:p>
      <w:pPr>
        <w:spacing w:after="0" w:before="120"/>
      </w:pPr>
      <w:r>
        <w:t xml:space="preserve"/>
      </w:r>
    </w:p>
    <w:p>
      <w:pPr>
        <w:pStyle w:val="Heading3"/>
        <w:spacing w:after="100" w:before="200"/>
      </w:pPr>
      <w:r>
        <w:rPr>
          <w:b/>
          <w:bCs/>
          <w:color w:val="1A1A1A"/>
          <w:sz w:val="24"/>
          <w:szCs w:val="24"/>
        </w:rPr>
        <w:t xml:space="preserve">Offboarding Checklist (for When Employees Leave)</w:t>
      </w:r>
    </w:p>
    <w:p>
      <w:pPr>
        <w:pStyle w:val="ListParagraph"/>
        <w:numPr>
          <w:ilvl w:val="0"/>
          <w:numId w:val="2"/>
        </w:numPr>
        <w:spacing w:after="60" w:before="60"/>
        <w:ind w:left="720" w:hanging="360"/>
      </w:pPr>
      <w:r>
        <w:rPr>
          <w:color w:val="1A1A1A"/>
          <w:sz w:val="22"/>
          <w:szCs w:val="22"/>
        </w:rPr>
        <w:t xml:space="preserve">Suspend Google Workspace account immediately (preserves data, blocks access)</w:t>
      </w:r>
    </w:p>
    <w:p>
      <w:pPr>
        <w:pStyle w:val="ListParagraph"/>
        <w:numPr>
          <w:ilvl w:val="0"/>
          <w:numId w:val="2"/>
        </w:numPr>
        <w:spacing w:after="60" w:before="60"/>
        <w:ind w:left="720" w:hanging="360"/>
      </w:pPr>
      <w:r>
        <w:rPr>
          <w:color w:val="1A1A1A"/>
          <w:sz w:val="22"/>
          <w:szCs w:val="22"/>
        </w:rPr>
        <w:t xml:space="preserve">Transfer their files to their manager's Google Drive</w:t>
      </w:r>
    </w:p>
    <w:p>
      <w:pPr>
        <w:pStyle w:val="ListParagraph"/>
        <w:numPr>
          <w:ilvl w:val="0"/>
          <w:numId w:val="2"/>
        </w:numPr>
        <w:spacing w:after="60" w:before="60"/>
        <w:ind w:left="720" w:hanging="360"/>
      </w:pPr>
      <w:r>
        <w:rPr>
          <w:color w:val="1A1A1A"/>
          <w:sz w:val="22"/>
          <w:szCs w:val="22"/>
        </w:rPr>
        <w:t xml:space="preserve">Revoke access in 1Password</w:t>
      </w:r>
    </w:p>
    <w:p>
      <w:pPr>
        <w:pStyle w:val="ListParagraph"/>
        <w:numPr>
          <w:ilvl w:val="0"/>
          <w:numId w:val="2"/>
        </w:numPr>
        <w:spacing w:after="60" w:before="60"/>
        <w:ind w:left="720" w:hanging="360"/>
      </w:pPr>
      <w:r>
        <w:rPr>
          <w:color w:val="1A1A1A"/>
          <w:sz w:val="22"/>
          <w:szCs w:val="22"/>
        </w:rPr>
        <w:t xml:space="preserve">Remove from all Slack/Chat channels and ClickUp workspaces</w:t>
      </w:r>
    </w:p>
    <w:p>
      <w:pPr>
        <w:pStyle w:val="ListParagraph"/>
        <w:numPr>
          <w:ilvl w:val="0"/>
          <w:numId w:val="2"/>
        </w:numPr>
        <w:spacing w:after="60" w:before="60"/>
        <w:ind w:left="720" w:hanging="360"/>
      </w:pPr>
      <w:r>
        <w:rPr>
          <w:color w:val="1A1A1A"/>
          <w:sz w:val="22"/>
          <w:szCs w:val="22"/>
        </w:rPr>
        <w:t xml:space="preserve">Remove from HubSpot, Webflow, Stripe, and any other platform</w:t>
      </w:r>
    </w:p>
    <w:p>
      <w:pPr>
        <w:pStyle w:val="ListParagraph"/>
        <w:numPr>
          <w:ilvl w:val="0"/>
          <w:numId w:val="2"/>
        </w:numPr>
        <w:spacing w:after="60" w:before="60"/>
        <w:ind w:left="720" w:hanging="360"/>
      </w:pPr>
      <w:r>
        <w:rPr>
          <w:color w:val="1A1A1A"/>
          <w:sz w:val="22"/>
          <w:szCs w:val="22"/>
        </w:rPr>
        <w:t xml:space="preserve">Update any shared credentials they had access to</w:t>
      </w:r>
    </w:p>
    <w:p>
      <w:pPr>
        <w:pStyle w:val="ListParagraph"/>
        <w:numPr>
          <w:ilvl w:val="0"/>
          <w:numId w:val="2"/>
        </w:numPr>
        <w:spacing w:after="60" w:before="60"/>
        <w:ind w:left="720" w:hanging="360"/>
      </w:pPr>
      <w:r>
        <w:rPr>
          <w:color w:val="1A1A1A"/>
          <w:sz w:val="22"/>
          <w:szCs w:val="22"/>
        </w:rPr>
        <w:t xml:space="preserve">Delete the account after 30 days (gives time to recover any missed files)</w:t>
      </w:r>
    </w:p>
    <w:p>
      <w:pPr>
        <w:pStyle w:val="Heading2"/>
        <w:spacing w:after="120" w:before="280"/>
      </w:pPr>
      <w:r>
        <w:rPr>
          <w:b/>
          <w:bCs/>
          <w:color w:val="1B3A5C"/>
          <w:sz w:val="26"/>
          <w:szCs w:val="26"/>
        </w:rPr>
        <w:t xml:space="preserve">Data Backup</w:t>
      </w:r>
    </w:p>
    <w:p>
      <w:pPr>
        <w:pStyle w:val="ListParagraph"/>
        <w:numPr>
          <w:ilvl w:val="0"/>
          <w:numId w:val="2"/>
        </w:numPr>
        <w:spacing w:after="60" w:before="60"/>
        <w:ind w:left="720" w:hanging="360"/>
      </w:pPr>
      <w:r>
        <w:rPr>
          <w:color w:val="1A1A1A"/>
          <w:sz w:val="22"/>
          <w:szCs w:val="22"/>
        </w:rPr>
        <w:t xml:space="preserve">Google Workspace includes 30 days of email trash recovery and 30-day Drive trash retention — not a true backup</w:t>
      </w:r>
    </w:p>
    <w:p>
      <w:pPr>
        <w:pStyle w:val="ListParagraph"/>
        <w:numPr>
          <w:ilvl w:val="0"/>
          <w:numId w:val="2"/>
        </w:numPr>
        <w:spacing w:after="60" w:before="60"/>
        <w:ind w:left="720" w:hanging="360"/>
      </w:pPr>
      <w:r>
        <w:rPr>
          <w:color w:val="1A1A1A"/>
          <w:sz w:val="22"/>
          <w:szCs w:val="22"/>
        </w:rPr>
        <w:t xml:space="preserve">For critical documents, use Google Vault (included in some Workspace plans) or export to local storage quarterly</w:t>
      </w:r>
    </w:p>
    <w:p>
      <w:pPr>
        <w:pStyle w:val="ListParagraph"/>
        <w:numPr>
          <w:ilvl w:val="0"/>
          <w:numId w:val="2"/>
        </w:numPr>
        <w:spacing w:after="60" w:before="60"/>
        <w:ind w:left="720" w:hanging="360"/>
      </w:pPr>
      <w:r>
        <w:rPr>
          <w:color w:val="1A1A1A"/>
          <w:sz w:val="22"/>
          <w:szCs w:val="22"/>
        </w:rPr>
        <w:t xml:space="preserve">Webflow exports the site code as a ZIP — download a copy quarterly and store in Google Drive</w:t>
      </w:r>
    </w:p>
    <w:p>
      <w:pPr>
        <w:pStyle w:val="ListParagraph"/>
        <w:numPr>
          <w:ilvl w:val="0"/>
          <w:numId w:val="2"/>
        </w:numPr>
        <w:spacing w:after="60" w:before="60"/>
        <w:ind w:left="720" w:hanging="360"/>
      </w:pPr>
      <w:r>
        <w:rPr>
          <w:color w:val="1A1A1A"/>
          <w:sz w:val="22"/>
          <w:szCs w:val="22"/>
        </w:rPr>
        <w:t xml:space="preserve">HubSpot: export all contacts and deals monthly as CSV — store in Google Drive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11  </w:t>
            </w:r>
            <w:r>
              <w:rPr>
                <w:b/>
                <w:bCs/>
                <w:color w:val="FFFFFF"/>
                <w:sz w:val="20"/>
                <w:szCs w:val="20"/>
              </w:rPr>
              <w:t xml:space="preserve">AUTOMATION ARCHITECTURE</w:t>
            </w:r>
          </w:p>
        </w:tc>
      </w:tr>
    </w:tbl>
    <w:p>
      <w:pPr>
        <w:spacing w:after="0" w:before="80"/>
      </w:pPr>
      <w:r>
        <w:t xml:space="preserve"/>
      </w:r>
    </w:p>
    <w:p>
      <w:pPr>
        <w:pStyle w:val="Heading1"/>
        <w:spacing w:after="200" w:before="360"/>
      </w:pPr>
      <w:r>
        <w:rPr>
          <w:b/>
          <w:bCs/>
          <w:color w:val="1B3A5C"/>
          <w:sz w:val="32"/>
          <w:szCs w:val="32"/>
        </w:rPr>
        <w:t xml:space="preserve">Automation Architecture</w:t>
      </w:r>
    </w:p>
    <w:p>
      <w:pPr>
        <w:spacing w:after="80" w:before="80"/>
      </w:pPr>
      <w:r>
        <w:rPr>
          <w:b w:val="false"/>
          <w:bCs w:val="false"/>
          <w:i w:val="false"/>
          <w:iCs w:val="false"/>
          <w:color w:val="1A1A1A"/>
          <w:sz w:val="22"/>
          <w:szCs w:val="22"/>
        </w:rPr>
        <w:t xml:space="preserve">Automation connects the tools above so data flows automatically instead of requiring manual copy-paste between systems. The goal is to eliminate repetitive tasks that pull people away from high-value work.</w:t>
      </w:r>
    </w:p>
    <w:p>
      <w:pPr>
        <w:pStyle w:val="Heading2"/>
        <w:spacing w:after="120" w:before="280"/>
      </w:pPr>
      <w:r>
        <w:rPr>
          <w:b/>
          <w:bCs/>
          <w:color w:val="1B3A5C"/>
          <w:sz w:val="26"/>
          <w:szCs w:val="26"/>
        </w:rPr>
        <w:t xml:space="preserve">Recommendation: n8n Cloud Starter</w:t>
      </w:r>
    </w:p>
    <w:p>
      <w:pPr>
        <w:spacing w:after="80" w:before="80"/>
      </w:pPr>
      <w:r>
        <w:rPr>
          <w:b w:val="false"/>
          <w:bCs w:val="false"/>
          <w:i w:val="false"/>
          <w:iCs w:val="false"/>
          <w:color w:val="1A1A1A"/>
          <w:sz w:val="22"/>
          <w:szCs w:val="22"/>
        </w:rPr>
        <w:t xml:space="preserve">n8n is a workflow automation platform (similar to Zapier, but more powerful and substantially cheaper at scale). The Cloud Starter plan at $20/month supports up to 2,500 workflow executions per month, which is more than sufficient for the first year.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Platform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n8n Cloud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Plan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Starter — $20/month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Executions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2,500/month (upgradeable)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Workflows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Unlimited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Integrations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Native connectors for HubSpot, Gmail, Stripe, Mailchimp, Slack, Google Sheets, and 400+ others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2"/>
                <w:szCs w:val="22"/>
              </w:rPr>
              <w:t xml:space="preserve">Claude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color w:val="1A1A1A"/>
                <w:sz w:val="22"/>
                <w:szCs w:val="22"/>
              </w:rPr>
              <w:t xml:space="preserve">HTTP node calls Claude API for AI-generated content within workflows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2"/>
                <w:szCs w:val="22"/>
              </w:rPr>
              <w:t xml:space="preserve">Upgrade trigger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color w:val="1A1A1A"/>
                <w:sz w:val="22"/>
                <w:szCs w:val="22"/>
              </w:rPr>
              <w:t xml:space="preserve">n8n Cloud Growth ($50/month) when executions exceed 2,500/month</w:t>
            </w:r>
          </w:p>
        </w:tc>
      </w:tr>
    </w:tbl>
    <w:p>
      <w:pPr>
        <w:pStyle w:val="Heading2"/>
        <w:spacing w:after="120" w:before="280"/>
      </w:pPr>
      <w:r>
        <w:rPr>
          <w:b/>
          <w:bCs/>
          <w:color w:val="1B3A5C"/>
          <w:sz w:val="26"/>
          <w:szCs w:val="26"/>
        </w:rPr>
        <w:t xml:space="preserve">Priority Workflows to Build</w:t>
      </w:r>
    </w:p>
    <w:p>
      <w:pPr>
        <w:pStyle w:val="Heading3"/>
        <w:spacing w:after="100" w:before="200"/>
      </w:pPr>
      <w:r>
        <w:rPr>
          <w:b/>
          <w:bCs/>
          <w:color w:val="1A1A1A"/>
          <w:sz w:val="24"/>
          <w:szCs w:val="24"/>
        </w:rPr>
        <w:t xml:space="preserve">Workflow 1: New Lead Notification</w:t>
      </w:r>
    </w:p>
    <w:p>
      <w:pPr>
        <w:spacing w:after="80" w:before="80"/>
      </w:pPr>
      <w:r>
        <w:rPr>
          <w:b w:val="false"/>
          <w:bCs w:val="false"/>
          <w:i w:val="false"/>
          <w:iCs w:val="false"/>
          <w:color w:val="1A1A1A"/>
          <w:sz w:val="22"/>
          <w:szCs w:val="22"/>
        </w:rPr>
        <w:t xml:space="preserve">Trigger: HubSpot receives a new contact from the website form.</w:t>
      </w:r>
    </w:p>
    <w:p>
      <w:pPr>
        <w:pStyle w:val="ListParagraph"/>
        <w:numPr>
          <w:ilvl w:val="0"/>
          <w:numId w:val="2"/>
        </w:numPr>
        <w:spacing w:after="60" w:before="60"/>
        <w:ind w:left="720" w:hanging="360"/>
      </w:pPr>
      <w:r>
        <w:rPr>
          <w:color w:val="1A1A1A"/>
          <w:sz w:val="22"/>
          <w:szCs w:val="22"/>
        </w:rPr>
        <w:t xml:space="preserve">n8n detects new HubSpot contact created</w:t>
      </w:r>
    </w:p>
    <w:p>
      <w:pPr>
        <w:pStyle w:val="ListParagraph"/>
        <w:numPr>
          <w:ilvl w:val="0"/>
          <w:numId w:val="2"/>
        </w:numPr>
        <w:spacing w:after="60" w:before="60"/>
        <w:ind w:left="720" w:hanging="360"/>
      </w:pPr>
      <w:r>
        <w:rPr>
          <w:color w:val="1A1A1A"/>
          <w:sz w:val="22"/>
          <w:szCs w:val="22"/>
        </w:rPr>
        <w:t xml:space="preserve">Creates a deal in the Consumer Leads pipeline (stage: New Inquiry)</w:t>
      </w:r>
    </w:p>
    <w:p>
      <w:pPr>
        <w:pStyle w:val="ListParagraph"/>
        <w:numPr>
          <w:ilvl w:val="0"/>
          <w:numId w:val="2"/>
        </w:numPr>
        <w:spacing w:after="60" w:before="60"/>
        <w:ind w:left="720" w:hanging="360"/>
      </w:pPr>
      <w:r>
        <w:rPr>
          <w:color w:val="1A1A1A"/>
          <w:sz w:val="22"/>
          <w:szCs w:val="22"/>
        </w:rPr>
        <w:t xml:space="preserve">Sends a Google Chat notification to #sales: "New lead: [Name], [City] — came from [source]"</w:t>
      </w:r>
    </w:p>
    <w:p>
      <w:pPr>
        <w:pStyle w:val="ListParagraph"/>
        <w:numPr>
          <w:ilvl w:val="0"/>
          <w:numId w:val="2"/>
        </w:numPr>
        <w:spacing w:after="60" w:before="60"/>
        <w:ind w:left="720" w:hanging="360"/>
      </w:pPr>
      <w:r>
        <w:rPr>
          <w:color w:val="1A1A1A"/>
          <w:sz w:val="22"/>
          <w:szCs w:val="22"/>
        </w:rPr>
        <w:t xml:space="preserve">Sends a confirmation email to the lead from sales@bbengineering.us</w:t>
      </w:r>
    </w:p>
    <w:p>
      <w:pPr>
        <w:spacing w:after="0" w:before="120"/>
      </w:pPr>
      <w:r>
        <w:t xml:space="preserve"/>
      </w:r>
    </w:p>
    <w:p>
      <w:pPr>
        <w:pStyle w:val="Heading3"/>
        <w:spacing w:after="100" w:before="200"/>
      </w:pPr>
      <w:r>
        <w:rPr>
          <w:b/>
          <w:bCs/>
          <w:color w:val="1A1A1A"/>
          <w:sz w:val="24"/>
          <w:szCs w:val="24"/>
        </w:rPr>
        <w:t xml:space="preserve">Workflow 2: Deposit Received → Pipeline Advance</w:t>
      </w:r>
    </w:p>
    <w:p>
      <w:pPr>
        <w:spacing w:after="80" w:before="80"/>
      </w:pPr>
      <w:r>
        <w:rPr>
          <w:b w:val="false"/>
          <w:bCs w:val="false"/>
          <w:i w:val="false"/>
          <w:iCs w:val="false"/>
          <w:color w:val="1A1A1A"/>
          <w:sz w:val="22"/>
          <w:szCs w:val="22"/>
        </w:rPr>
        <w:t xml:space="preserve">Trigger: Stripe payment link is completed.</w:t>
      </w:r>
    </w:p>
    <w:p>
      <w:pPr>
        <w:pStyle w:val="ListParagraph"/>
        <w:numPr>
          <w:ilvl w:val="0"/>
          <w:numId w:val="2"/>
        </w:numPr>
        <w:spacing w:after="60" w:before="60"/>
        <w:ind w:left="720" w:hanging="360"/>
      </w:pPr>
      <w:r>
        <w:rPr>
          <w:color w:val="1A1A1A"/>
          <w:sz w:val="22"/>
          <w:szCs w:val="22"/>
        </w:rPr>
        <w:t xml:space="preserve">n8n detects successful Stripe payment</w:t>
      </w:r>
    </w:p>
    <w:p>
      <w:pPr>
        <w:pStyle w:val="ListParagraph"/>
        <w:numPr>
          <w:ilvl w:val="0"/>
          <w:numId w:val="2"/>
        </w:numPr>
        <w:spacing w:after="60" w:before="60"/>
        <w:ind w:left="720" w:hanging="360"/>
      </w:pPr>
      <w:r>
        <w:rPr>
          <w:color w:val="1A1A1A"/>
          <w:sz w:val="22"/>
          <w:szCs w:val="22"/>
        </w:rPr>
        <w:t xml:space="preserve">Finds matching HubSpot deal by customer email</w:t>
      </w:r>
    </w:p>
    <w:p>
      <w:pPr>
        <w:pStyle w:val="ListParagraph"/>
        <w:numPr>
          <w:ilvl w:val="0"/>
          <w:numId w:val="2"/>
        </w:numPr>
        <w:spacing w:after="60" w:before="60"/>
        <w:ind w:left="720" w:hanging="360"/>
      </w:pPr>
      <w:r>
        <w:rPr>
          <w:color w:val="1A1A1A"/>
          <w:sz w:val="22"/>
          <w:szCs w:val="22"/>
        </w:rPr>
        <w:t xml:space="preserve">Advances deal stage to "Deposit Received"</w:t>
      </w:r>
    </w:p>
    <w:p>
      <w:pPr>
        <w:pStyle w:val="ListParagraph"/>
        <w:numPr>
          <w:ilvl w:val="0"/>
          <w:numId w:val="2"/>
        </w:numPr>
        <w:spacing w:after="60" w:before="60"/>
        <w:ind w:left="720" w:hanging="360"/>
      </w:pPr>
      <w:r>
        <w:rPr>
          <w:color w:val="1A1A1A"/>
          <w:sz w:val="22"/>
          <w:szCs w:val="22"/>
        </w:rPr>
        <w:t xml:space="preserve">Sends thank-you email with order confirmation details</w:t>
      </w:r>
    </w:p>
    <w:p>
      <w:pPr>
        <w:pStyle w:val="ListParagraph"/>
        <w:numPr>
          <w:ilvl w:val="0"/>
          <w:numId w:val="2"/>
        </w:numPr>
        <w:spacing w:after="60" w:before="60"/>
        <w:ind w:left="720" w:hanging="360"/>
      </w:pPr>
      <w:r>
        <w:rPr>
          <w:color w:val="1A1A1A"/>
          <w:sz w:val="22"/>
          <w:szCs w:val="22"/>
        </w:rPr>
        <w:t xml:space="preserve">Creates a ClickUp task: "Configure order details for [Customer Name]"</w:t>
      </w:r>
    </w:p>
    <w:p>
      <w:pPr>
        <w:spacing w:after="0" w:before="120"/>
      </w:pPr>
      <w:r>
        <w:t xml:space="preserve"/>
      </w:r>
    </w:p>
    <w:p>
      <w:pPr>
        <w:pStyle w:val="Heading3"/>
        <w:spacing w:after="100" w:before="200"/>
      </w:pPr>
      <w:r>
        <w:rPr>
          <w:b/>
          <w:bCs/>
          <w:color w:val="1A1A1A"/>
          <w:sz w:val="24"/>
          <w:szCs w:val="24"/>
        </w:rPr>
        <w:t xml:space="preserve">Workflow 3: Blog/Content Publishing Assist</w:t>
      </w:r>
    </w:p>
    <w:p>
      <w:pPr>
        <w:spacing w:after="80" w:before="80"/>
      </w:pPr>
      <w:r>
        <w:rPr>
          <w:b w:val="false"/>
          <w:bCs w:val="false"/>
          <w:i w:val="false"/>
          <w:iCs w:val="false"/>
          <w:color w:val="1A1A1A"/>
          <w:sz w:val="22"/>
          <w:szCs w:val="22"/>
        </w:rPr>
        <w:t xml:space="preserve">Trigger: Manual trigger or Notion database update.</w:t>
      </w:r>
    </w:p>
    <w:p>
      <w:pPr>
        <w:pStyle w:val="ListParagraph"/>
        <w:numPr>
          <w:ilvl w:val="0"/>
          <w:numId w:val="2"/>
        </w:numPr>
        <w:spacing w:after="60" w:before="60"/>
        <w:ind w:left="720" w:hanging="360"/>
      </w:pPr>
      <w:r>
        <w:rPr>
          <w:color w:val="1A1A1A"/>
          <w:sz w:val="22"/>
          <w:szCs w:val="22"/>
        </w:rPr>
        <w:t xml:space="preserve">n8n picks up a new content brief from Notion or a Google Sheet</w:t>
      </w:r>
    </w:p>
    <w:p>
      <w:pPr>
        <w:pStyle w:val="ListParagraph"/>
        <w:numPr>
          <w:ilvl w:val="0"/>
          <w:numId w:val="2"/>
        </w:numPr>
        <w:spacing w:after="60" w:before="60"/>
        <w:ind w:left="720" w:hanging="360"/>
      </w:pPr>
      <w:r>
        <w:rPr>
          <w:color w:val="1A1A1A"/>
          <w:sz w:val="22"/>
          <w:szCs w:val="22"/>
        </w:rPr>
        <w:t xml:space="preserve">Calls the Claude API (HTTP node) with the brief and brand voice instructions</w:t>
      </w:r>
    </w:p>
    <w:p>
      <w:pPr>
        <w:pStyle w:val="ListParagraph"/>
        <w:numPr>
          <w:ilvl w:val="0"/>
          <w:numId w:val="2"/>
        </w:numPr>
        <w:spacing w:after="60" w:before="60"/>
        <w:ind w:left="720" w:hanging="360"/>
      </w:pPr>
      <w:r>
        <w:rPr>
          <w:color w:val="1A1A1A"/>
          <w:sz w:val="22"/>
          <w:szCs w:val="22"/>
        </w:rPr>
        <w:t xml:space="preserve">Outputs a draft blog post to a Google Doc in the "Content Drafts" folder</w:t>
      </w:r>
    </w:p>
    <w:p>
      <w:pPr>
        <w:pStyle w:val="ListParagraph"/>
        <w:numPr>
          <w:ilvl w:val="0"/>
          <w:numId w:val="2"/>
        </w:numPr>
        <w:spacing w:after="60" w:before="60"/>
        <w:ind w:left="720" w:hanging="360"/>
      </w:pPr>
      <w:r>
        <w:rPr>
          <w:color w:val="1A1A1A"/>
          <w:sz w:val="22"/>
          <w:szCs w:val="22"/>
        </w:rPr>
        <w:t xml:space="preserve">Sends a Google Chat notification to #website: "Draft ready for review: [title]"</w:t>
      </w:r>
    </w:p>
    <w:p>
      <w:pPr>
        <w:spacing w:after="0" w:before="120"/>
      </w:pPr>
      <w:r>
        <w:t xml:space="preserve"/>
      </w:r>
    </w:p>
    <w:p>
      <w:pPr>
        <w:pStyle w:val="Heading3"/>
        <w:spacing w:after="100" w:before="200"/>
      </w:pPr>
      <w:r>
        <w:rPr>
          <w:b/>
          <w:bCs/>
          <w:color w:val="1A1A1A"/>
          <w:sz w:val="24"/>
          <w:szCs w:val="24"/>
        </w:rPr>
        <w:t xml:space="preserve">Workflow 4: Dealer Inquiry Routing</w:t>
      </w:r>
    </w:p>
    <w:p>
      <w:pPr>
        <w:spacing w:after="80" w:before="80"/>
      </w:pPr>
      <w:r>
        <w:rPr>
          <w:b w:val="false"/>
          <w:bCs w:val="false"/>
          <w:i w:val="false"/>
          <w:iCs w:val="false"/>
          <w:color w:val="1A1A1A"/>
          <w:sz w:val="22"/>
          <w:szCs w:val="22"/>
        </w:rPr>
        <w:t xml:space="preserve">Trigger: Contact form submission tagged as dealer/B2B.</w:t>
      </w:r>
    </w:p>
    <w:p>
      <w:pPr>
        <w:pStyle w:val="ListParagraph"/>
        <w:numPr>
          <w:ilvl w:val="0"/>
          <w:numId w:val="2"/>
        </w:numPr>
        <w:spacing w:after="60" w:before="60"/>
        <w:ind w:left="720" w:hanging="360"/>
      </w:pPr>
      <w:r>
        <w:rPr>
          <w:color w:val="1A1A1A"/>
          <w:sz w:val="22"/>
          <w:szCs w:val="22"/>
        </w:rPr>
        <w:t xml:space="preserve">HubSpot form submission with "Dealer Inquiry" tag detected</w:t>
      </w:r>
    </w:p>
    <w:p>
      <w:pPr>
        <w:pStyle w:val="ListParagraph"/>
        <w:numPr>
          <w:ilvl w:val="0"/>
          <w:numId w:val="2"/>
        </w:numPr>
        <w:spacing w:after="60" w:before="60"/>
        <w:ind w:left="720" w:hanging="360"/>
      </w:pPr>
      <w:r>
        <w:rPr>
          <w:color w:val="1A1A1A"/>
          <w:sz w:val="22"/>
          <w:szCs w:val="22"/>
        </w:rPr>
        <w:t xml:space="preserve">n8n creates a deal in the Dealer &amp; Partners pipeline</w:t>
      </w:r>
    </w:p>
    <w:p>
      <w:pPr>
        <w:pStyle w:val="ListParagraph"/>
        <w:numPr>
          <w:ilvl w:val="0"/>
          <w:numId w:val="2"/>
        </w:numPr>
        <w:spacing w:after="60" w:before="60"/>
        <w:ind w:left="720" w:hanging="360"/>
      </w:pPr>
      <w:r>
        <w:rPr>
          <w:color w:val="1A1A1A"/>
          <w:sz w:val="22"/>
          <w:szCs w:val="22"/>
        </w:rPr>
        <w:t xml:space="preserve">Sends internal notification to Dave (who handles dealer relationships)</w:t>
      </w:r>
    </w:p>
    <w:p>
      <w:pPr>
        <w:pStyle w:val="ListParagraph"/>
        <w:numPr>
          <w:ilvl w:val="0"/>
          <w:numId w:val="2"/>
        </w:numPr>
        <w:spacing w:after="60" w:before="60"/>
        <w:ind w:left="720" w:hanging="360"/>
      </w:pPr>
      <w:r>
        <w:rPr>
          <w:color w:val="1A1A1A"/>
          <w:sz w:val="22"/>
          <w:szCs w:val="22"/>
        </w:rPr>
        <w:t xml:space="preserve">Sends acknowledgment email to the dealer: "We'll be in touch within 1 business day"</w:t>
      </w:r>
    </w:p>
    <w:p>
      <w:pPr>
        <w:pStyle w:val="Heading2"/>
        <w:spacing w:after="120" w:before="280"/>
      </w:pPr>
      <w:r>
        <w:rPr>
          <w:b/>
          <w:bCs/>
          <w:color w:val="1B3A5C"/>
          <w:sz w:val="26"/>
          <w:szCs w:val="26"/>
        </w:rPr>
        <w:t xml:space="preserve">Setup Requirements: n8n</w:t>
      </w:r>
    </w:p>
    <w:p>
      <w:pPr>
        <w:pStyle w:val="ListParagraph"/>
        <w:numPr>
          <w:ilvl w:val="0"/>
          <w:numId w:val="2"/>
        </w:numPr>
        <w:spacing w:after="60" w:before="60"/>
        <w:ind w:left="720" w:hanging="360"/>
      </w:pPr>
      <w:r>
        <w:rPr>
          <w:color w:val="1A1A1A"/>
          <w:sz w:val="22"/>
          <w:szCs w:val="22"/>
        </w:rPr>
        <w:t xml:space="preserve">Go to n8n.io, click "Get started", and sign up for Cloud Starter</w:t>
      </w:r>
    </w:p>
    <w:p>
      <w:pPr>
        <w:pStyle w:val="ListParagraph"/>
        <w:numPr>
          <w:ilvl w:val="0"/>
          <w:numId w:val="2"/>
        </w:numPr>
        <w:spacing w:after="60" w:before="60"/>
        <w:ind w:left="720" w:hanging="360"/>
      </w:pPr>
      <w:r>
        <w:rPr>
          <w:color w:val="1A1A1A"/>
          <w:sz w:val="22"/>
          <w:szCs w:val="22"/>
        </w:rPr>
        <w:t xml:space="preserve">Use lesley@bbengineering.us as account owner</w:t>
      </w:r>
    </w:p>
    <w:p>
      <w:pPr>
        <w:pStyle w:val="ListParagraph"/>
        <w:numPr>
          <w:ilvl w:val="0"/>
          <w:numId w:val="2"/>
        </w:numPr>
        <w:spacing w:after="60" w:before="60"/>
        <w:ind w:left="720" w:hanging="360"/>
      </w:pPr>
      <w:r>
        <w:rPr>
          <w:color w:val="1A1A1A"/>
          <w:sz w:val="22"/>
          <w:szCs w:val="22"/>
        </w:rPr>
        <w:t xml:space="preserve">In n8n, create credentials for each service (Google, HubSpot, Stripe, etc.) using OAuth or API keys</w:t>
      </w:r>
    </w:p>
    <w:p>
      <w:pPr>
        <w:pStyle w:val="ListParagraph"/>
        <w:numPr>
          <w:ilvl w:val="0"/>
          <w:numId w:val="2"/>
        </w:numPr>
        <w:spacing w:after="60" w:before="60"/>
        <w:ind w:left="720" w:hanging="360"/>
      </w:pPr>
      <w:r>
        <w:rPr>
          <w:color w:val="1A1A1A"/>
          <w:sz w:val="22"/>
          <w:szCs w:val="22"/>
        </w:rPr>
        <w:t xml:space="preserve">Build workflows using n8n's visual node editor — no coding required for most workflows</w:t>
      </w:r>
    </w:p>
    <w:p>
      <w:pPr>
        <w:pStyle w:val="ListParagraph"/>
        <w:numPr>
          <w:ilvl w:val="0"/>
          <w:numId w:val="2"/>
        </w:numPr>
        <w:spacing w:after="60" w:before="60"/>
        <w:ind w:left="720" w:hanging="360"/>
      </w:pPr>
      <w:r>
        <w:rPr>
          <w:color w:val="1A1A1A"/>
          <w:sz w:val="22"/>
          <w:szCs w:val="22"/>
        </w:rPr>
        <w:t xml:space="preserve">Test each workflow with real data before activating</w:t>
      </w:r>
    </w:p>
    <w:p>
      <w:pPr>
        <w:pStyle w:val="ListParagraph"/>
        <w:numPr>
          <w:ilvl w:val="0"/>
          <w:numId w:val="2"/>
        </w:numPr>
        <w:spacing w:after="60" w:before="60"/>
        <w:ind w:left="720" w:hanging="360"/>
      </w:pPr>
      <w:r>
        <w:rPr>
          <w:color w:val="1A1A1A"/>
          <w:sz w:val="22"/>
          <w:szCs w:val="22"/>
        </w:rPr>
        <w:t xml:space="preserve">Set up error notifications — n8n can email or send a Chat message if a workflow fails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D5E8F0" w:val="clear"/>
            <w:tcMar>
              <w:top w:type="dxa" w:w="120"/>
              <w:left w:type="dxa" w:w="160"/>
              <w:bottom w:type="dxa" w:w="120"/>
              <w:right w:type="dxa" w:w="160"/>
            </w:tcMar>
          </w:tcPr>
          <w:p>
            <w:pPr>
              <w:spacing w:after="60" w:before="0"/>
            </w:pPr>
            <w:r>
              <w:rPr>
                <w:b/>
                <w:bCs/>
                <w:color w:val="1B3A5C"/>
                <w:sz w:val="22"/>
                <w:szCs w:val="22"/>
              </w:rPr>
              <w:t xml:space="preserve">Claude API for Content</w:t>
            </w:r>
          </w:p>
          <w:p>
            <w:pPr>
              <w:spacing w:after="0" w:before="0"/>
            </w:pPr>
            <w:r>
              <w:rPr>
                <w:color w:val="1A1A1A"/>
                <w:sz w:val="22"/>
                <w:szCs w:val="22"/>
              </w:rPr>
              <w:t xml:space="preserve">To use Claude for content generation in n8n: create an Anthropic account at console.anthropic.com, generate an API key, and add it as an HTTP Request credential in n8n. The HTTP node sends a POST request to api.anthropic.com/v1/messages with your prompt and gets a generated response back. Budget approximately $10–$30/month in Claude API costs for content-assist workflows at this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12  </w:t>
            </w:r>
            <w:r>
              <w:rPr>
                <w:b/>
                <w:bCs/>
                <w:color w:val="FFFFFF"/>
                <w:sz w:val="20"/>
                <w:szCs w:val="20"/>
              </w:rPr>
              <w:t xml:space="preserve">COST SUMMARY &amp; BUDGET</w:t>
            </w:r>
          </w:p>
        </w:tc>
      </w:tr>
    </w:tbl>
    <w:p>
      <w:pPr>
        <w:spacing w:after="0" w:before="80"/>
      </w:pPr>
      <w:r>
        <w:t xml:space="preserve"/>
      </w:r>
    </w:p>
    <w:p>
      <w:pPr>
        <w:pStyle w:val="Heading1"/>
        <w:spacing w:after="200" w:before="360"/>
      </w:pPr>
      <w:r>
        <w:rPr>
          <w:b/>
          <w:bCs/>
          <w:color w:val="1B3A5C"/>
          <w:sz w:val="32"/>
          <w:szCs w:val="32"/>
        </w:rPr>
        <w:t xml:space="preserve">Full Technology Stack: Cost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Tool / Service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Monthly Cost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Google Workspace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Workspace &amp; 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Business Starter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$6/user/mo (~$42–$60)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Scales with team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Netlify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Website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Pro at $19/mo if bandwidth limits hit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Sanity CMS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Content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Scales to $15/seat/mo if more editors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Astro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Site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 (open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1Password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Security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Teams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$3.99/user/mo (~$28)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Scales with team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n8n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$20/month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Upgrade at 2,500+ executions/mo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ClickUp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Project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Upgrade at $7/user/mo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HubSpot CRM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CRM &amp; 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Upgrade to Starter at $15/seat/mo for sequences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Stripe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Payments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Pay-as-you-go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 base + % per txn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2.9%+$0.30 card, 0.8% ACH (cap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Mailchimp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Email Marketing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Migrate to Brevo at 500+ contacts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Wave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Accounting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Upgrade to QuickBooks at CPA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Buffer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Social Scheduling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Upgrade to Essentials ($6/mo) at scale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Google Analytics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Analytics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No paid upgrade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Google Search Console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SEO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No paid upgrade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YouTube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Video Hosting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No paid upgrade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Anthropic Claude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AI /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Pay-as-you-go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~$10–$30/mo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Usage-based; scales with content volume</w:t>
            </w:r>
          </w:p>
        </w:tc>
      </w:tr>
    </w:tbl>
    <w:p>
      <w:pPr>
        <w:spacing w:after="0" w:before="120"/>
      </w:pPr>
      <w:r>
        <w:t xml:space="preserve"/>
      </w:r>
    </w:p>
    <w:p>
      <w:pPr>
        <w:spacing w:after="80" w:before="160"/>
      </w:pPr>
      <w:r>
        <w:rPr>
          <w:b/>
          <w:bCs/>
          <w:color w:val="1B3A5C"/>
          <w:sz w:val="24"/>
          <w:szCs w:val="24"/>
        </w:rPr>
        <w:t xml:space="preserve">Estimated total at launch (7 users): </w:t>
      </w:r>
      <w:r>
        <w:rPr>
          <w:b/>
          <w:bCs/>
          <w:color w:val="C8860A"/>
          <w:sz w:val="24"/>
          <w:szCs w:val="24"/>
        </w:rPr>
        <w:t xml:space="preserve">$90–$118/month</w:t>
      </w:r>
    </w:p>
    <w:p>
      <w:pPr>
        <w:spacing w:after="160" w:before="80"/>
      </w:pPr>
      <w:r>
        <w:rPr>
          <w:b/>
          <w:bCs/>
          <w:color w:val="1B3A5C"/>
          <w:sz w:val="24"/>
          <w:szCs w:val="24"/>
        </w:rPr>
        <w:t xml:space="preserve">Estimated total at 10 users: </w:t>
      </w:r>
      <w:r>
        <w:rPr>
          <w:b/>
          <w:bCs/>
          <w:color w:val="C8860A"/>
          <w:sz w:val="24"/>
          <w:szCs w:val="24"/>
        </w:rPr>
        <w:t xml:space="preserve">$108–$142/month</w:t>
      </w:r>
    </w:p>
    <w:p>
      <w:pPr>
        <w:spacing w:after="80" w:before="80"/>
      </w:pPr>
      <w:r>
        <w:rPr>
          <w:b w:val="false"/>
          <w:bCs w:val="false"/>
          <w:i w:val="false"/>
          <w:iCs w:val="false"/>
          <w:color w:val="1A1A1A"/>
          <w:sz w:val="22"/>
          <w:szCs w:val="22"/>
        </w:rPr>
        <w:t xml:space="preserve">Transaction fees (Stripe) are not included in the above — they are revenue-variable and offset by sales. The fixed tooling cost stays under $175/month for a team of 10, which is extremely lean for a full-stack business technology setup.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0" w:before="0"/>
            </w:pPr>
            <w:r>
              <w:rPr>
                <w:b/>
                <w:bCs/>
                <w:color w:val="C8860A"/>
                <w:sz w:val="20"/>
                <w:szCs w:val="20"/>
              </w:rPr>
              <w:t xml:space="preserve">SECTION 13  </w:t>
            </w:r>
            <w:r>
              <w:rPr>
                <w:b/>
                <w:bCs/>
                <w:color w:val="FFFFFF"/>
                <w:sz w:val="20"/>
                <w:szCs w:val="20"/>
              </w:rPr>
              <w:t xml:space="preserve">IMPLEMENTATION TIMELINE</w:t>
            </w:r>
          </w:p>
        </w:tc>
      </w:tr>
    </w:tbl>
    <w:p>
      <w:pPr>
        <w:spacing w:after="0" w:before="80"/>
      </w:pPr>
      <w:r>
        <w:t xml:space="preserve"/>
      </w:r>
    </w:p>
    <w:p>
      <w:pPr>
        <w:pStyle w:val="Heading1"/>
        <w:spacing w:after="200" w:before="360"/>
      </w:pPr>
      <w:r>
        <w:rPr>
          <w:b/>
          <w:bCs/>
          <w:color w:val="1B3A5C"/>
          <w:sz w:val="32"/>
          <w:szCs w:val="32"/>
        </w:rPr>
        <w:t xml:space="preserve">Implementation Timeline</w:t>
      </w:r>
    </w:p>
    <w:p>
      <w:pPr>
        <w:spacing w:after="80" w:before="80"/>
      </w:pPr>
      <w:r>
        <w:rPr>
          <w:b w:val="false"/>
          <w:bCs w:val="false"/>
          <w:i w:val="false"/>
          <w:iCs w:val="false"/>
          <w:color w:val="1A1A1A"/>
          <w:sz w:val="22"/>
          <w:szCs w:val="22"/>
        </w:rPr>
        <w:t xml:space="preserve">The sequence below is designed so that each phase depends only on what's already set up. Don't jump ahead — the DNS and email foundation must be solid before anything else can be configured correctly.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1440"/>
        <w:gridCol w:w="1800"/>
      </w:tblGrid>
      <w:tr>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Phase / Timeline</w:t>
            </w:r>
          </w:p>
        </w:tc>
        <w:tc>
          <w:tcPr>
            <w:tcW w:type="dxa" w:w="3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Workstream</w:t>
            </w:r>
          </w:p>
        </w:tc>
        <w:tc>
          <w:tcPr>
            <w:tcW w:type="dxa" w:w="1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b/>
                <w:bCs/>
                <w:color w:val="FFFFFF"/>
                <w:sz w:val="20"/>
                <w:szCs w:val="20"/>
              </w:rPr>
              <w:t xml:space="preserve">Dependencies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Week 1
Days 1–7</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Purchase Google Workspace
Verify domain at GoDaddy
Configure MX + SPF + DKIM + DMARC records
Create all email addresses
Enforce 2FA
Set up Shared Drives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GoDaddy access
Credit card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Week 1
Days 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Purchase 1Password Teams
Invite all team members
Create shared credential vaults
Migrate any existing passwords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Google Workspace live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Week 2
Days 8–14</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Set up Netlify account
Connect GitHub repo (sprouticus/bb-prototype)
Connect bbengineering.us domain
Configure A record + CNAME in GoDaddy
Migrate HTML prototype to Astro
Set up Sanity CMS
Install GA4 tracking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Email + DNS live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Week 2
Days 8–14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Create HubSpot account
Connect Gmail integration
Configure both sales pipelines
Create custom properties
Set up meeting scheduler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Lesley / Dave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Email live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Week 3
Days 15–21</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Create Stripe account
Complete identity verification
Connect business bank account
Create Enabler 2.0 product + prices
Create deposit Payment Link
Install on website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Dave / 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Business bank account
Webflow live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Week 3
Days 15–21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Create Wave account
Connect business bank
Set up chart of accounts
Connect Stripe integration
Log existing transactions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Dave / Accountant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Business bank account
Stripe live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Week 4
Days 22–30</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Launch Webflow site (go-live)
Submit sitemap to Search Console
Verify all 301 redirects
Test contact form end-to-end
Test deposit payment flow</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Webflow ready
All DNS records propagated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Week 4
Days 22–30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Create ClickUp workspace
Invite team
Create Spaces and Lists
Migrate active tasks from wherever they currently live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Team emails live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Month 2
Days 31–60</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Set up n8n Cloud
Build Workflow 1: Lead notification
Build Workflow 2: Deposit → pipeline
Test and activate both workflows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HubSpot + Stripe live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Month 2
Days 31–60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Create Mailchimp account
Connect sending domain (DNS)
Build welcome email sequence
Embed signup form on website
Import existing contacts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Webflow live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bCs/>
                <w:color w:val="1A1A1A"/>
                <w:sz w:val="20"/>
                <w:szCs w:val="20"/>
              </w:rPr>
              <w:t xml:space="preserve">Month 2
Days 31–60</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Create Buffer account
Connect Facebook, Instagram, LinkedIn
Schedule first 2 weeks of posts
Create YouTube channel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b w:val="false"/>
                <w:bCs w:val="false"/>
                <w:color w:val="1A1A1A"/>
                <w:sz w:val="20"/>
                <w:szCs w:val="20"/>
              </w:rPr>
              <w:t xml:space="preserve">Social profiles claimed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bCs/>
                <w:color w:val="1A1A1A"/>
                <w:sz w:val="20"/>
                <w:szCs w:val="20"/>
              </w:rPr>
              <w:t xml:space="preserve">Month 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Build content assist workflow in n8n (Claude API)
Build dealer inquiry routing workflow
Evaluate HubSpot Starter upgrade
Evaluate Brevo migration when list hits 400+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Lesley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b w:val="false"/>
                <w:bCs w:val="false"/>
                <w:color w:val="1A1A1A"/>
                <w:sz w:val="20"/>
                <w:szCs w:val="20"/>
              </w:rPr>
              <w:t xml:space="preserve">Core stack stable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2F0E8" w:val="clear"/>
            <w:tcMar>
              <w:top w:type="dxa" w:w="120"/>
              <w:left w:type="dxa" w:w="160"/>
              <w:bottom w:type="dxa" w:w="120"/>
              <w:right w:type="dxa" w:w="160"/>
            </w:tcMar>
          </w:tcPr>
          <w:p>
            <w:pPr>
              <w:spacing w:after="60" w:before="0"/>
            </w:pPr>
            <w:r>
              <w:rPr>
                <w:b/>
                <w:bCs/>
                <w:color w:val="1B3A5C"/>
                <w:sz w:val="22"/>
                <w:szCs w:val="22"/>
              </w:rPr>
              <w:t xml:space="preserve">Single Most Important First Step</w:t>
            </w:r>
          </w:p>
          <w:p>
            <w:pPr>
              <w:spacing w:after="0" w:before="0"/>
            </w:pPr>
            <w:r>
              <w:rPr>
                <w:color w:val="1A1A1A"/>
                <w:sz w:val="22"/>
                <w:szCs w:val="22"/>
              </w:rPr>
              <w:t xml:space="preserve">Get Google Workspace set up and email working on Day 1. Every other tool in this plan requires a working company email address to create an account. Everything else flows from that.</w:t>
            </w:r>
          </w:p>
        </w:tc>
      </w:tr>
    </w:tbl>
    <w:p>
      <w:r>
        <w:br w:type="page"/>
      </w:r>
    </w:p>
    <w:p>
      <w:pPr>
        <w:pStyle w:val="Heading1"/>
        <w:spacing w:after="200" w:before="360"/>
      </w:pPr>
      <w:r>
        <w:rPr>
          <w:b/>
          <w:bCs/>
          <w:color w:val="1B3A5C"/>
          <w:sz w:val="32"/>
          <w:szCs w:val="32"/>
        </w:rPr>
        <w:t xml:space="preserve">Notes &amp; Ongoing Maintenance</w:t>
      </w:r>
    </w:p>
    <w:p>
      <w:pPr>
        <w:pStyle w:val="Heading2"/>
        <w:spacing w:after="120" w:before="280"/>
      </w:pPr>
      <w:r>
        <w:rPr>
          <w:b/>
          <w:bCs/>
          <w:color w:val="1B3A5C"/>
          <w:sz w:val="26"/>
          <w:szCs w:val="26"/>
        </w:rPr>
        <w:t xml:space="preserve">Monthly Maintenance Tasks</w:t>
      </w:r>
    </w:p>
    <w:p>
      <w:pPr>
        <w:pStyle w:val="ListParagraph"/>
        <w:numPr>
          <w:ilvl w:val="0"/>
          <w:numId w:val="2"/>
        </w:numPr>
        <w:spacing w:after="60" w:before="60"/>
        <w:ind w:left="720" w:hanging="360"/>
      </w:pPr>
      <w:r>
        <w:rPr>
          <w:color w:val="1A1A1A"/>
          <w:sz w:val="22"/>
          <w:szCs w:val="22"/>
        </w:rPr>
        <w:t xml:space="preserve">Review Google Workspace Admin for any security alerts or failed login attempts</w:t>
      </w:r>
    </w:p>
    <w:p>
      <w:pPr>
        <w:pStyle w:val="ListParagraph"/>
        <w:numPr>
          <w:ilvl w:val="0"/>
          <w:numId w:val="2"/>
        </w:numPr>
        <w:spacing w:after="60" w:before="60"/>
        <w:ind w:left="720" w:hanging="360"/>
      </w:pPr>
      <w:r>
        <w:rPr>
          <w:color w:val="1A1A1A"/>
          <w:sz w:val="22"/>
          <w:szCs w:val="22"/>
        </w:rPr>
        <w:t xml:space="preserve">Reconcile Wave accounting — match every transaction to a category</w:t>
      </w:r>
    </w:p>
    <w:p>
      <w:pPr>
        <w:pStyle w:val="ListParagraph"/>
        <w:numPr>
          <w:ilvl w:val="0"/>
          <w:numId w:val="2"/>
        </w:numPr>
        <w:spacing w:after="60" w:before="60"/>
        <w:ind w:left="720" w:hanging="360"/>
      </w:pPr>
      <w:r>
        <w:rPr>
          <w:color w:val="1A1A1A"/>
          <w:sz w:val="22"/>
          <w:szCs w:val="22"/>
        </w:rPr>
        <w:t xml:space="preserve">Export HubSpot contacts as CSV backup — store in Google Drive</w:t>
      </w:r>
    </w:p>
    <w:p>
      <w:pPr>
        <w:pStyle w:val="ListParagraph"/>
        <w:numPr>
          <w:ilvl w:val="0"/>
          <w:numId w:val="2"/>
        </w:numPr>
        <w:spacing w:after="60" w:before="60"/>
        <w:ind w:left="720" w:hanging="360"/>
      </w:pPr>
      <w:r>
        <w:rPr>
          <w:color w:val="1A1A1A"/>
          <w:sz w:val="22"/>
          <w:szCs w:val="22"/>
        </w:rPr>
        <w:t xml:space="preserve">Review n8n workflow execution logs — check for any failed runs</w:t>
      </w:r>
    </w:p>
    <w:p>
      <w:pPr>
        <w:pStyle w:val="ListParagraph"/>
        <w:numPr>
          <w:ilvl w:val="0"/>
          <w:numId w:val="2"/>
        </w:numPr>
        <w:spacing w:after="60" w:before="60"/>
        <w:ind w:left="720" w:hanging="360"/>
      </w:pPr>
      <w:r>
        <w:rPr>
          <w:color w:val="1A1A1A"/>
          <w:sz w:val="22"/>
          <w:szCs w:val="22"/>
        </w:rPr>
        <w:t xml:space="preserve">Review GA4 monthly — note traffic trends, top pages, conversion events</w:t>
      </w:r>
    </w:p>
    <w:p>
      <w:pPr>
        <w:spacing w:after="0" w:before="120"/>
      </w:pPr>
      <w:r>
        <w:t xml:space="preserve"/>
      </w:r>
    </w:p>
    <w:p>
      <w:pPr>
        <w:pStyle w:val="Heading2"/>
        <w:spacing w:after="120" w:before="280"/>
      </w:pPr>
      <w:r>
        <w:rPr>
          <w:b/>
          <w:bCs/>
          <w:color w:val="1B3A5C"/>
          <w:sz w:val="26"/>
          <w:szCs w:val="26"/>
        </w:rPr>
        <w:t xml:space="preserve">Quarterly Reviews</w:t>
      </w:r>
    </w:p>
    <w:p>
      <w:pPr>
        <w:pStyle w:val="ListParagraph"/>
        <w:numPr>
          <w:ilvl w:val="0"/>
          <w:numId w:val="2"/>
        </w:numPr>
        <w:spacing w:after="60" w:before="60"/>
        <w:ind w:left="720" w:hanging="360"/>
      </w:pPr>
      <w:r>
        <w:rPr>
          <w:color w:val="1A1A1A"/>
          <w:sz w:val="22"/>
          <w:szCs w:val="22"/>
        </w:rPr>
        <w:t xml:space="preserve">Evaluate tool costs vs. usage — are free tier limits being hit?</w:t>
      </w:r>
    </w:p>
    <w:p>
      <w:pPr>
        <w:pStyle w:val="ListParagraph"/>
        <w:numPr>
          <w:ilvl w:val="0"/>
          <w:numId w:val="2"/>
        </w:numPr>
        <w:spacing w:after="60" w:before="60"/>
        <w:ind w:left="720" w:hanging="360"/>
      </w:pPr>
      <w:r>
        <w:rPr>
          <w:color w:val="1A1A1A"/>
          <w:sz w:val="22"/>
          <w:szCs w:val="22"/>
        </w:rPr>
        <w:t xml:space="preserve">Webflow site health check — broken links, outdated content, SEO monitoring</w:t>
      </w:r>
    </w:p>
    <w:p>
      <w:pPr>
        <w:pStyle w:val="ListParagraph"/>
        <w:numPr>
          <w:ilvl w:val="0"/>
          <w:numId w:val="2"/>
        </w:numPr>
        <w:spacing w:after="60" w:before="60"/>
        <w:ind w:left="720" w:hanging="360"/>
      </w:pPr>
      <w:r>
        <w:rPr>
          <w:color w:val="1A1A1A"/>
          <w:sz w:val="22"/>
          <w:szCs w:val="22"/>
        </w:rPr>
        <w:t xml:space="preserve">Review HubSpot pipeline — are leads moving through stages? Where are they stalling?</w:t>
      </w:r>
    </w:p>
    <w:p>
      <w:pPr>
        <w:pStyle w:val="ListParagraph"/>
        <w:numPr>
          <w:ilvl w:val="0"/>
          <w:numId w:val="2"/>
        </w:numPr>
        <w:spacing w:after="60" w:before="60"/>
        <w:ind w:left="720" w:hanging="360"/>
      </w:pPr>
      <w:r>
        <w:rPr>
          <w:color w:val="1A1A1A"/>
          <w:sz w:val="22"/>
          <w:szCs w:val="22"/>
        </w:rPr>
        <w:t xml:space="preserve">Password audit in 1Password Watchtower — rotate any compromised or weak credentials</w:t>
      </w:r>
    </w:p>
    <w:p>
      <w:pPr>
        <w:spacing w:after="0" w:before="120"/>
      </w:pPr>
      <w:r>
        <w:t xml:space="preserve"/>
      </w:r>
    </w:p>
    <w:p>
      <w:pPr>
        <w:pStyle w:val="Heading2"/>
        <w:spacing w:after="120" w:before="280"/>
      </w:pPr>
      <w:r>
        <w:rPr>
          <w:b/>
          <w:bCs/>
          <w:color w:val="1B3A5C"/>
          <w:sz w:val="26"/>
          <w:szCs w:val="26"/>
        </w:rPr>
        <w:t xml:space="preserve">When to Upgrade</w:t>
      </w:r>
    </w:p>
    <w:p>
      <w:pPr>
        <w:pStyle w:val="ListParagraph"/>
        <w:numPr>
          <w:ilvl w:val="0"/>
          <w:numId w:val="2"/>
        </w:numPr>
        <w:spacing w:after="60" w:before="60"/>
        <w:ind w:left="720" w:hanging="360"/>
      </w:pPr>
      <w:r>
        <w:rPr>
          <w:color w:val="1A1A1A"/>
          <w:sz w:val="22"/>
          <w:szCs w:val="22"/>
        </w:rPr>
        <w:t xml:space="preserve">Google Workspace: upgrade to Business Standard ($12/user/month) when video recording of Google Meet calls is needed, or storage exceeds 30 GB/user</w:t>
      </w:r>
    </w:p>
    <w:p>
      <w:pPr>
        <w:pStyle w:val="ListParagraph"/>
        <w:numPr>
          <w:ilvl w:val="0"/>
          <w:numId w:val="2"/>
        </w:numPr>
        <w:spacing w:after="60" w:before="60"/>
        <w:ind w:left="720" w:hanging="360"/>
      </w:pPr>
      <w:r>
        <w:rPr>
          <w:color w:val="1A1A1A"/>
          <w:sz w:val="22"/>
          <w:szCs w:val="22"/>
        </w:rPr>
        <w:t xml:space="preserve">HubSpot: upgrade to Sales Hub Starter ($15/seat/month) when automated email sequences (drip campaigns) are needed for follow-up</w:t>
      </w:r>
    </w:p>
    <w:p>
      <w:pPr>
        <w:pStyle w:val="ListParagraph"/>
        <w:numPr>
          <w:ilvl w:val="0"/>
          <w:numId w:val="2"/>
        </w:numPr>
        <w:spacing w:after="60" w:before="60"/>
        <w:ind w:left="720" w:hanging="360"/>
      </w:pPr>
      <w:r>
        <w:rPr>
          <w:color w:val="1A1A1A"/>
          <w:sz w:val="22"/>
          <w:szCs w:val="22"/>
        </w:rPr>
        <w:t xml:space="preserve">Netlify: upgrade to Pro ($19/month) if bandwidth limits are hit or team seat controls are needed</w:t>
      </w:r>
    </w:p>
    <w:p>
      <w:pPr>
        <w:pStyle w:val="ListParagraph"/>
        <w:numPr>
          <w:ilvl w:val="0"/>
          <w:numId w:val="2"/>
        </w:numPr>
        <w:spacing w:after="60" w:before="60"/>
        <w:ind w:left="720" w:hanging="360"/>
      </w:pPr>
      <w:r>
        <w:rPr>
          <w:color w:val="1A1A1A"/>
          <w:sz w:val="22"/>
          <w:szCs w:val="22"/>
        </w:rPr>
        <w:t xml:space="preserve">Sanity: upgrade to Growth ($15/seat/month) if content editors beyond the free 2-user limit are needed</w:t>
      </w:r>
    </w:p>
    <w:p>
      <w:pPr>
        <w:pStyle w:val="ListParagraph"/>
        <w:numPr>
          <w:ilvl w:val="0"/>
          <w:numId w:val="2"/>
        </w:numPr>
        <w:spacing w:after="60" w:before="60"/>
        <w:ind w:left="720" w:hanging="360"/>
      </w:pPr>
      <w:r>
        <w:rPr>
          <w:color w:val="1A1A1A"/>
          <w:sz w:val="22"/>
          <w:szCs w:val="22"/>
        </w:rPr>
        <w:t xml:space="preserve">n8n: upgrade to Growth ($50/month) when automation executions exceed 2,500/month</w:t>
      </w:r>
    </w:p>
    <w:p>
      <w:pPr>
        <w:pStyle w:val="ListParagraph"/>
        <w:numPr>
          <w:ilvl w:val="0"/>
          <w:numId w:val="2"/>
        </w:numPr>
        <w:spacing w:after="60" w:before="60"/>
        <w:ind w:left="720" w:hanging="360"/>
      </w:pPr>
      <w:r>
        <w:rPr>
          <w:color w:val="1A1A1A"/>
          <w:sz w:val="22"/>
          <w:szCs w:val="22"/>
        </w:rPr>
        <w:t xml:space="preserve">Mailchimp/Brevo: migrate to Brevo when list exceeds 400 contacts to stay on free tier</w:t>
      </w:r>
    </w:p>
    <w:p>
      <w:pPr>
        <w:spacing w:after="0" w:before="200"/>
      </w:pPr>
      <w:r>
        <w:t xml:space="preserve"/>
      </w:r>
    </w:p>
    <w:p>
      <w:pPr>
        <w:pBdr>
          <w:bottom w:val="single" w:color="C8860A" w:sz="4" w:space="1"/>
        </w:pBdr>
        <w:spacing w:after="160" w:before="160"/>
      </w:pPr>
      <w:r>
        <w:t xml:space="preserve"/>
      </w:r>
    </w:p>
    <w:p>
      <w:pPr>
        <w:tabs>
          <w:tab w:val="right" w:pos="9360"/>
        </w:tabs>
        <w:spacing w:after="0" w:before="80"/>
      </w:pPr>
      <w:r>
        <w:rPr>
          <w:i/>
          <w:iCs/>
          <w:color w:val="AAAAAA"/>
          <w:sz w:val="18"/>
          <w:szCs w:val="18"/>
        </w:rPr>
        <w:t xml:space="preserve">BB Engineering Technology Plan — Version 1.0</w:t>
      </w:r>
      <w:r>
        <w:rPr>
          <w:i/>
          <w:iCs/>
          <w:color w:val="AAAAAA"/>
          <w:sz w:val="18"/>
          <w:szCs w:val="18"/>
        </w:rPr>
        <w:t xml:space="preserve">	Prepared June 2026 by Lesley Yarbrough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120"/>
    </w:pPr>
    <w:r>
      <w:rPr>
        <w:color w:val="AAAAAA"/>
        <w:sz w:val="18"/>
        <w:szCs w:val="18"/>
      </w:rPr>
      <w:t xml:space="preserve">bbengineering.us</w:t>
    </w:r>
    <w:r>
      <w:rPr>
        <w:color w:val="AAAAAA"/>
        <w:sz w:val="18"/>
        <w:szCs w:val="18"/>
      </w:rPr>
      <w:t xml:space="preserve">	Page </w:t>
    </w:r>
    <w:r>
      <w:rPr>
        <w:color w:val="AAAAAA"/>
        <w:sz w:val="18"/>
        <w:szCs w:val="18"/>
      </w:rPr>
      <w:fldChar w:fldCharType="begin"/>
      <w:instrText xml:space="preserve">PAGE</w:instrText>
      <w:fldChar w:fldCharType="separate"/>
      <w:fldChar w:fldCharType="end"/>
    </w:r>
    <w:r>
      <w:rPr>
        <w:color w:val="AAAAAA"/>
        <w:sz w:val="18"/>
        <w:szCs w:val="18"/>
      </w:rPr>
      <w:t xml:space="preserve"> of </w:t>
    </w:r>
    <w:r>
      <w:rPr>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120" w:before="0"/>
    </w:pPr>
    <w:r>
      <w:rPr>
        <w:color w:val="AAAAAA"/>
        <w:sz w:val="18"/>
        <w:szCs w:val="18"/>
      </w:rPr>
      <w:t xml:space="preserve">BB Engineering  —  Technology Plan</w:t>
    </w:r>
    <w:r>
      <w:rPr>
        <w:color w:val="AAAAAA"/>
        <w:sz w:val="18"/>
        <w:szCs w:val="18"/>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2026-06-27T00:44:50.764Z</dcterms:created>
  <dcterms:modified xsi:type="dcterms:W3CDTF">2026-06-27T00:44:50.764Z</dcterms:modified>
</cp:coreProperties>
</file>

<file path=docProps/custom.xml><?xml version="1.0" encoding="utf-8"?>
<Properties xmlns="http://schemas.openxmlformats.org/officeDocument/2006/custom-properties" xmlns:vt="http://schemas.openxmlformats.org/officeDocument/2006/docPropsVTypes"/>
</file>