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section1. Test Section</w:t>
      </w:r>
    </w:p>
    <w:p>
      <w:r>
        <w:t>This is a test section content.</w:t>
      </w:r>
    </w:p>
    <w:p>
      <w:r>
        <w:t>section2. Another Section</w:t>
      </w:r>
    </w:p>
    <w:p>
      <w:r>
        <w:t>This is another section content.</w:t>
      </w:r>
    </w:p>
    <w:p>
      <w:pPr/>
      <w:r>
        <w:rPr>
          <w:b/>
        </w:rPr>
        <w:t>Test clause insertion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