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3A5C" w:val="clear"/>
            <w:tcMar>
              <w:top w:type="dxa" w:w="400"/>
              <w:left w:type="dxa" w:w="400"/>
              <w:bottom w:type="dxa" w:w="400"/>
              <w:right w:type="dxa" w:w="400"/>
            </w:tcMar>
          </w:tcPr>
          <w:p>
            <w:pPr>
              <w:spacing w:after="200"/>
              <w:jc w:val="center"/>
            </w:pPr>
            <w:r>
              <w:rPr>
                <w:rFonts w:ascii="Arial" w:cs="Arial" w:eastAsia="Arial" w:hAnsi="Arial"/>
                <w:b/>
                <w:bCs/>
                <w:color w:val="FFFFFF"/>
                <w:sz w:val="56"/>
                <w:szCs w:val="56"/>
              </w:rPr>
              <w:t xml:space="preserve">YESMANDARIN</w:t>
            </w:r>
          </w:p>
          <w:p>
            <w:pPr>
              <w:spacing w:after="100"/>
              <w:jc w:val="center"/>
            </w:pPr>
            <w:r>
              <w:rPr>
                <w:rFonts w:ascii="Arial" w:cs="Arial" w:eastAsia="Arial" w:hAnsi="Arial"/>
                <w:color w:val="D6E4F0"/>
                <w:sz w:val="32"/>
                <w:szCs w:val="32"/>
              </w:rPr>
              <w:t xml:space="preserve">Google Business Profile &amp; Local SEO</w:t>
            </w:r>
          </w:p>
          <w:p>
            <w:pPr>
              <w:jc w:val="center"/>
            </w:pPr>
            <w:r>
              <w:rPr>
                <w:rFonts w:ascii="Arial" w:cs="Arial" w:eastAsia="Arial" w:hAnsi="Arial"/>
                <w:color w:val="D6E4F0"/>
                <w:sz w:val="32"/>
                <w:szCs w:val="32"/>
              </w:rPr>
              <w:t xml:space="preserve">Executive Strategy &amp; Action Plan</w:t>
            </w:r>
          </w:p>
        </w:tc>
      </w:tr>
    </w:tbl>
    <w:p>
      <w:pPr>
        <w:spacing w:before="600"/>
        <w:jc w:val="center"/>
      </w:pPr>
      <w:r>
        <w:rPr>
          <w:rFonts w:ascii="Arial" w:cs="Arial" w:eastAsia="Arial" w:hAnsi="Arial"/>
          <w:color w:val="666666"/>
          <w:sz w:val="24"/>
          <w:szCs w:val="24"/>
        </w:rPr>
        <w:t xml:space="preserve">Prepared February 2026</w:t>
      </w:r>
    </w:p>
    <w:p>
      <w:pPr>
        <w:spacing w:after="200"/>
        <w:jc w:val="center"/>
      </w:pPr>
      <w:r>
        <w:rPr>
          <w:rFonts w:ascii="Arial" w:cs="Arial" w:eastAsia="Arial" w:hAnsi="Arial"/>
          <w:color w:val="666666"/>
          <w:sz w:val="20"/>
          <w:szCs w:val="20"/>
        </w:rPr>
        <w:t xml:space="preserve">Based on direct competitive analysis of top-ranking Mandarin schools in Sydney</w:t>
      </w:r>
    </w:p>
    <w:p>
      <w:pPr>
        <w:spacing w:before="800"/>
        <w:jc w:val="center"/>
      </w:pPr>
      <w:r>
        <w:rPr>
          <w:rFonts w:ascii="Arial" w:cs="Arial" w:eastAsia="Arial" w:hAnsi="Arial"/>
          <w:color w:val="888888"/>
          <w:sz w:val="20"/>
          <w:szCs w:val="20"/>
        </w:rPr>
        <w:t xml:space="preserve">202A/368 Sussex St, Haymarket NSW 2000</w:t>
      </w:r>
    </w:p>
    <w:p>
      <w:pPr>
        <w:jc w:val="center"/>
      </w:pPr>
      <w:r>
        <w:rPr>
          <w:rFonts w:ascii="Arial" w:cs="Arial" w:eastAsia="Arial" w:hAnsi="Arial"/>
          <w:color w:val="888888"/>
          <w:sz w:val="20"/>
          <w:szCs w:val="20"/>
        </w:rPr>
        <w:t xml:space="preserve">yesmandarin.com.au</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Executive Summary</w:t>
      </w:r>
    </w:p>
    <w:p>
      <w:pPr>
        <w:spacing w:after="200"/>
      </w:pPr>
      <w:r>
        <w:rPr>
          <w:rFonts w:ascii="Arial" w:cs="Arial" w:eastAsia="Arial" w:hAnsi="Arial"/>
          <w:sz w:val="22"/>
          <w:szCs w:val="22"/>
        </w:rPr>
        <w:t xml:space="preserve">YesMandarin is a Mandarin language school at 202A/368 Sussex St, Haymarket NSW 2000, offering small group classes (2–3 students) and private one-on-one lessons for adults. The school is led by teacher Felicity, and serves learners from complete beginners through to advanced levels.</w:t>
      </w:r>
    </w:p>
    <w:p>
      <w:pPr>
        <w:spacing w:after="200"/>
      </w:pPr>
      <w:r>
        <w:rPr>
          <w:rFonts w:ascii="Arial" w:cs="Arial" w:eastAsia="Arial" w:hAnsi="Arial"/>
          <w:sz w:val="22"/>
          <w:szCs w:val="22"/>
        </w:rPr>
        <w:t xml:space="preserve">This strategy is built on a direct analysis of the three highest-ranking competitors for Mandarin-related searches in Sydney, conducted in February 2026. Every recommendation below is derived from observable patterns among businesses that currently dominate the Google Map Pack for these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C62828" w:val="clear"/>
            <w:tcMar>
              <w:top w:type="dxa" w:w="120"/>
              <w:left w:type="dxa" w:w="200"/>
              <w:bottom w:type="dxa" w:w="120"/>
              <w:right w:type="dxa" w:w="200"/>
            </w:tcMar>
          </w:tcPr>
          <w:p>
            <w:r>
              <w:rPr>
                <w:rFonts w:ascii="Arial" w:cs="Arial" w:eastAsia="Arial" w:hAnsi="Arial"/>
                <w:b/>
                <w:bCs/>
                <w:color w:val="FFFFFF"/>
                <w:sz w:val="26"/>
                <w:szCs w:val="26"/>
              </w:rPr>
              <w:t xml:space="preserve">CURRENT POSITION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YesMandarin</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Top Competitor (CFP)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Google Reviews</w:t>
            </w:r>
          </w:p>
        </w:tc>
        <w:tc>
          <w:tcPr>
            <w:tcW w:type="dxa" w:w="312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3 reviews (5.0★)</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285 reviews (5.0★)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Review Velocity</w:t>
            </w:r>
          </w:p>
        </w:tc>
        <w:tc>
          <w:tcPr>
            <w:tcW w:type="dxa" w:w="312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~0.4/month</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3–4/month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Owner Reply Rate</w:t>
            </w:r>
          </w:p>
        </w:tc>
        <w:tc>
          <w:tcPr>
            <w:tcW w:type="dxa" w:w="312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0%</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100%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GBP Photos</w:t>
            </w:r>
          </w:p>
        </w:tc>
        <w:tc>
          <w:tcPr>
            <w:tcW w:type="dxa" w:w="312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5–6 photos</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26+ photos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Google Keyword Tags</w:t>
            </w:r>
          </w:p>
        </w:tc>
        <w:tc>
          <w:tcPr>
            <w:tcW w:type="dxa" w:w="312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1 tag</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10 tags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Most Recent Review</w:t>
            </w:r>
          </w:p>
        </w:tc>
        <w:tc>
          <w:tcPr>
            <w:tcW w:type="dxa" w:w="312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5 months ago</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1 week ago</w:t>
            </w:r>
          </w:p>
        </w:tc>
      </w:tr>
    </w:tbl>
    <w:p>
      <w:pPr>
        <w:spacing w:after="160"/>
      </w:pPr>
      <w:r>
        <w:rPr>
          <w:rFonts w:ascii="Arial" w:cs="Arial" w:eastAsia="Arial" w:hAnsi="Arial"/>
          <w:b w:val="false"/>
          <w:bCs w:val="false"/>
          <w:color w:val="333333"/>
          <w:sz w:val="22"/>
          <w:szCs w:val="22"/>
        </w:rPr>
        <w:t xml:space="preserve"/>
      </w:r>
    </w:p>
    <w:p>
      <w:pPr>
        <w:spacing w:after="200"/>
      </w:pPr>
      <w:r>
        <w:rPr>
          <w:rFonts w:ascii="Arial" w:cs="Arial" w:eastAsia="Arial" w:hAnsi="Arial"/>
          <w:sz w:val="22"/>
          <w:szCs w:val="22"/>
        </w:rPr>
        <w:t xml:space="preserve">The gap is significant but not insurmountable. </w:t>
      </w:r>
      <w:r>
        <w:rPr>
          <w:rFonts w:ascii="Arial" w:cs="Arial" w:eastAsia="Arial" w:hAnsi="Arial"/>
          <w:b/>
          <w:bCs/>
          <w:sz w:val="22"/>
          <w:szCs w:val="22"/>
        </w:rPr>
        <w:t xml:space="preserve">YesMandarin has structural advantages that competitors lack: </w:t>
      </w:r>
      <w:r>
        <w:rPr>
          <w:rFonts w:ascii="Arial" w:cs="Arial" w:eastAsia="Arial" w:hAnsi="Arial"/>
          <w:sz w:val="22"/>
          <w:szCs w:val="22"/>
        </w:rPr>
        <w:t xml:space="preserve">a Haymarket/Chinatown location (high geo-relevance for Mandarin searches), a perfect 5.0 rating foundation, and the smallest class sizes of any competitor (2–3 students). The challenge is purely one of volume, velocity, and profile optimization.</w:t>
      </w:r>
    </w:p>
    <w:p>
      <w:r>
        <w:br w:type="page"/>
      </w:r>
    </w:p>
    <w:p>
      <w:pPr>
        <w:pStyle w:val="Heading1"/>
      </w:pPr>
      <w:r>
        <w:rPr>
          <w:rFonts w:ascii="Arial" w:cs="Arial" w:eastAsia="Arial" w:hAnsi="Arial"/>
        </w:rPr>
        <w:t xml:space="preserve">2. How Google Ranks Local Businesses</w:t>
      </w:r>
    </w:p>
    <w:p>
      <w:pPr>
        <w:spacing w:after="200"/>
      </w:pPr>
      <w:r>
        <w:rPr>
          <w:rFonts w:ascii="Arial" w:cs="Arial" w:eastAsia="Arial" w:hAnsi="Arial"/>
          <w:sz w:val="22"/>
          <w:szCs w:val="22"/>
        </w:rPr>
        <w:t xml:space="preserve">Google’s local ranking algorithm weighs three primary factors: </w:t>
      </w:r>
      <w:r>
        <w:rPr>
          <w:rFonts w:ascii="Arial" w:cs="Arial" w:eastAsia="Arial" w:hAnsi="Arial"/>
          <w:b/>
          <w:bCs/>
          <w:sz w:val="22"/>
          <w:szCs w:val="22"/>
        </w:rPr>
        <w:t xml:space="preserve">Relevance, Distance, and Prominence.</w:t>
      </w:r>
      <w:r>
        <w:rPr>
          <w:rFonts w:ascii="Arial" w:cs="Arial" w:eastAsia="Arial" w:hAnsi="Arial"/>
          <w:sz w:val="22"/>
          <w:szCs w:val="22"/>
        </w:rPr>
        <w:t xml:space="preserve"> Understanding these is critical because every action in this plan is designed to strengthen one or more of these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Factor</w:t>
            </w:r>
          </w:p>
        </w:tc>
        <w:tc>
          <w:tcPr>
            <w:tcW w:type="dxa" w:w="3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Google Measures</w:t>
            </w:r>
          </w:p>
        </w:tc>
        <w:tc>
          <w:tcPr>
            <w:tcW w:type="dxa" w:w="3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How This Applies to YesMandarin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Relevance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How well your profile matches what someone searches for. Driven by categories, business description, keywords in reviews, and website content.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YesMandarin must ensure its GBP categories, description, review keywords, and website all consistently signal "Mandarin language school in Sydney" to Google.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Distance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Physical proximity between the searcher and your business location. You cannot change your address, but you can ensure your location data is accurate across all platforms.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Haymarket/Chinatown is a geo-advantage for Mandarin-related searches. Ensure NAP (Name, Address, Phone) consistency across every directory, citation, and listing.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Prominence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How well-known and trusted your business is. Measured by review volume, review velocity, review responses, backlinks, citations, and overall web presence.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This is YesMandarin’s biggest weakness. 3 reviews vs. 285 for CFP. Every action in this plan primarily targets prominence improvement.</w:t>
            </w:r>
          </w:p>
        </w:tc>
      </w:tr>
    </w:tbl>
    <w:p>
      <w:pPr>
        <w:spacing w:after="160"/>
      </w:pPr>
      <w:r>
        <w:rPr>
          <w:rFonts w:ascii="Arial" w:cs="Arial" w:eastAsia="Arial" w:hAnsi="Arial"/>
          <w:b w:val="false"/>
          <w:bCs w:val="false"/>
          <w:color w:val="333333"/>
          <w:sz w:val="22"/>
          <w:szCs w:val="22"/>
        </w:rPr>
        <w:t xml:space="preserve"/>
      </w:r>
    </w:p>
    <w:p>
      <w:pPr>
        <w:spacing w:after="200"/>
      </w:pPr>
      <w:r>
        <w:rPr>
          <w:rFonts w:ascii="Arial" w:cs="Arial" w:eastAsia="Arial" w:hAnsi="Arial"/>
          <w:sz w:val="22"/>
          <w:szCs w:val="22"/>
        </w:rPr>
        <w:t xml:space="preserve">The seven ranking levers identified from competitor analysis (in order of observed impact): </w:t>
      </w:r>
      <w:r>
        <w:rPr>
          <w:rFonts w:ascii="Arial" w:cs="Arial" w:eastAsia="Arial" w:hAnsi="Arial"/>
          <w:sz w:val="22"/>
          <w:szCs w:val="22"/>
        </w:rPr>
        <w:t xml:space="preserve">1) Review volume and velocity, 2) Review keyword density, 3) Owner reply rate and keyword loading, 4) Primary and secondary GBP categories, 5) Business name keyword relevance, 6) Photo volume and freshness, 7) Profile completeness and activity (Google Posts, Q&amp;A).</w:t>
      </w:r>
    </w:p>
    <w:p>
      <w:r>
        <w:br w:type="page"/>
      </w:r>
    </w:p>
    <w:p>
      <w:pPr>
        <w:pStyle w:val="Heading1"/>
      </w:pPr>
      <w:r>
        <w:rPr>
          <w:rFonts w:ascii="Arial" w:cs="Arial" w:eastAsia="Arial" w:hAnsi="Arial"/>
        </w:rPr>
        <w:t xml:space="preserve">3. GBP Profile Optimization</w:t>
      </w:r>
    </w:p>
    <w:p>
      <w:pPr>
        <w:spacing w:after="200"/>
      </w:pPr>
      <w:r>
        <w:rPr>
          <w:rFonts w:ascii="Arial" w:cs="Arial" w:eastAsia="Arial" w:hAnsi="Arial"/>
          <w:sz w:val="22"/>
          <w:szCs w:val="22"/>
        </w:rPr>
        <w:t xml:space="preserve">These are foundational actions. Complete them before investing in reviews or content. Google cannot rank what it does not understand.</w:t>
      </w:r>
    </w:p>
    <w:p>
      <w:pPr>
        <w:pStyle w:val="Heading2"/>
      </w:pPr>
      <w:r>
        <w:rPr>
          <w:rFonts w:ascii="Arial" w:cs="Arial" w:eastAsia="Arial" w:hAnsi="Arial"/>
        </w:rPr>
        <w:t xml:space="preserve">3.1 Categories</w:t>
      </w:r>
    </w:p>
    <w:p>
      <w:pPr>
        <w:spacing w:after="120"/>
      </w:pPr>
      <w:r>
        <w:rPr>
          <w:rFonts w:ascii="Arial" w:cs="Arial" w:eastAsia="Arial" w:hAnsi="Arial"/>
          <w:sz w:val="22"/>
          <w:szCs w:val="22"/>
        </w:rPr>
        <w:t xml:space="preserve">Google allows one primary category and up to nine secondary categories. The primary category carries the most weight. Based on competitor analysis, every top-ranking school uses </w:t>
      </w:r>
      <w:r>
        <w:rPr>
          <w:rFonts w:ascii="Arial" w:cs="Arial" w:eastAsia="Arial" w:hAnsi="Arial"/>
          <w:b/>
          <w:bCs/>
          <w:sz w:val="22"/>
          <w:szCs w:val="22"/>
        </w:rPr>
        <w:t xml:space="preserve">"Language school"</w:t>
      </w:r>
      <w:r>
        <w:rPr>
          <w:rFonts w:ascii="Arial" w:cs="Arial" w:eastAsia="Arial" w:hAnsi="Arial"/>
          <w:sz w:val="22"/>
          <w:szCs w:val="22"/>
        </w:rPr>
        <w:t xml:space="preserve"> as their primary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2E7D32" w:val="clear"/>
            <w:tcMar>
              <w:top w:type="dxa" w:w="120"/>
              <w:left w:type="dxa" w:w="200"/>
              <w:bottom w:type="dxa" w:w="120"/>
              <w:right w:type="dxa" w:w="200"/>
            </w:tcMar>
          </w:tcPr>
          <w:p>
            <w:r>
              <w:rPr>
                <w:rFonts w:ascii="Arial" w:cs="Arial" w:eastAsia="Arial" w:hAnsi="Arial"/>
                <w:b/>
                <w:bCs/>
                <w:color w:val="FFFFFF"/>
                <w:sz w:val="26"/>
                <w:szCs w:val="26"/>
              </w:rPr>
              <w:t xml:space="preserve">ACTION: Set these categories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 Type</w:t>
            </w:r>
          </w:p>
        </w:tc>
        <w:tc>
          <w:tcPr>
            <w:tcW w:type="dxa" w:w="343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343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E7D32"/>
                <w:sz w:val="20"/>
                <w:szCs w:val="20"/>
              </w:rPr>
              <w:t xml:space="preserve">Primary</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Language school</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All 3 top competitors use this. Google’s strongest category match for "Mandarin classes" and "Chinese language" searches.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Secondary 1</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Chinese language school</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Directly matches "Chinese language school" search queries. CFP and AMEA both use this.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Secondary 2</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Mandarin Chinese language instructor</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Matches individual instructor/tutor searches. Aligns with your 1-on-1 lesson offering.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Secondary 3</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Education center</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Broader category that captures "education" related searches in your area.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Secondary 4</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Tutoring service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Captures "tutor" keyword searches. Your Superprof listing already signals this to Google.</w:t>
            </w:r>
          </w:p>
        </w:tc>
      </w:tr>
    </w:tbl>
    <w:p>
      <w:pPr>
        <w:spacing w:after="160"/>
      </w:pPr>
      <w:r>
        <w:rPr>
          <w:rFonts w:ascii="Arial" w:cs="Arial" w:eastAsia="Arial" w:hAnsi="Arial"/>
          <w:b w:val="false"/>
          <w:bCs w:val="false"/>
          <w:color w:val="333333"/>
          <w:sz w:val="22"/>
          <w:szCs w:val="22"/>
        </w:rPr>
        <w:t xml:space="preserve"/>
      </w:r>
    </w:p>
    <w:p>
      <w:pPr>
        <w:pStyle w:val="Heading2"/>
      </w:pPr>
      <w:r>
        <w:rPr>
          <w:rFonts w:ascii="Arial" w:cs="Arial" w:eastAsia="Arial" w:hAnsi="Arial"/>
        </w:rPr>
        <w:t xml:space="preserve">3.2 Business Description</w:t>
      </w:r>
    </w:p>
    <w:p>
      <w:pPr>
        <w:spacing w:after="120"/>
      </w:pPr>
      <w:r>
        <w:rPr>
          <w:rFonts w:ascii="Arial" w:cs="Arial" w:eastAsia="Arial" w:hAnsi="Arial"/>
          <w:sz w:val="22"/>
          <w:szCs w:val="22"/>
        </w:rPr>
        <w:t xml:space="preserve">Google’s guidelines state the description should explain what your business offers, what sets it apart, its history, and anything else helpful. You have 750 characters. Based on competitor keyword analysis, your description must include these high-value terms naturally.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2E7D32" w:val="clear"/>
            <w:tcMar>
              <w:top w:type="dxa" w:w="120"/>
              <w:left w:type="dxa" w:w="200"/>
              <w:bottom w:type="dxa" w:w="120"/>
              <w:right w:type="dxa" w:w="200"/>
            </w:tcMar>
          </w:tcPr>
          <w:p>
            <w:r>
              <w:rPr>
                <w:rFonts w:ascii="Arial" w:cs="Arial" w:eastAsia="Arial" w:hAnsi="Arial"/>
                <w:b/>
                <w:bCs/>
                <w:color w:val="FFFFFF"/>
                <w:sz w:val="26"/>
                <w:szCs w:val="26"/>
              </w:rPr>
              <w:t xml:space="preserve">ACTION: Update business description to this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120"/>
            </w:pPr>
            <w:r>
              <w:rPr>
                <w:rFonts w:ascii="Arial" w:cs="Arial" w:eastAsia="Arial" w:hAnsi="Arial"/>
                <w:b/>
                <w:bCs/>
                <w:color w:val="2E7D32"/>
                <w:sz w:val="20"/>
                <w:szCs w:val="20"/>
              </w:rPr>
              <w:t xml:space="preserve">Suggested GBP Description (741 characters):</w:t>
            </w:r>
          </w:p>
          <w:p>
            <w:pPr>
              <w:spacing w:after="80"/>
            </w:pPr>
            <w:r>
              <w:rPr>
                <w:rFonts w:ascii="Arial" w:cs="Arial" w:eastAsia="Arial" w:hAnsi="Arial"/>
                <w:sz w:val="20"/>
                <w:szCs w:val="20"/>
              </w:rPr>
              <w:t xml:space="preserve">YesMandarin is a Sydney CBD-based Mandarin language school offering personalised Chinese lessons for adults at all levels. We specialise in one-on-one private tutoring and small group classes (2–3 students) designed to help adults learn Mandarin in a supportive, engaging environment. Our experienced, patient teacher — Felicity — uses a tailored curriculum that covers pronunciation, tones, reading characters, grammar, and real-world conversation. Whether you’re a complete beginner starting from scratch or preparing for the HSK exam, our face-to-face classes in Haymarket make learning Chinese feel achievable and fun. We offer flexible scheduling for working professionals, with trial classes available. Located at 202A/368 Sussex St, Haymarket — in the heart of Sydney’s Chinatown.</w:t>
            </w:r>
          </w:p>
          <w:p>
            <w:pPr>
              <w:spacing w:after="40"/>
            </w:pPr>
            <w:r>
              <w:rPr>
                <w:rFonts w:ascii="Arial" w:cs="Arial" w:eastAsia="Arial" w:hAnsi="Arial"/>
                <w:b/>
                <w:bCs/>
                <w:color w:val="666666"/>
                <w:sz w:val="18"/>
                <w:szCs w:val="18"/>
              </w:rPr>
              <w:t xml:space="preserve">Keywords embedded: </w:t>
            </w:r>
            <w:r>
              <w:rPr>
                <w:rFonts w:ascii="Arial" w:cs="Arial" w:eastAsia="Arial" w:hAnsi="Arial"/>
                <w:color w:val="666666"/>
                <w:sz w:val="18"/>
                <w:szCs w:val="18"/>
              </w:rPr>
              <w:t xml:space="preserve">Mandarin, language school, Sydney CBD, personalised, Chinese lessons, one-on-one, small group, learn Mandarin, tailored curriculum, pronunciation, tones, characters, grammar, conversation, beginner, HSK, face-to-face, Haymarket, Chinatown, flexible, trial classes</w:t>
            </w:r>
          </w:p>
        </w:tc>
      </w:tr>
    </w:tbl>
    <w:p>
      <w:pPr>
        <w:spacing w:after="160"/>
      </w:pPr>
      <w:r>
        <w:rPr>
          <w:rFonts w:ascii="Arial" w:cs="Arial" w:eastAsia="Arial" w:hAnsi="Arial"/>
          <w:b w:val="false"/>
          <w:bCs w:val="false"/>
          <w:color w:val="333333"/>
          <w:sz w:val="22"/>
          <w:szCs w:val="22"/>
        </w:rPr>
        <w:t xml:space="preserve"/>
      </w:r>
    </w:p>
    <w:p>
      <w:pPr>
        <w:pStyle w:val="Heading2"/>
      </w:pPr>
      <w:r>
        <w:rPr>
          <w:rFonts w:ascii="Arial" w:cs="Arial" w:eastAsia="Arial" w:hAnsi="Arial"/>
        </w:rPr>
        <w:t xml:space="preserve">3.3 Services &amp; Attributes</w:t>
      </w:r>
    </w:p>
    <w:p>
      <w:pPr>
        <w:spacing w:after="160"/>
      </w:pPr>
      <w:r>
        <w:rPr>
          <w:rFonts w:ascii="Arial" w:cs="Arial" w:eastAsia="Arial" w:hAnsi="Arial"/>
          <w:sz w:val="22"/>
          <w:szCs w:val="22"/>
        </w:rPr>
        <w:t xml:space="preserve">Google allows you to list services directly in your GBP. These act as additional keyword signals. Based on competitor patterns and your actual offerings, add these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Service to Add</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Private Mandarin Lessons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One-on-one personalised Mandarin tutoring for adults, tailored to individual goals and learning pace.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Small Group Mandarin Classes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Face-to-face group classes with 2–3 students for an immersive, interactive learning experience.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Beginner Mandarin Course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Structured course for complete beginners covering pronunciation, tones, basic characters, and everyday conversation.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HSK Exam Preparation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Targeted preparation for the Hanyu Shuiping Kaoshi (HSK) Chinese proficiency exam at all levels.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Business Mandarin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Practical Mandarin skills for professionals working with Chinese-speaking clients and colleagues.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Free Trial Class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Complimentary introductory Mandarin lesson to experience our teaching style and class environment.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Conversational Mandarin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Practice-focused sessions building real-world speaking and listening fluency in Mandarin Chinese.</w:t>
            </w:r>
          </w:p>
        </w:tc>
      </w:tr>
    </w:tbl>
    <w:p>
      <w:pPr>
        <w:spacing w:after="160"/>
      </w:pPr>
      <w:r>
        <w:rPr>
          <w:rFonts w:ascii="Arial" w:cs="Arial" w:eastAsia="Arial" w:hAnsi="Arial"/>
          <w:b w:val="false"/>
          <w:bCs w:val="false"/>
          <w:color w:val="333333"/>
          <w:sz w:val="22"/>
          <w:szCs w:val="22"/>
        </w:rPr>
        <w:t xml:space="preserve"/>
      </w:r>
    </w:p>
    <w:p>
      <w:pPr>
        <w:spacing w:after="160"/>
      </w:pPr>
      <w:r>
        <w:rPr>
          <w:rFonts w:ascii="Arial" w:cs="Arial" w:eastAsia="Arial" w:hAnsi="Arial"/>
          <w:sz w:val="22"/>
          <w:szCs w:val="22"/>
        </w:rPr>
        <w:t xml:space="preserve">Also ensure these GBP attributes are set: </w:t>
      </w:r>
      <w:r>
        <w:rPr>
          <w:rFonts w:ascii="Arial" w:cs="Arial" w:eastAsia="Arial" w:hAnsi="Arial"/>
          <w:sz w:val="22"/>
          <w:szCs w:val="22"/>
        </w:rPr>
        <w:t xml:space="preserve">Identifies as women-owned (if applicable), Wheelchair accessible (if applicable), Appointments available, Online appointments available, In-person services.</w:t>
      </w:r>
    </w:p>
    <w:p>
      <w:r>
        <w:br w:type="page"/>
      </w:r>
    </w:p>
    <w:p>
      <w:pPr>
        <w:pStyle w:val="Heading1"/>
      </w:pPr>
      <w:r>
        <w:rPr>
          <w:rFonts w:ascii="Arial" w:cs="Arial" w:eastAsia="Arial" w:hAnsi="Arial"/>
        </w:rPr>
        <w:t xml:space="preserve">4. Review Acquisition &amp; Response Strategy</w:t>
      </w:r>
    </w:p>
    <w:p>
      <w:pPr>
        <w:spacing w:after="200"/>
      </w:pPr>
      <w:r>
        <w:rPr>
          <w:rFonts w:ascii="Arial" w:cs="Arial" w:eastAsia="Arial" w:hAnsi="Arial"/>
          <w:b/>
          <w:bCs/>
          <w:sz w:val="22"/>
          <w:szCs w:val="22"/>
        </w:rPr>
        <w:t xml:space="preserve">Reviews are the single most impactful lever for local ranking. </w:t>
      </w:r>
      <w:r>
        <w:rPr>
          <w:rFonts w:ascii="Arial" w:cs="Arial" w:eastAsia="Arial" w:hAnsi="Arial"/>
          <w:sz w:val="22"/>
          <w:szCs w:val="22"/>
        </w:rPr>
        <w:t xml:space="preserve">Google’s own documentation states that "high-quality, positive reviews from your customers can improve your business visibility." But it is not just volume that matters. Google measures review velocity (how often new reviews arrive), recency, keyword content within reviews, and whether the business owner responds. Chinese For Professionals demonstrates the gold standard: 285 reviews, 3–4 new reviews per month, and a 100% owner reply rate with keyword-rich personalised responses.</w:t>
      </w:r>
    </w:p>
    <w:p>
      <w:pPr>
        <w:pStyle w:val="Heading2"/>
      </w:pPr>
      <w:r>
        <w:rPr>
          <w:rFonts w:ascii="Arial" w:cs="Arial" w:eastAsia="Arial" w:hAnsi="Arial"/>
        </w:rPr>
        <w:t xml:space="preserve">4.1 Immediate Priority: Reply to Your 3 Existing Reviews</w:t>
      </w:r>
    </w:p>
    <w:p>
      <w:pPr>
        <w:spacing w:after="160"/>
      </w:pPr>
      <w:r>
        <w:rPr>
          <w:rFonts w:ascii="Arial" w:cs="Arial" w:eastAsia="Arial" w:hAnsi="Arial"/>
          <w:b/>
          <w:bCs/>
          <w:sz w:val="22"/>
          <w:szCs w:val="22"/>
        </w:rPr>
        <w:t xml:space="preserve">You currently have zero owner replies. This is the single fastest action you can take. Do this today. </w:t>
      </w:r>
      <w:r>
        <w:rPr>
          <w:rFonts w:ascii="Arial" w:cs="Arial" w:eastAsia="Arial" w:hAnsi="Arial"/>
          <w:sz w:val="22"/>
          <w:szCs w:val="22"/>
        </w:rPr>
        <w:t xml:space="preserve">Each reply should follow the CFP model: open with the reviewer’s first name, reference a specific detail from their review, weave in 3–4 target keywords naturally, and close with a forward-looking statement. Full reply drafts for all three reviews are in the companion spreadsheet (Reply Templates tab).</w:t>
      </w:r>
    </w:p>
    <w:p>
      <w:pPr>
        <w:pStyle w:val="Heading2"/>
      </w:pPr>
      <w:r>
        <w:rPr>
          <w:rFonts w:ascii="Arial" w:cs="Arial" w:eastAsia="Arial" w:hAnsi="Arial"/>
        </w:rPr>
        <w:t xml:space="preserve">4.2 Review Reply Formula</w:t>
      </w:r>
    </w:p>
    <w:p>
      <w:pPr>
        <w:spacing w:after="120"/>
      </w:pPr>
      <w:r>
        <w:rPr>
          <w:rFonts w:ascii="Arial" w:cs="Arial" w:eastAsia="Arial" w:hAnsi="Arial"/>
          <w:sz w:val="22"/>
          <w:szCs w:val="22"/>
        </w:rPr>
        <w:t xml:space="preserve">Apply this structure to every review, every time. Consistency is what separates CFP (100% reply rate) from MoTai (0%) and AMEA (~50%):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W w:type="dxa" w:w="3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to Do</w:t>
            </w:r>
          </w:p>
        </w:tc>
        <w:tc>
          <w:tcPr>
            <w:tcW w:type="dxa" w:w="3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1. Personal greeting</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Open with the student’s first name. Never use generic openings.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"Hi Phil, thank you for sharing your experience..."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2. Specific reference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Mention something specific from their review that proves you read it.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"We’re glad you’ve enjoyed the balance of speaking, listening and grammar..."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3. Keyword loading</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Naturally insert 3–4 target keywords: teacher name, service type, location, skill area.</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"...in our small group Mandarin classes here in Sydney CBD."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4. Forward close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End with an optimistic, forward-looking statement about their continued learning.</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"We look forward to continuing your Mandarin journey at YesMandarin!"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5. Timing</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Reply within 48 hours. CFP replies within the same week as every review posted.</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Set a weekly calendar reminder: "Check GBP for new reviews."</w:t>
            </w:r>
          </w:p>
        </w:tc>
      </w:tr>
    </w:tbl>
    <w:p>
      <w:pPr>
        <w:spacing w:after="160"/>
      </w:pPr>
      <w:r>
        <w:rPr>
          <w:rFonts w:ascii="Arial" w:cs="Arial" w:eastAsia="Arial" w:hAnsi="Arial"/>
          <w:b w:val="false"/>
          <w:bCs w:val="false"/>
          <w:color w:val="333333"/>
          <w:sz w:val="22"/>
          <w:szCs w:val="22"/>
        </w:rPr>
        <w:t xml:space="preserve"/>
      </w:r>
    </w:p>
    <w:p>
      <w:pPr>
        <w:pStyle w:val="Heading2"/>
      </w:pPr>
      <w:r>
        <w:rPr>
          <w:rFonts w:ascii="Arial" w:cs="Arial" w:eastAsia="Arial" w:hAnsi="Arial"/>
        </w:rPr>
        <w:t xml:space="preserve">4.3 Review Velocity Targets</w:t>
      </w:r>
    </w:p>
    <w:p>
      <w:pPr>
        <w:spacing w:after="120"/>
      </w:pPr>
      <w:r>
        <w:rPr>
          <w:rFonts w:ascii="Arial" w:cs="Arial" w:eastAsia="Arial" w:hAnsi="Arial"/>
          <w:sz w:val="22"/>
          <w:szCs w:val="22"/>
        </w:rPr>
        <w:t xml:space="preserve">Based on competitor benchmarks, here is your 12-month pacing target to build review authority: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390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Monthly Target</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Cumulative</w:t>
            </w:r>
          </w:p>
        </w:tc>
        <w:tc>
          <w:tcPr>
            <w:tcW w:type="dxa" w:w="3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Focus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Months 1–2: Foundation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2/month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3 → 7</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Reply to existing reviews. Ask most engaged current students. Set up review request templates.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Months 3–4: Momentum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3/month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7 → 13</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End-of-term review requests. Post-milestone emails. QR code in classroom.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Months 5–8: Acceleration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3–4/month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13 → 29</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Match CFP’s velocity. Trial class attendee reviews. Diverse keyword prompts.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Months 9–12: Authority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4/month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29 → 43</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Surpass AMEA (32). Corporate/professional reviews. Monitor keyword tag growth.</w:t>
            </w:r>
          </w:p>
        </w:tc>
      </w:tr>
    </w:tbl>
    <w:p>
      <w:pPr>
        <w:spacing w:after="160"/>
      </w:pPr>
      <w:r>
        <w:rPr>
          <w:rFonts w:ascii="Arial" w:cs="Arial" w:eastAsia="Arial" w:hAnsi="Arial"/>
          <w:b w:val="false"/>
          <w:bCs w:val="false"/>
          <w:color w:val="333333"/>
          <w:sz w:val="22"/>
          <w:szCs w:val="22"/>
        </w:rPr>
        <w:t xml:space="preserve"/>
      </w:r>
    </w:p>
    <w:p>
      <w:pPr>
        <w:spacing w:after="160"/>
      </w:pPr>
      <w:r>
        <w:rPr>
          <w:rFonts w:ascii="Arial" w:cs="Arial" w:eastAsia="Arial" w:hAnsi="Arial"/>
          <w:b/>
          <w:bCs/>
          <w:sz w:val="22"/>
          <w:szCs w:val="22"/>
        </w:rPr>
        <w:t xml:space="preserve">12-month target: 43 total reviews. </w:t>
      </w:r>
      <w:r>
        <w:rPr>
          <w:rFonts w:ascii="Arial" w:cs="Arial" w:eastAsia="Arial" w:hAnsi="Arial"/>
          <w:sz w:val="22"/>
          <w:szCs w:val="22"/>
        </w:rPr>
        <w:t xml:space="preserve">This surpasses AMEA (32) and begins closing the gap to MoTai (250). Maintaining 100% owner reply rate throughout is non-negotiable.</w:t>
      </w:r>
    </w:p>
    <w:p>
      <w:pPr>
        <w:pStyle w:val="Heading2"/>
      </w:pPr>
      <w:r>
        <w:rPr>
          <w:rFonts w:ascii="Arial" w:cs="Arial" w:eastAsia="Arial" w:hAnsi="Arial"/>
        </w:rPr>
        <w:t xml:space="preserve">4.4 How to Ask for Reviews (Without Violating Google Policy)</w:t>
      </w:r>
    </w:p>
    <w:p>
      <w:pPr>
        <w:spacing w:after="120"/>
      </w:pPr>
      <w:r>
        <w:rPr>
          <w:rFonts w:ascii="Arial" w:cs="Arial" w:eastAsia="Arial" w:hAnsi="Arial"/>
          <w:sz w:val="22"/>
          <w:szCs w:val="22"/>
        </w:rPr>
        <w:t xml:space="preserve">Google explicitly permits asking customers for reviews but prohibits offering incentives (discounts, gifts, money) in exchange. The key is to ask at the right moment with the right prompt to naturally generate keyword-rich content.</w:t>
      </w:r>
    </w:p>
    <w:p>
      <w:pPr>
        <w:pStyle w:val="ListParagraph"/>
        <w:numPr>
          <w:ilvl w:val="0"/>
          <w:numId w:val="2"/>
        </w:numPr>
        <w:spacing w:after="100"/>
      </w:pPr>
      <w:r>
        <w:rPr>
          <w:rFonts w:ascii="Arial" w:cs="Arial" w:eastAsia="Arial" w:hAnsi="Arial"/>
          <w:b/>
          <w:bCs/>
          <w:sz w:val="22"/>
          <w:szCs w:val="22"/>
        </w:rPr>
        <w:t xml:space="preserve">In-person ask (30–40% conversion): </w:t>
      </w:r>
      <w:r>
        <w:rPr>
          <w:rFonts w:ascii="Arial" w:cs="Arial" w:eastAsia="Arial" w:hAnsi="Arial"/>
          <w:sz w:val="22"/>
          <w:szCs w:val="22"/>
        </w:rPr>
        <w:t xml:space="preserve">At the end of a good lesson, say: "[Name], you did really well today with [specific skill]. Would you be open to sharing your experience on our Google page? It really helps others discover us when they’re looking to learn Mandarin in Sydney."</w:t>
      </w:r>
    </w:p>
    <w:p>
      <w:pPr>
        <w:pStyle w:val="ListParagraph"/>
        <w:numPr>
          <w:ilvl w:val="0"/>
          <w:numId w:val="2"/>
        </w:numPr>
        <w:spacing w:after="100"/>
      </w:pPr>
      <w:r>
        <w:rPr>
          <w:rFonts w:ascii="Arial" w:cs="Arial" w:eastAsia="Arial" w:hAnsi="Arial"/>
          <w:b/>
          <w:bCs/>
          <w:sz w:val="22"/>
          <w:szCs w:val="22"/>
        </w:rPr>
        <w:t xml:space="preserve">Follow-up email (20–30% conversion): </w:t>
      </w:r>
      <w:r>
        <w:rPr>
          <w:rFonts w:ascii="Arial" w:cs="Arial" w:eastAsia="Arial" w:hAnsi="Arial"/>
          <w:sz w:val="22"/>
          <w:szCs w:val="22"/>
        </w:rPr>
        <w:t xml:space="preserve">Send 24–48 hours after a milestone (completing a term, passing a test). Include your direct Google Review link and suggest what to mention: "your experience learning Mandarin, how [teacher name] has helped, specific skills you’ve improved."</w:t>
      </w:r>
    </w:p>
    <w:p>
      <w:pPr>
        <w:pStyle w:val="ListParagraph"/>
        <w:numPr>
          <w:ilvl w:val="0"/>
          <w:numId w:val="2"/>
        </w:numPr>
        <w:spacing w:after="100"/>
      </w:pPr>
      <w:r>
        <w:rPr>
          <w:rFonts w:ascii="Arial" w:cs="Arial" w:eastAsia="Arial" w:hAnsi="Arial"/>
          <w:b/>
          <w:bCs/>
          <w:sz w:val="22"/>
          <w:szCs w:val="22"/>
        </w:rPr>
        <w:t xml:space="preserve">QR code in classroom (10–15% conversion): </w:t>
      </w:r>
      <w:r>
        <w:rPr>
          <w:rFonts w:ascii="Arial" w:cs="Arial" w:eastAsia="Arial" w:hAnsi="Arial"/>
          <w:sz w:val="22"/>
          <w:szCs w:val="22"/>
        </w:rPr>
        <w:t xml:space="preserve">Print a small card or poster with a QR code linking to your Google Review form. Place it on the classroom desk or wall. Text: "Enjoyed learning Mandarin at YesMandarin? Scan to leave a Google review."</w:t>
      </w:r>
    </w:p>
    <w:p>
      <w:pPr>
        <w:pStyle w:val="ListParagraph"/>
        <w:numPr>
          <w:ilvl w:val="0"/>
          <w:numId w:val="2"/>
        </w:numPr>
        <w:spacing w:after="100"/>
      </w:pPr>
      <w:r>
        <w:rPr>
          <w:rFonts w:ascii="Arial" w:cs="Arial" w:eastAsia="Arial" w:hAnsi="Arial"/>
          <w:b/>
          <w:bCs/>
          <w:sz w:val="22"/>
          <w:szCs w:val="22"/>
        </w:rPr>
        <w:t xml:space="preserve">Website page (5–10% of visitors): </w:t>
      </w:r>
      <w:r>
        <w:rPr>
          <w:rFonts w:ascii="Arial" w:cs="Arial" w:eastAsia="Arial" w:hAnsi="Arial"/>
          <w:sz w:val="22"/>
          <w:szCs w:val="22"/>
        </w:rPr>
        <w:t xml:space="preserve">AMEA already does this. Create a "Review Us" page on yesmandarin.com.au with a prominent Google Review button. Link it from your homepage footer and email signatures.</w:t>
      </w:r>
    </w:p>
    <w:p>
      <w:pPr>
        <w:pStyle w:val="ListParagraph"/>
        <w:numPr>
          <w:ilvl w:val="0"/>
          <w:numId w:val="2"/>
        </w:numPr>
        <w:spacing w:after="200"/>
      </w:pPr>
      <w:r>
        <w:rPr>
          <w:rFonts w:ascii="Arial" w:cs="Arial" w:eastAsia="Arial" w:hAnsi="Arial"/>
          <w:b/>
          <w:bCs/>
          <w:sz w:val="22"/>
          <w:szCs w:val="22"/>
        </w:rPr>
        <w:t xml:space="preserve">Trial class follow-up (15–20% conversion): </w:t>
      </w:r>
      <w:r>
        <w:rPr>
          <w:rFonts w:ascii="Arial" w:cs="Arial" w:eastAsia="Arial" w:hAnsi="Arial"/>
          <w:sz w:val="22"/>
          <w:szCs w:val="22"/>
        </w:rPr>
        <w:t xml:space="preserve">Even people who attend a trial but don’t enrol can leave a review. Send a thank-you email 24 hours later with the review link.</w:t>
      </w:r>
    </w:p>
    <w:p>
      <w:pPr>
        <w:pStyle w:val="Heading2"/>
      </w:pPr>
      <w:r>
        <w:rPr>
          <w:rFonts w:ascii="Arial" w:cs="Arial" w:eastAsia="Arial" w:hAnsi="Arial"/>
        </w:rPr>
        <w:t xml:space="preserve">4.5 Target Keywords to Generate in Reviews</w:t>
      </w:r>
    </w:p>
    <w:p>
      <w:pPr>
        <w:spacing w:after="120"/>
      </w:pPr>
      <w:r>
        <w:rPr>
          <w:rFonts w:ascii="Arial" w:cs="Arial" w:eastAsia="Arial" w:hAnsi="Arial"/>
          <w:sz w:val="22"/>
          <w:szCs w:val="22"/>
        </w:rPr>
        <w:t xml:space="preserve">Google auto-detects keyword patterns from review text and creates visible "keyword tags" on your listing. CFP has 10 tags; you have 1. Each keyword theme below should be prompted through the way you ask for reviews — not by scripting what people 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Keyword Theme</w:t>
            </w:r>
          </w:p>
        </w:tc>
        <w:tc>
          <w:tcPr>
            <w:tcW w:type="dxa" w:w="33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Why It Matters</w:t>
            </w:r>
          </w:p>
        </w:tc>
        <w:tc>
          <w:tcPr>
            <w:tcW w:type="dxa" w:w="33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Review Prompt That Triggers It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learn Mandarin / learning chinese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Top keyword across all 3 competitors. Google’s #1 associated term for this niche.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Ask: "What has your experience been learning Mandarin at YesMandarin?"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Sydney CBD / Haymarket</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Geo-keyword that reinforces local relevance for map pack rankings.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Ask: "Would you mention our Sydney CBD location in your review?"</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patient / patience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Appears in MoTai (17 mentions) and YesMandarin’s own Google AI Overview.</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Ask: "How would you describe your teacher’s teaching style?"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tailored / personalised</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CFP’s #1 tag (65 mentions). Strong differentiator signal.</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Ask: "How has your learning plan been customised to your needs?"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small group / one-on-one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Service format keywords. Already organic in your reviews.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Ask: "What do you like about the class size?"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pronunciation / tones / characters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Language-specific skill signals. Already in Hannah Phang’s review.</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Ask: "What specific skills have you improved?"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Felicity</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CFP’s "Shelley" appears in 100% of reviews. Teacher names build entity signals.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Ask: "Would you mention your teacher by name in your review?"</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fun / engaging / relaxed</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Already organic in your existing reviews. Google’s AI Overview highlights "engaging."</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Ask: "What makes the classes enjoyable for you?"</w:t>
            </w:r>
          </w:p>
        </w:tc>
      </w:tr>
    </w:tbl>
    <w:p>
      <w:r>
        <w:br w:type="page"/>
      </w:r>
    </w:p>
    <w:p>
      <w:pPr>
        <w:pStyle w:val="Heading1"/>
      </w:pPr>
      <w:r>
        <w:rPr>
          <w:rFonts w:ascii="Arial" w:cs="Arial" w:eastAsia="Arial" w:hAnsi="Arial"/>
        </w:rPr>
        <w:t xml:space="preserve">5. Photo Upload Strategy</w:t>
      </w:r>
    </w:p>
    <w:p>
      <w:pPr>
        <w:spacing w:after="200"/>
      </w:pPr>
      <w:r>
        <w:rPr>
          <w:rFonts w:ascii="Arial" w:cs="Arial" w:eastAsia="Arial" w:hAnsi="Arial"/>
          <w:sz w:val="22"/>
          <w:szCs w:val="22"/>
        </w:rPr>
        <w:t xml:space="preserve">Google’s help documentation explicitly states that businesses with photos receive 42% more requests for driving directions and 35% more click-throughs to their websites. Your competitors have 14–29 photos; you have 5–6. The photo plan below is detailed in the companion spreadsheet, but here are the key actions:</w:t>
      </w:r>
    </w:p>
    <w:p>
      <w:pPr>
        <w:pStyle w:val="Heading2"/>
      </w:pPr>
      <w:r>
        <w:rPr>
          <w:rFonts w:ascii="Arial" w:cs="Arial" w:eastAsia="Arial" w:hAnsi="Arial"/>
        </w:rPr>
        <w:t xml:space="preserve">5.1 Photo Types to Upload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Photo Type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Quantity</w:t>
            </w:r>
          </w:p>
        </w:tc>
        <w:tc>
          <w:tcPr>
            <w:tcW w:type="dxa" w:w="2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to Capture</w:t>
            </w:r>
          </w:p>
        </w:tc>
        <w:tc>
          <w:tcPr>
            <w:tcW w:type="dxa" w:w="2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Keyword-Rich Caption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Classroom Interior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3–4 photos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Clean, well-lit classroom during a lesson. Show whiteboard with Chinese characters.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"Small group Mandarin class in progress at YesMandarin, Sydney CBD"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Teacher in Action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3–4 photos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Felicity teaching. Show interaction with students.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"Felicity teaching a private Mandarin lesson at YesMandarin Haymarket"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Student Moments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3–4 photos (with permission)</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Students practising, writing characters, group discussion.</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"Adult students practising Mandarin conversation in our small group class"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Exterior &amp; Signage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2–3 photos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Building entrance, street view, door signage with YesMandarin branding.</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"YesMandarin entrance at 368 Sussex St, Haymarket — heart of Sydney’s Chinatown"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Learning Materials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2–3 photos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Textbooks, handouts, whiteboard notes, HSK prep materials.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"Mandarin learning materials and HSK preparation resources at YesMandarin"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Branded Graphics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2–3 photos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Logo, class schedule graphic, level progression infographic.</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"YesMandarin course levels — from beginner to advanced Mandarin in Sydney"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Location/Neighbourhood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2–3 photos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Chinatown gate, nearby landmarks, Sussex St streetscape.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"YesMandarin is located in Haymarket, Sydney’s Chinatown district"</w:t>
            </w:r>
          </w:p>
        </w:tc>
      </w:tr>
    </w:tbl>
    <w:p>
      <w:pPr>
        <w:spacing w:after="160"/>
      </w:pPr>
      <w:r>
        <w:rPr>
          <w:rFonts w:ascii="Arial" w:cs="Arial" w:eastAsia="Arial" w:hAnsi="Arial"/>
          <w:b w:val="false"/>
          <w:bCs w:val="false"/>
          <w:color w:val="333333"/>
          <w:sz w:val="22"/>
          <w:szCs w:val="22"/>
        </w:rPr>
        <w:t xml:space="preserve"/>
      </w:r>
    </w:p>
    <w:p>
      <w:pPr>
        <w:spacing w:after="200"/>
      </w:pPr>
      <w:r>
        <w:rPr>
          <w:rFonts w:ascii="Arial" w:cs="Arial" w:eastAsia="Arial" w:hAnsi="Arial"/>
          <w:b/>
          <w:bCs/>
          <w:sz w:val="22"/>
          <w:szCs w:val="22"/>
        </w:rPr>
        <w:t xml:space="preserve">Upload cadence: 2 photos per week for the first 10 weeks </w:t>
      </w:r>
      <w:r>
        <w:rPr>
          <w:rFonts w:ascii="Arial" w:cs="Arial" w:eastAsia="Arial" w:hAnsi="Arial"/>
          <w:sz w:val="22"/>
          <w:szCs w:val="22"/>
        </w:rPr>
        <w:t xml:space="preserve">(reaching 20+ photos). Then 1–2 photos per month ongoing to maintain freshness. Photo file names should include keywords before uploading (e.g., "mandarin-class-sydney-yesmandarin.jpg").</w:t>
      </w:r>
    </w:p>
    <w:p>
      <w:pPr>
        <w:pStyle w:val="Heading1"/>
      </w:pPr>
      <w:r>
        <w:rPr>
          <w:rFonts w:ascii="Arial" w:cs="Arial" w:eastAsia="Arial" w:hAnsi="Arial"/>
        </w:rPr>
        <w:t xml:space="preserve">6. Google Posts Strategy</w:t>
      </w:r>
    </w:p>
    <w:p>
      <w:pPr>
        <w:spacing w:after="200"/>
      </w:pPr>
      <w:r>
        <w:rPr>
          <w:rFonts w:ascii="Arial" w:cs="Arial" w:eastAsia="Arial" w:hAnsi="Arial"/>
          <w:sz w:val="22"/>
          <w:szCs w:val="22"/>
        </w:rPr>
        <w:t xml:space="preserve">Google Posts appear directly on your GBP and signal active management. MoTai actively posts (January 2026 year-end collage observed) but does not reply to reviews. You should do both. Posts expire after 7 days from search results but remain on your profile.</w:t>
      </w:r>
    </w:p>
    <w:p>
      <w:pPr>
        <w:pStyle w:val="Heading2"/>
      </w:pPr>
      <w:r>
        <w:rPr>
          <w:rFonts w:ascii="Arial" w:cs="Arial" w:eastAsia="Arial" w:hAnsi="Arial"/>
        </w:rPr>
        <w:t xml:space="preserve">6.1 Post Types and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Post Type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Frequency</w:t>
            </w:r>
          </w:p>
        </w:tc>
        <w:tc>
          <w:tcPr>
            <w:tcW w:type="dxa" w:w="2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Content</w:t>
            </w:r>
          </w:p>
        </w:tc>
        <w:tc>
          <w:tcPr>
            <w:tcW w:type="dxa" w:w="2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CTA Button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What’s New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Weekly</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New term starting, class openings, student milestones, seasonal promos.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"Book now" → link to booking/trial page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Event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Monthly</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Free trial class dates, Chinese New Year event, Mid-Autumn Festival class, HSK prep workshop.</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"Sign up" → link to event/trial page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Offer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Quarterly</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Trial class offer, refer-a-friend, new student discount.</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"Get offer" → link to offer page</w:t>
            </w:r>
          </w:p>
        </w:tc>
      </w:tr>
    </w:tbl>
    <w:p>
      <w:pPr>
        <w:spacing w:after="160"/>
      </w:pPr>
      <w:r>
        <w:rPr>
          <w:rFonts w:ascii="Arial" w:cs="Arial" w:eastAsia="Arial" w:hAnsi="Arial"/>
          <w:b w:val="false"/>
          <w:bCs w:val="false"/>
          <w:color w:val="333333"/>
          <w:sz w:val="22"/>
          <w:szCs w:val="22"/>
        </w:rPr>
        <w:t xml:space="preserve"/>
      </w:r>
    </w:p>
    <w:p>
      <w:pPr>
        <w:spacing w:after="200"/>
      </w:pPr>
      <w:r>
        <w:rPr>
          <w:rFonts w:ascii="Arial" w:cs="Arial" w:eastAsia="Arial" w:hAnsi="Arial"/>
          <w:sz w:val="22"/>
          <w:szCs w:val="22"/>
        </w:rPr>
        <w:t xml:space="preserve">Every Google Post should include: the word "Mandarin" or "Chinese," your location (Sydney CBD/Haymarket), and a call-to-action button. Include a photo with every post — posts with images get 10x more engagement.</w:t>
      </w:r>
    </w:p>
    <w:p>
      <w:r>
        <w:br w:type="page"/>
      </w:r>
    </w:p>
    <w:p>
      <w:pPr>
        <w:pStyle w:val="Heading1"/>
      </w:pPr>
      <w:r>
        <w:rPr>
          <w:rFonts w:ascii="Arial" w:cs="Arial" w:eastAsia="Arial" w:hAnsi="Arial"/>
        </w:rPr>
        <w:t xml:space="preserve">7. Website SEO Alignment</w:t>
      </w:r>
    </w:p>
    <w:p>
      <w:pPr>
        <w:spacing w:after="200"/>
      </w:pPr>
      <w:r>
        <w:rPr>
          <w:rFonts w:ascii="Arial" w:cs="Arial" w:eastAsia="Arial" w:hAnsi="Arial"/>
          <w:sz w:val="22"/>
          <w:szCs w:val="22"/>
        </w:rPr>
        <w:t xml:space="preserve">Your GBP does not exist in isolation. Google cross-references your website content with your GBP to assess relevance. If your GBP says "Mandarin language school" but your website does not contain that phrase, the signal weakens. These actions ensure your website reinforces your GBP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Element</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Homepage Title Tag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Change to: "YesMandarin | Mandarin Classes Sydney CBD | Learn Chinese in Haymarket"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Matches primary search queries. Includes brand + service + location.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Homepage H1</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"Learn Mandarin in Sydney CBD" or "Mandarin Classes for Adults in Sydney"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Reinforces the primary keyword Google is matching to your GBP.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Meta Description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"YesMandarin offers personalised Mandarin lessons in Sydney CBD. Small group classes and private tutoring for adults. Free trial class available. Haymarket location."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Appears in search results. Include CTAs and keywords.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NAP Consistency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Ensure Name, Address, Phone on website footer EXACTLY matches GBP: "YesMandarin" / "202A/368 Sussex St, Haymarket NSW 2000" / "0414 163 003"</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Google penalises NAP inconsistencies. Must be identical across all platforms.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Schema Markup</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Add LocalBusiness structured data (JSON-LD) to homepage with: @type: EducationalOrganization, name, address, telephone, openingHours, geo coordinates, sameAs (social links)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Helps Google explicitly connect your website to your GBP listing.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Service Pages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Create individual pages for: /private-mandarin-lessons/, /group-mandarin-classes/, /hsk-exam-preparation/, /business-mandarin/, /free-trial-class/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Each page targets a different keyword cluster and reinforces GBP services.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Location Page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Create /mandarin-classes-sydney-cbd/ page with embedded Google Map, address, transport directions (near Town Hall Station), photos of location, and testimonials.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Dedicated location page signals geo-relevance. CFP effectively does this.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Review Us Page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Create /review-us/ page with direct Google Review link button. AMEA already has this at amea.co.</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Passive review generation channel. Links from email signatures and social.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Blog / Content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Publish 1–2 articles per month: "How to Learn Mandarin in Sydney," "Mandarin vs Cantonese," "HSK Exam Tips," "Why Learn Chinese for Business"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Builds topical authority. Creates internal linking opportunities. Attracts long-tail traffic.</w:t>
            </w:r>
          </w:p>
        </w:tc>
      </w:tr>
    </w:tbl>
    <w:p>
      <w:pPr>
        <w:spacing w:after="160"/>
      </w:pPr>
      <w:r>
        <w:rPr>
          <w:rFonts w:ascii="Arial" w:cs="Arial" w:eastAsia="Arial" w:hAnsi="Arial"/>
          <w:b w:val="false"/>
          <w:bCs w:val="false"/>
          <w:color w:val="333333"/>
          <w:sz w:val="22"/>
          <w:szCs w:val="22"/>
        </w:rPr>
        <w:t xml:space="preserve"/>
      </w:r>
    </w:p>
    <w:p>
      <w:pPr>
        <w:pStyle w:val="Heading1"/>
      </w:pPr>
      <w:r>
        <w:rPr>
          <w:rFonts w:ascii="Arial" w:cs="Arial" w:eastAsia="Arial" w:hAnsi="Arial"/>
        </w:rPr>
        <w:t xml:space="preserve">8. Citations &amp; Directory Listings</w:t>
      </w:r>
    </w:p>
    <w:p>
      <w:pPr>
        <w:spacing w:after="200"/>
      </w:pPr>
      <w:r>
        <w:rPr>
          <w:rFonts w:ascii="Arial" w:cs="Arial" w:eastAsia="Arial" w:hAnsi="Arial"/>
          <w:sz w:val="22"/>
          <w:szCs w:val="22"/>
        </w:rPr>
        <w:t xml:space="preserve">Citations are mentions of your business name, address, and phone number on other websites. Google uses citation consistency as a trust signal. Based on your competitor presence, ensure YesMandarin is listed on these platforms with identical NAP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 1 (This Week)</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 2 (Month 1)</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 3 (Month 2)</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 4 (Month 3+)</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Google Business Profile (verify)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Yelp Australia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Hotfrog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CourseSeeker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Apple Maps Connect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TrueLocal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StartLocal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Language school directories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Bing Places for Business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Yellow Pages Australia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EnrolNow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Chinatown business directories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Facebook Business Page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Superprof (already listed)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AirTasker (already listed)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Industry-specific education listings</w:t>
            </w:r>
          </w:p>
        </w:tc>
      </w:tr>
    </w:tbl>
    <w:p>
      <w:pPr>
        <w:spacing w:after="160"/>
      </w:pPr>
      <w:r>
        <w:rPr>
          <w:rFonts w:ascii="Arial" w:cs="Arial" w:eastAsia="Arial" w:hAnsi="Arial"/>
          <w:b w:val="false"/>
          <w:bCs w:val="false"/>
          <w:color w:val="333333"/>
          <w:sz w:val="22"/>
          <w:szCs w:val="22"/>
        </w:rPr>
        <w:t xml:space="preserve"/>
      </w:r>
    </w:p>
    <w:p>
      <w:pPr>
        <w:spacing w:after="200"/>
      </w:pPr>
      <w:r>
        <w:rPr>
          <w:rFonts w:ascii="Arial" w:cs="Arial" w:eastAsia="Arial" w:hAnsi="Arial"/>
          <w:b/>
          <w:bCs/>
          <w:sz w:val="22"/>
          <w:szCs w:val="22"/>
        </w:rPr>
        <w:t xml:space="preserve">Critical rule: </w:t>
      </w:r>
      <w:r>
        <w:rPr>
          <w:rFonts w:ascii="Arial" w:cs="Arial" w:eastAsia="Arial" w:hAnsi="Arial"/>
          <w:sz w:val="22"/>
          <w:szCs w:val="22"/>
        </w:rPr>
        <w:t xml:space="preserve">Every listing must use the exact same business name ("YesMandarin"), exact same address ("202A/368 Sussex St, Haymarket NSW 2000"), and exact same phone number ("0414 163 003"). Even small variations (e.g., "Yes Mandarin" vs "YesMandarin," or "Suite 202A" vs "202A") can weaken your citation signal.</w:t>
      </w:r>
    </w:p>
    <w:p>
      <w:r>
        <w:br w:type="page"/>
      </w:r>
    </w:p>
    <w:p>
      <w:pPr>
        <w:pStyle w:val="Heading1"/>
      </w:pPr>
      <w:r>
        <w:rPr>
          <w:rFonts w:ascii="Arial" w:cs="Arial" w:eastAsia="Arial" w:hAnsi="Arial"/>
        </w:rPr>
        <w:t xml:space="preserve">9. 90-Day Priority Action Plan</w:t>
      </w:r>
    </w:p>
    <w:p>
      <w:pPr>
        <w:spacing w:after="200"/>
      </w:pPr>
      <w:r>
        <w:rPr>
          <w:rFonts w:ascii="Arial" w:cs="Arial" w:eastAsia="Arial" w:hAnsi="Arial"/>
          <w:sz w:val="22"/>
          <w:szCs w:val="22"/>
        </w:rPr>
        <w:t xml:space="preserve">This is the execution roadmap. Actions are ordered by impact and dependency. Do not skip ahead — each phase builds on the previous.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C62828" w:val="clear"/>
            <w:tcMar>
              <w:top w:type="dxa" w:w="120"/>
              <w:left w:type="dxa" w:w="200"/>
              <w:bottom w:type="dxa" w:w="120"/>
              <w:right w:type="dxa" w:w="200"/>
            </w:tcMar>
          </w:tcPr>
          <w:p>
            <w:r>
              <w:rPr>
                <w:rFonts w:ascii="Arial" w:cs="Arial" w:eastAsia="Arial" w:hAnsi="Arial"/>
                <w:b/>
                <w:bCs/>
                <w:color w:val="FFFFFF"/>
                <w:sz w:val="26"/>
                <w:szCs w:val="26"/>
              </w:rPr>
              <w:t xml:space="preserve">WEEK 1 — FOUNDATION (Do This First)</w:t>
            </w:r>
          </w:p>
        </w:tc>
      </w:tr>
    </w:tbl>
    <w:p>
      <w:pPr>
        <w:spacing w:after="160"/>
      </w:pPr>
      <w:r>
        <w:rPr>
          <w:rFonts w:ascii="Arial" w:cs="Arial" w:eastAsia="Arial" w:hAnsi="Arial"/>
          <w:b w:val="false"/>
          <w:bCs w:val="false"/>
          <w:color w:val="333333"/>
          <w:sz w:val="22"/>
          <w:szCs w:val="22"/>
        </w:rPr>
        <w:t xml:space="preserve"/>
      </w:r>
    </w:p>
    <w:p>
      <w:pPr>
        <w:pStyle w:val="ListParagraph"/>
        <w:numPr>
          <w:ilvl w:val="0"/>
          <w:numId w:val="3"/>
        </w:numPr>
        <w:spacing w:after="80"/>
      </w:pPr>
      <w:r>
        <w:rPr>
          <w:rFonts w:ascii="Arial" w:cs="Arial" w:eastAsia="Arial" w:hAnsi="Arial"/>
          <w:b/>
          <w:bCs/>
          <w:sz w:val="22"/>
          <w:szCs w:val="22"/>
        </w:rPr>
        <w:t xml:space="preserve">Reply to all 3 existing Google reviews </w:t>
      </w:r>
      <w:r>
        <w:rPr>
          <w:rFonts w:ascii="Arial" w:cs="Arial" w:eastAsia="Arial" w:hAnsi="Arial"/>
          <w:sz w:val="22"/>
          <w:szCs w:val="22"/>
        </w:rPr>
        <w:t xml:space="preserve">using the personalised, keyword-rich templates in the companion spreadsheet. This is the single highest-impact action available to you right now.</w:t>
      </w:r>
    </w:p>
    <w:p>
      <w:pPr>
        <w:pStyle w:val="ListParagraph"/>
        <w:numPr>
          <w:ilvl w:val="0"/>
          <w:numId w:val="3"/>
        </w:numPr>
        <w:spacing w:after="80"/>
      </w:pPr>
      <w:r>
        <w:rPr>
          <w:rFonts w:ascii="Arial" w:cs="Arial" w:eastAsia="Arial" w:hAnsi="Arial"/>
          <w:b/>
          <w:bCs/>
          <w:sz w:val="22"/>
          <w:szCs w:val="22"/>
        </w:rPr>
        <w:t xml:space="preserve">Update GBP categories </w:t>
      </w:r>
      <w:r>
        <w:rPr>
          <w:rFonts w:ascii="Arial" w:cs="Arial" w:eastAsia="Arial" w:hAnsi="Arial"/>
          <w:sz w:val="22"/>
          <w:szCs w:val="22"/>
        </w:rPr>
        <w:t xml:space="preserve">to: Primary: Language school. Secondary: Chinese language school, Mandarin Chinese language instructor, Education center, Tutoring service.</w:t>
      </w:r>
    </w:p>
    <w:p>
      <w:pPr>
        <w:pStyle w:val="ListParagraph"/>
        <w:numPr>
          <w:ilvl w:val="0"/>
          <w:numId w:val="3"/>
        </w:numPr>
        <w:spacing w:after="80"/>
      </w:pPr>
      <w:r>
        <w:rPr>
          <w:rFonts w:ascii="Arial" w:cs="Arial" w:eastAsia="Arial" w:hAnsi="Arial"/>
          <w:b/>
          <w:bCs/>
          <w:sz w:val="22"/>
          <w:szCs w:val="22"/>
        </w:rPr>
        <w:t xml:space="preserve">Rewrite GBP business description </w:t>
      </w:r>
      <w:r>
        <w:rPr>
          <w:rFonts w:ascii="Arial" w:cs="Arial" w:eastAsia="Arial" w:hAnsi="Arial"/>
          <w:sz w:val="22"/>
          <w:szCs w:val="22"/>
        </w:rPr>
        <w:t xml:space="preserve">using the keyword-optimised version in Section 3.2.</w:t>
      </w:r>
    </w:p>
    <w:p>
      <w:pPr>
        <w:pStyle w:val="ListParagraph"/>
        <w:numPr>
          <w:ilvl w:val="0"/>
          <w:numId w:val="3"/>
        </w:numPr>
        <w:spacing w:after="80"/>
      </w:pPr>
      <w:r>
        <w:rPr>
          <w:rFonts w:ascii="Arial" w:cs="Arial" w:eastAsia="Arial" w:hAnsi="Arial"/>
          <w:b/>
          <w:bCs/>
          <w:sz w:val="22"/>
          <w:szCs w:val="22"/>
        </w:rPr>
        <w:t xml:space="preserve">Add all 7 services </w:t>
      </w:r>
      <w:r>
        <w:rPr>
          <w:rFonts w:ascii="Arial" w:cs="Arial" w:eastAsia="Arial" w:hAnsi="Arial"/>
          <w:sz w:val="22"/>
          <w:szCs w:val="22"/>
        </w:rPr>
        <w:t xml:space="preserve">listed in Section 3.3 to your GBP Services section.</w:t>
      </w:r>
    </w:p>
    <w:p>
      <w:pPr>
        <w:pStyle w:val="ListParagraph"/>
        <w:numPr>
          <w:ilvl w:val="0"/>
          <w:numId w:val="3"/>
        </w:numPr>
        <w:spacing w:after="80"/>
      </w:pPr>
      <w:r>
        <w:rPr>
          <w:rFonts w:ascii="Arial" w:cs="Arial" w:eastAsia="Arial" w:hAnsi="Arial"/>
          <w:b/>
          <w:bCs/>
          <w:sz w:val="22"/>
          <w:szCs w:val="22"/>
        </w:rPr>
        <w:t xml:space="preserve">Verify hours, phone, address, and website URL </w:t>
      </w:r>
      <w:r>
        <w:rPr>
          <w:rFonts w:ascii="Arial" w:cs="Arial" w:eastAsia="Arial" w:hAnsi="Arial"/>
          <w:sz w:val="22"/>
          <w:szCs w:val="22"/>
        </w:rPr>
        <w:t xml:space="preserve">are all accurate on your GBP.</w:t>
      </w:r>
    </w:p>
    <w:p>
      <w:pPr>
        <w:pStyle w:val="ListParagraph"/>
        <w:numPr>
          <w:ilvl w:val="0"/>
          <w:numId w:val="3"/>
        </w:numPr>
        <w:spacing w:after="200"/>
      </w:pPr>
      <w:r>
        <w:rPr>
          <w:rFonts w:ascii="Arial" w:cs="Arial" w:eastAsia="Arial" w:hAnsi="Arial"/>
          <w:b/>
          <w:bCs/>
          <w:sz w:val="22"/>
          <w:szCs w:val="22"/>
        </w:rPr>
        <w:t xml:space="preserve">Generate your direct Google Review link </w:t>
      </w:r>
      <w:r>
        <w:rPr>
          <w:rFonts w:ascii="Arial" w:cs="Arial" w:eastAsia="Arial" w:hAnsi="Arial"/>
          <w:sz w:val="22"/>
          <w:szCs w:val="22"/>
        </w:rPr>
        <w:t xml:space="preserve">(GBP &gt; Home &gt; Share review form) and save it. You will use this everywhere.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65100" w:val="clear"/>
            <w:tcMar>
              <w:top w:type="dxa" w:w="120"/>
              <w:left w:type="dxa" w:w="200"/>
              <w:bottom w:type="dxa" w:w="120"/>
              <w:right w:type="dxa" w:w="200"/>
            </w:tcMar>
          </w:tcPr>
          <w:p>
            <w:r>
              <w:rPr>
                <w:rFonts w:ascii="Arial" w:cs="Arial" w:eastAsia="Arial" w:hAnsi="Arial"/>
                <w:b/>
                <w:bCs/>
                <w:color w:val="FFFFFF"/>
                <w:sz w:val="26"/>
                <w:szCs w:val="26"/>
              </w:rPr>
              <w:t xml:space="preserve">WEEKS 2–3 — CONTENT &amp; PHOTOS</w:t>
            </w:r>
          </w:p>
        </w:tc>
      </w:tr>
    </w:tbl>
    <w:p>
      <w:pPr>
        <w:spacing w:after="160"/>
      </w:pPr>
      <w:r>
        <w:rPr>
          <w:rFonts w:ascii="Arial" w:cs="Arial" w:eastAsia="Arial" w:hAnsi="Arial"/>
          <w:b w:val="false"/>
          <w:bCs w:val="false"/>
          <w:color w:val="333333"/>
          <w:sz w:val="22"/>
          <w:szCs w:val="22"/>
        </w:rPr>
        <w:t xml:space="preserve"/>
      </w:r>
    </w:p>
    <w:p>
      <w:pPr>
        <w:pStyle w:val="ListParagraph"/>
        <w:numPr>
          <w:ilvl w:val="0"/>
          <w:numId w:val="4"/>
        </w:numPr>
        <w:spacing w:after="80"/>
      </w:pPr>
      <w:r>
        <w:rPr>
          <w:rFonts w:ascii="Arial" w:cs="Arial" w:eastAsia="Arial" w:hAnsi="Arial"/>
          <w:b/>
          <w:bCs/>
          <w:sz w:val="22"/>
          <w:szCs w:val="22"/>
        </w:rPr>
        <w:t xml:space="preserve">Upload 6 photos to GBP: </w:t>
      </w:r>
      <w:r>
        <w:rPr>
          <w:rFonts w:ascii="Arial" w:cs="Arial" w:eastAsia="Arial" w:hAnsi="Arial"/>
          <w:sz w:val="22"/>
          <w:szCs w:val="22"/>
        </w:rPr>
        <w:t xml:space="preserve">2 classroom interior, 2 teacher-in-action (Felicity), 1 exterior/signage, 1 learning materials. Use keyword-rich file names.</w:t>
      </w:r>
    </w:p>
    <w:p>
      <w:pPr>
        <w:pStyle w:val="ListParagraph"/>
        <w:numPr>
          <w:ilvl w:val="0"/>
          <w:numId w:val="4"/>
        </w:numPr>
        <w:spacing w:after="80"/>
      </w:pPr>
      <w:r>
        <w:rPr>
          <w:rFonts w:ascii="Arial" w:cs="Arial" w:eastAsia="Arial" w:hAnsi="Arial"/>
          <w:b/>
          <w:bCs/>
          <w:sz w:val="22"/>
          <w:szCs w:val="22"/>
        </w:rPr>
        <w:t xml:space="preserve">Publish first Google Post: </w:t>
      </w:r>
      <w:r>
        <w:rPr>
          <w:rFonts w:ascii="Arial" w:cs="Arial" w:eastAsia="Arial" w:hAnsi="Arial"/>
          <w:sz w:val="22"/>
          <w:szCs w:val="22"/>
        </w:rPr>
        <w:t xml:space="preserve">"What’s New" post about current term enrolment or trial class availability. Include photo + "Book now" CTA button.</w:t>
      </w:r>
    </w:p>
    <w:p>
      <w:pPr>
        <w:pStyle w:val="ListParagraph"/>
        <w:numPr>
          <w:ilvl w:val="0"/>
          <w:numId w:val="4"/>
        </w:numPr>
        <w:spacing w:after="80"/>
      </w:pPr>
      <w:r>
        <w:rPr>
          <w:rFonts w:ascii="Arial" w:cs="Arial" w:eastAsia="Arial" w:hAnsi="Arial"/>
          <w:b/>
          <w:bCs/>
          <w:sz w:val="22"/>
          <w:szCs w:val="22"/>
        </w:rPr>
        <w:t xml:space="preserve">Ask 2 current students for Google reviews </w:t>
      </w:r>
      <w:r>
        <w:rPr>
          <w:rFonts w:ascii="Arial" w:cs="Arial" w:eastAsia="Arial" w:hAnsi="Arial"/>
          <w:sz w:val="22"/>
          <w:szCs w:val="22"/>
        </w:rPr>
        <w:t xml:space="preserve">using the in-person ask script. Choose students who have completed at least one term.</w:t>
      </w:r>
    </w:p>
    <w:p>
      <w:pPr>
        <w:pStyle w:val="ListParagraph"/>
        <w:numPr>
          <w:ilvl w:val="0"/>
          <w:numId w:val="4"/>
        </w:numPr>
        <w:spacing w:after="80"/>
      </w:pPr>
      <w:r>
        <w:rPr>
          <w:rFonts w:ascii="Arial" w:cs="Arial" w:eastAsia="Arial" w:hAnsi="Arial"/>
          <w:b/>
          <w:bCs/>
          <w:sz w:val="22"/>
          <w:szCs w:val="22"/>
        </w:rPr>
        <w:t xml:space="preserve">Create review request email template </w:t>
      </w:r>
      <w:r>
        <w:rPr>
          <w:rFonts w:ascii="Arial" w:cs="Arial" w:eastAsia="Arial" w:hAnsi="Arial"/>
          <w:sz w:val="22"/>
          <w:szCs w:val="22"/>
        </w:rPr>
        <w:t xml:space="preserve">using the framework in the companion spreadsheet (Solicitation Methods tab).</w:t>
      </w:r>
    </w:p>
    <w:p>
      <w:pPr>
        <w:pStyle w:val="ListParagraph"/>
        <w:numPr>
          <w:ilvl w:val="0"/>
          <w:numId w:val="4"/>
        </w:numPr>
        <w:spacing w:after="200"/>
      </w:pPr>
      <w:r>
        <w:rPr>
          <w:rFonts w:ascii="Arial" w:cs="Arial" w:eastAsia="Arial" w:hAnsi="Arial"/>
          <w:b/>
          <w:bCs/>
          <w:sz w:val="22"/>
          <w:szCs w:val="22"/>
        </w:rPr>
        <w:t xml:space="preserve">Print QR code review card </w:t>
      </w:r>
      <w:r>
        <w:rPr>
          <w:rFonts w:ascii="Arial" w:cs="Arial" w:eastAsia="Arial" w:hAnsi="Arial"/>
          <w:sz w:val="22"/>
          <w:szCs w:val="22"/>
        </w:rPr>
        <w:t xml:space="preserve">for classroom desk. Include: "Enjoyed learning Mandarin at YesMandarin? Scan to leave a Google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2E5C8A" w:val="clear"/>
            <w:tcMar>
              <w:top w:type="dxa" w:w="120"/>
              <w:left w:type="dxa" w:w="200"/>
              <w:bottom w:type="dxa" w:w="120"/>
              <w:right w:type="dxa" w:w="200"/>
            </w:tcMar>
          </w:tcPr>
          <w:p>
            <w:r>
              <w:rPr>
                <w:rFonts w:ascii="Arial" w:cs="Arial" w:eastAsia="Arial" w:hAnsi="Arial"/>
                <w:b/>
                <w:bCs/>
                <w:color w:val="FFFFFF"/>
                <w:sz w:val="26"/>
                <w:szCs w:val="26"/>
              </w:rPr>
              <w:t xml:space="preserve">WEEKS 4–6 — WEBSITE &amp; CITATIONS</w:t>
            </w:r>
          </w:p>
        </w:tc>
      </w:tr>
    </w:tbl>
    <w:p>
      <w:pPr>
        <w:spacing w:after="160"/>
      </w:pPr>
      <w:r>
        <w:rPr>
          <w:rFonts w:ascii="Arial" w:cs="Arial" w:eastAsia="Arial" w:hAnsi="Arial"/>
          <w:b w:val="false"/>
          <w:bCs w:val="false"/>
          <w:color w:val="333333"/>
          <w:sz w:val="22"/>
          <w:szCs w:val="22"/>
        </w:rPr>
        <w:t xml:space="preserve"/>
      </w:r>
    </w:p>
    <w:p>
      <w:pPr>
        <w:pStyle w:val="ListParagraph"/>
        <w:numPr>
          <w:ilvl w:val="0"/>
          <w:numId w:val="5"/>
        </w:numPr>
        <w:spacing w:after="80"/>
      </w:pPr>
      <w:r>
        <w:rPr>
          <w:rFonts w:ascii="Arial" w:cs="Arial" w:eastAsia="Arial" w:hAnsi="Arial"/>
          <w:b/>
          <w:bCs/>
          <w:sz w:val="22"/>
          <w:szCs w:val="22"/>
        </w:rPr>
        <w:t xml:space="preserve">Update website homepage title tag and meta description </w:t>
      </w:r>
      <w:r>
        <w:rPr>
          <w:rFonts w:ascii="Arial" w:cs="Arial" w:eastAsia="Arial" w:hAnsi="Arial"/>
          <w:sz w:val="22"/>
          <w:szCs w:val="22"/>
        </w:rPr>
        <w:t xml:space="preserve">per Section 7 recommendations.</w:t>
      </w:r>
    </w:p>
    <w:p>
      <w:pPr>
        <w:pStyle w:val="ListParagraph"/>
        <w:numPr>
          <w:ilvl w:val="0"/>
          <w:numId w:val="5"/>
        </w:numPr>
        <w:spacing w:after="80"/>
      </w:pPr>
      <w:r>
        <w:rPr>
          <w:rFonts w:ascii="Arial" w:cs="Arial" w:eastAsia="Arial" w:hAnsi="Arial"/>
          <w:b/>
          <w:bCs/>
          <w:sz w:val="22"/>
          <w:szCs w:val="22"/>
        </w:rPr>
        <w:t xml:space="preserve">Add LocalBusiness schema markup </w:t>
      </w:r>
      <w:r>
        <w:rPr>
          <w:rFonts w:ascii="Arial" w:cs="Arial" w:eastAsia="Arial" w:hAnsi="Arial"/>
          <w:sz w:val="22"/>
          <w:szCs w:val="22"/>
        </w:rPr>
        <w:t xml:space="preserve">(JSON-LD) to homepage with all required fields.</w:t>
      </w:r>
    </w:p>
    <w:p>
      <w:pPr>
        <w:pStyle w:val="ListParagraph"/>
        <w:numPr>
          <w:ilvl w:val="0"/>
          <w:numId w:val="5"/>
        </w:numPr>
        <w:spacing w:after="80"/>
      </w:pPr>
      <w:r>
        <w:rPr>
          <w:rFonts w:ascii="Arial" w:cs="Arial" w:eastAsia="Arial" w:hAnsi="Arial"/>
          <w:b/>
          <w:bCs/>
          <w:sz w:val="22"/>
          <w:szCs w:val="22"/>
        </w:rPr>
        <w:t xml:space="preserve">Ensure NAP consistency </w:t>
      </w:r>
      <w:r>
        <w:rPr>
          <w:rFonts w:ascii="Arial" w:cs="Arial" w:eastAsia="Arial" w:hAnsi="Arial"/>
          <w:sz w:val="22"/>
          <w:szCs w:val="22"/>
        </w:rPr>
        <w:t xml:space="preserve">between website footer, GBP, and all existing directory listings.</w:t>
      </w:r>
    </w:p>
    <w:p>
      <w:pPr>
        <w:pStyle w:val="ListParagraph"/>
        <w:numPr>
          <w:ilvl w:val="0"/>
          <w:numId w:val="5"/>
        </w:numPr>
        <w:spacing w:after="80"/>
      </w:pPr>
      <w:r>
        <w:rPr>
          <w:rFonts w:ascii="Arial" w:cs="Arial" w:eastAsia="Arial" w:hAnsi="Arial"/>
          <w:b/>
          <w:bCs/>
          <w:sz w:val="22"/>
          <w:szCs w:val="22"/>
        </w:rPr>
        <w:t xml:space="preserve">Submit to Priority 1 directories: </w:t>
      </w:r>
      <w:r>
        <w:rPr>
          <w:rFonts w:ascii="Arial" w:cs="Arial" w:eastAsia="Arial" w:hAnsi="Arial"/>
          <w:sz w:val="22"/>
          <w:szCs w:val="22"/>
        </w:rPr>
        <w:t xml:space="preserve">Apple Maps Connect, Bing Places, Facebook Business Page (if not already done).</w:t>
      </w:r>
    </w:p>
    <w:p>
      <w:pPr>
        <w:pStyle w:val="ListParagraph"/>
        <w:numPr>
          <w:ilvl w:val="0"/>
          <w:numId w:val="5"/>
        </w:numPr>
        <w:spacing w:after="80"/>
      </w:pPr>
      <w:r>
        <w:rPr>
          <w:rFonts w:ascii="Arial" w:cs="Arial" w:eastAsia="Arial" w:hAnsi="Arial"/>
          <w:b/>
          <w:bCs/>
          <w:sz w:val="22"/>
          <w:szCs w:val="22"/>
        </w:rPr>
        <w:t xml:space="preserve">Create /review-us/ page on website </w:t>
      </w:r>
      <w:r>
        <w:rPr>
          <w:rFonts w:ascii="Arial" w:cs="Arial" w:eastAsia="Arial" w:hAnsi="Arial"/>
          <w:sz w:val="22"/>
          <w:szCs w:val="22"/>
        </w:rPr>
        <w:t xml:space="preserve">with Google Review link button. Add link in email signatures.</w:t>
      </w:r>
    </w:p>
    <w:p>
      <w:pPr>
        <w:pStyle w:val="ListParagraph"/>
        <w:numPr>
          <w:ilvl w:val="0"/>
          <w:numId w:val="5"/>
        </w:numPr>
        <w:spacing w:after="80"/>
      </w:pPr>
      <w:r>
        <w:rPr>
          <w:rFonts w:ascii="Arial" w:cs="Arial" w:eastAsia="Arial" w:hAnsi="Arial"/>
          <w:b/>
          <w:bCs/>
          <w:sz w:val="22"/>
          <w:szCs w:val="22"/>
        </w:rPr>
        <w:t xml:space="preserve">Upload 4 more photos to GBP </w:t>
      </w:r>
      <w:r>
        <w:rPr>
          <w:rFonts w:ascii="Arial" w:cs="Arial" w:eastAsia="Arial" w:hAnsi="Arial"/>
          <w:sz w:val="22"/>
          <w:szCs w:val="22"/>
        </w:rPr>
        <w:t xml:space="preserve">(student moments, branded graphics, neighbourhood). Maintain 2/week cadence.</w:t>
      </w:r>
    </w:p>
    <w:p>
      <w:pPr>
        <w:pStyle w:val="ListParagraph"/>
        <w:numPr>
          <w:ilvl w:val="0"/>
          <w:numId w:val="5"/>
        </w:numPr>
        <w:spacing w:after="200"/>
      </w:pPr>
      <w:r>
        <w:rPr>
          <w:rFonts w:ascii="Arial" w:cs="Arial" w:eastAsia="Arial" w:hAnsi="Arial"/>
          <w:b/>
          <w:bCs/>
          <w:sz w:val="22"/>
          <w:szCs w:val="22"/>
        </w:rPr>
        <w:t xml:space="preserve">Publish weekly Google Posts. </w:t>
      </w:r>
      <w:r>
        <w:rPr>
          <w:rFonts w:ascii="Arial" w:cs="Arial" w:eastAsia="Arial" w:hAnsi="Arial"/>
          <w:sz w:val="22"/>
          <w:szCs w:val="22"/>
        </w:rPr>
        <w:t xml:space="preserve">Alternate between What’s New, student spotlight, and tips.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2E7D32" w:val="clear"/>
            <w:tcMar>
              <w:top w:type="dxa" w:w="120"/>
              <w:left w:type="dxa" w:w="200"/>
              <w:bottom w:type="dxa" w:w="120"/>
              <w:right w:type="dxa" w:w="200"/>
            </w:tcMar>
          </w:tcPr>
          <w:p>
            <w:r>
              <w:rPr>
                <w:rFonts w:ascii="Arial" w:cs="Arial" w:eastAsia="Arial" w:hAnsi="Arial"/>
                <w:b/>
                <w:bCs/>
                <w:color w:val="FFFFFF"/>
                <w:sz w:val="26"/>
                <w:szCs w:val="26"/>
              </w:rPr>
              <w:t xml:space="preserve">WEEKS 7–12 — MOMENTUM</w:t>
            </w:r>
          </w:p>
        </w:tc>
      </w:tr>
    </w:tbl>
    <w:p>
      <w:pPr>
        <w:spacing w:after="160"/>
      </w:pPr>
      <w:r>
        <w:rPr>
          <w:rFonts w:ascii="Arial" w:cs="Arial" w:eastAsia="Arial" w:hAnsi="Arial"/>
          <w:b w:val="false"/>
          <w:bCs w:val="false"/>
          <w:color w:val="333333"/>
          <w:sz w:val="22"/>
          <w:szCs w:val="22"/>
        </w:rPr>
        <w:t xml:space="preserve"/>
      </w:r>
    </w:p>
    <w:p>
      <w:pPr>
        <w:pStyle w:val="ListParagraph"/>
        <w:numPr>
          <w:ilvl w:val="0"/>
          <w:numId w:val="6"/>
        </w:numPr>
        <w:spacing w:after="80"/>
      </w:pPr>
      <w:r>
        <w:rPr>
          <w:rFonts w:ascii="Arial" w:cs="Arial" w:eastAsia="Arial" w:hAnsi="Arial"/>
          <w:b/>
          <w:bCs/>
          <w:sz w:val="22"/>
          <w:szCs w:val="22"/>
        </w:rPr>
        <w:t xml:space="preserve">Send review request emails </w:t>
      </w:r>
      <w:r>
        <w:rPr>
          <w:rFonts w:ascii="Arial" w:cs="Arial" w:eastAsia="Arial" w:hAnsi="Arial"/>
          <w:sz w:val="22"/>
          <w:szCs w:val="22"/>
        </w:rPr>
        <w:t xml:space="preserve">to all students completing their current term. Target: 3 new reviews this month.</w:t>
      </w:r>
    </w:p>
    <w:p>
      <w:pPr>
        <w:pStyle w:val="ListParagraph"/>
        <w:numPr>
          <w:ilvl w:val="0"/>
          <w:numId w:val="6"/>
        </w:numPr>
        <w:spacing w:after="80"/>
      </w:pPr>
      <w:r>
        <w:rPr>
          <w:rFonts w:ascii="Arial" w:cs="Arial" w:eastAsia="Arial" w:hAnsi="Arial"/>
          <w:b/>
          <w:bCs/>
          <w:sz w:val="22"/>
          <w:szCs w:val="22"/>
        </w:rPr>
        <w:t xml:space="preserve">Reply to every new review within 48 hours </w:t>
      </w:r>
      <w:r>
        <w:rPr>
          <w:rFonts w:ascii="Arial" w:cs="Arial" w:eastAsia="Arial" w:hAnsi="Arial"/>
          <w:sz w:val="22"/>
          <w:szCs w:val="22"/>
        </w:rPr>
        <w:t xml:space="preserve">using the keyword-loaded reply formula (Section 4.2).</w:t>
      </w:r>
    </w:p>
    <w:p>
      <w:pPr>
        <w:pStyle w:val="ListParagraph"/>
        <w:numPr>
          <w:ilvl w:val="0"/>
          <w:numId w:val="6"/>
        </w:numPr>
        <w:spacing w:after="80"/>
      </w:pPr>
      <w:r>
        <w:rPr>
          <w:rFonts w:ascii="Arial" w:cs="Arial" w:eastAsia="Arial" w:hAnsi="Arial"/>
          <w:b/>
          <w:bCs/>
          <w:sz w:val="22"/>
          <w:szCs w:val="22"/>
        </w:rPr>
        <w:t xml:space="preserve">Submit to Priority 2 directories: </w:t>
      </w:r>
      <w:r>
        <w:rPr>
          <w:rFonts w:ascii="Arial" w:cs="Arial" w:eastAsia="Arial" w:hAnsi="Arial"/>
          <w:sz w:val="22"/>
          <w:szCs w:val="22"/>
        </w:rPr>
        <w:t xml:space="preserve">Yelp, TrueLocal, Yellow Pages Australia.</w:t>
      </w:r>
    </w:p>
    <w:p>
      <w:pPr>
        <w:pStyle w:val="ListParagraph"/>
        <w:numPr>
          <w:ilvl w:val="0"/>
          <w:numId w:val="6"/>
        </w:numPr>
        <w:spacing w:after="80"/>
      </w:pPr>
      <w:r>
        <w:rPr>
          <w:rFonts w:ascii="Arial" w:cs="Arial" w:eastAsia="Arial" w:hAnsi="Arial"/>
          <w:b/>
          <w:bCs/>
          <w:sz w:val="22"/>
          <w:szCs w:val="22"/>
        </w:rPr>
        <w:t xml:space="preserve">Create first service page on website: </w:t>
      </w:r>
      <w:r>
        <w:rPr>
          <w:rFonts w:ascii="Arial" w:cs="Arial" w:eastAsia="Arial" w:hAnsi="Arial"/>
          <w:sz w:val="22"/>
          <w:szCs w:val="22"/>
        </w:rPr>
        <w:t xml:space="preserve">/private-mandarin-lessons/ or /group-mandarin-classes/</w:t>
      </w:r>
    </w:p>
    <w:p>
      <w:pPr>
        <w:pStyle w:val="ListParagraph"/>
        <w:numPr>
          <w:ilvl w:val="0"/>
          <w:numId w:val="6"/>
        </w:numPr>
        <w:spacing w:after="80"/>
      </w:pPr>
      <w:r>
        <w:rPr>
          <w:rFonts w:ascii="Arial" w:cs="Arial" w:eastAsia="Arial" w:hAnsi="Arial"/>
          <w:b/>
          <w:bCs/>
          <w:sz w:val="22"/>
          <w:szCs w:val="22"/>
        </w:rPr>
        <w:t xml:space="preserve">Continue photo uploads: </w:t>
      </w:r>
      <w:r>
        <w:rPr>
          <w:rFonts w:ascii="Arial" w:cs="Arial" w:eastAsia="Arial" w:hAnsi="Arial"/>
          <w:sz w:val="22"/>
          <w:szCs w:val="22"/>
        </w:rPr>
        <w:t xml:space="preserve">reach 20+ total photos on GBP by end of Week 12.</w:t>
      </w:r>
    </w:p>
    <w:p>
      <w:pPr>
        <w:pStyle w:val="ListParagraph"/>
        <w:numPr>
          <w:ilvl w:val="0"/>
          <w:numId w:val="6"/>
        </w:numPr>
        <w:spacing w:after="80"/>
      </w:pPr>
      <w:r>
        <w:rPr>
          <w:rFonts w:ascii="Arial" w:cs="Arial" w:eastAsia="Arial" w:hAnsi="Arial"/>
          <w:b/>
          <w:bCs/>
          <w:sz w:val="22"/>
          <w:szCs w:val="22"/>
        </w:rPr>
        <w:t xml:space="preserve">Publish first blog post: </w:t>
      </w:r>
      <w:r>
        <w:rPr>
          <w:rFonts w:ascii="Arial" w:cs="Arial" w:eastAsia="Arial" w:hAnsi="Arial"/>
          <w:sz w:val="22"/>
          <w:szCs w:val="22"/>
        </w:rPr>
        <w:t xml:space="preserve">"How to Learn Mandarin in Sydney: A Beginner’s Guide" targeting long-tail search traffic.</w:t>
      </w:r>
    </w:p>
    <w:p>
      <w:pPr>
        <w:pStyle w:val="ListParagraph"/>
        <w:numPr>
          <w:ilvl w:val="0"/>
          <w:numId w:val="6"/>
        </w:numPr>
        <w:spacing w:after="200"/>
      </w:pPr>
      <w:r>
        <w:rPr>
          <w:rFonts w:ascii="Arial" w:cs="Arial" w:eastAsia="Arial" w:hAnsi="Arial"/>
          <w:b/>
          <w:bCs/>
          <w:sz w:val="22"/>
          <w:szCs w:val="22"/>
        </w:rPr>
        <w:t xml:space="preserve">Audit Google keyword tags: </w:t>
      </w:r>
      <w:r>
        <w:rPr>
          <w:rFonts w:ascii="Arial" w:cs="Arial" w:eastAsia="Arial" w:hAnsi="Arial"/>
          <w:sz w:val="22"/>
          <w:szCs w:val="22"/>
        </w:rPr>
        <w:t xml:space="preserve">check if new tags are appearing on your listing. Adjust review prompts to fill gaps.</w:t>
      </w:r>
    </w:p>
    <w:p>
      <w:r>
        <w:br w:type="page"/>
      </w:r>
    </w:p>
    <w:p>
      <w:pPr>
        <w:pStyle w:val="Heading1"/>
      </w:pPr>
      <w:r>
        <w:rPr>
          <w:rFonts w:ascii="Arial" w:cs="Arial" w:eastAsia="Arial" w:hAnsi="Arial"/>
        </w:rPr>
        <w:t xml:space="preserve">10. How to Measure Progress</w:t>
      </w:r>
    </w:p>
    <w:p>
      <w:pPr>
        <w:spacing w:after="200"/>
      </w:pPr>
      <w:r>
        <w:rPr>
          <w:rFonts w:ascii="Arial" w:cs="Arial" w:eastAsia="Arial" w:hAnsi="Arial"/>
          <w:sz w:val="22"/>
          <w:szCs w:val="22"/>
        </w:rPr>
        <w:t xml:space="preserve">Track these metrics monthly. Google Business Profile Insights provides most of this data directly in your GBP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Current Baseline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3-Month Target</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12-Month Target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Total Google Reviews</w:t>
            </w:r>
          </w:p>
        </w:tc>
        <w:tc>
          <w:tcPr>
            <w:tcW w:type="dxa" w:w="234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10</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43</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Review Velocity</w:t>
            </w:r>
          </w:p>
        </w:tc>
        <w:tc>
          <w:tcPr>
            <w:tcW w:type="dxa" w:w="234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0.4/month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2–3/month</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4/month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Owner Reply Rate</w:t>
            </w:r>
          </w:p>
        </w:tc>
        <w:tc>
          <w:tcPr>
            <w:tcW w:type="dxa" w:w="234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100%</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100%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GBP Photos</w:t>
            </w:r>
          </w:p>
        </w:tc>
        <w:tc>
          <w:tcPr>
            <w:tcW w:type="dxa" w:w="234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5–6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20+</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30+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Google Keyword Tags</w:t>
            </w:r>
          </w:p>
        </w:tc>
        <w:tc>
          <w:tcPr>
            <w:tcW w:type="dxa" w:w="234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4–5</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8–10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GBP Profile Views (monthly)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Baseline TBD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+50% from baseline</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+200% from baseline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Website Clicks from GBP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Baseline TBD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+30% from baseline</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+150% from baseline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Direction Requests from GBP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Baseline TBD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+40% from baseline</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+200% from baseline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Map Pack Ranking (target keywords)</w:t>
            </w:r>
          </w:p>
        </w:tc>
        <w:tc>
          <w:tcPr>
            <w:tcW w:type="dxa" w:w="234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Not in top 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Top 5–7</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Top 3</w:t>
            </w:r>
          </w:p>
        </w:tc>
      </w:tr>
    </w:tbl>
    <w:p>
      <w:pPr>
        <w:spacing w:after="160"/>
      </w:pPr>
      <w:r>
        <w:rPr>
          <w:rFonts w:ascii="Arial" w:cs="Arial" w:eastAsia="Arial" w:hAnsi="Arial"/>
          <w:b w:val="false"/>
          <w:bCs w:val="false"/>
          <w:color w:val="333333"/>
          <w:sz w:val="22"/>
          <w:szCs w:val="22"/>
        </w:rPr>
        <w:t xml:space="preserve"/>
      </w:r>
    </w:p>
    <w:p>
      <w:pPr>
        <w:spacing w:after="200"/>
      </w:pPr>
      <w:r>
        <w:rPr>
          <w:rFonts w:ascii="Arial" w:cs="Arial" w:eastAsia="Arial" w:hAnsi="Arial"/>
          <w:sz w:val="22"/>
          <w:szCs w:val="22"/>
        </w:rPr>
        <w:t xml:space="preserve">Check your GBP Insights weekly during Phase 1 (Months 1–2), then monthly after. Track your position for these keywords using a local rank tracker or manual incognito searches: </w:t>
      </w:r>
      <w:r>
        <w:rPr>
          <w:rFonts w:ascii="Arial" w:cs="Arial" w:eastAsia="Arial" w:hAnsi="Arial"/>
          <w:sz w:val="22"/>
          <w:szCs w:val="22"/>
        </w:rPr>
        <w:t xml:space="preserve">"Mandarin classes Sydney," "learn Chinese Sydney," "Mandarin tutor Sydney," "Chinese language school Sydney CBD," "Mandarin lessons Haymarket," "HSK preparation Sydney."</w:t>
      </w:r>
    </w:p>
    <w:p>
      <w:pPr>
        <w:pStyle w:val="Heading1"/>
      </w:pPr>
      <w:r>
        <w:rPr>
          <w:rFonts w:ascii="Arial" w:cs="Arial" w:eastAsia="Arial" w:hAnsi="Arial"/>
        </w:rPr>
        <w:t xml:space="preserve">Companion Deliverables</w:t>
      </w:r>
    </w:p>
    <w:p>
      <w:pPr>
        <w:spacing w:after="100"/>
      </w:pPr>
      <w:r>
        <w:rPr>
          <w:rFonts w:ascii="Arial" w:cs="Arial" w:eastAsia="Arial" w:hAnsi="Arial"/>
          <w:sz w:val="22"/>
          <w:szCs w:val="22"/>
        </w:rPr>
        <w:t xml:space="preserve">This executive strategy is supported by the following detailed spreadsheets, all previously delivered:</w:t>
      </w:r>
    </w:p>
    <w:p>
      <w:pPr>
        <w:pStyle w:val="ListParagraph"/>
        <w:numPr>
          <w:ilvl w:val="0"/>
          <w:numId w:val="7"/>
        </w:numPr>
        <w:spacing w:after="80"/>
      </w:pPr>
      <w:r>
        <w:rPr>
          <w:rFonts w:ascii="Arial" w:cs="Arial" w:eastAsia="Arial" w:hAnsi="Arial"/>
          <w:b/>
          <w:bCs/>
          <w:sz w:val="22"/>
          <w:szCs w:val="22"/>
        </w:rPr>
        <w:t xml:space="preserve">YesMandarin_Competitive_Analysis.xlsx</w:t>
      </w:r>
      <w:r>
        <w:rPr>
          <w:rFonts w:ascii="Arial" w:cs="Arial" w:eastAsia="Arial" w:hAnsi="Arial"/>
          <w:sz w:val="22"/>
          <w:szCs w:val="22"/>
        </w:rPr>
        <w:t xml:space="preserve"> — 6-tab competitive comparison across all 4 businesses</w:t>
      </w:r>
    </w:p>
    <w:p>
      <w:pPr>
        <w:pStyle w:val="ListParagraph"/>
        <w:numPr>
          <w:ilvl w:val="0"/>
          <w:numId w:val="7"/>
        </w:numPr>
        <w:spacing w:after="80"/>
      </w:pPr>
      <w:r>
        <w:rPr>
          <w:rFonts w:ascii="Arial" w:cs="Arial" w:eastAsia="Arial" w:hAnsi="Arial"/>
          <w:b/>
          <w:bCs/>
          <w:sz w:val="22"/>
          <w:szCs w:val="22"/>
        </w:rPr>
        <w:t xml:space="preserve">YesMandarin_GBP_Competitor_Patterns.xlsx</w:t>
      </w:r>
      <w:r>
        <w:rPr>
          <w:rFonts w:ascii="Arial" w:cs="Arial" w:eastAsia="Arial" w:hAnsi="Arial"/>
          <w:sz w:val="22"/>
          <w:szCs w:val="22"/>
        </w:rPr>
        <w:t xml:space="preserve"> — Cross-competitor pattern analysis (categories, reviews, photos, keywords)</w:t>
      </w:r>
    </w:p>
    <w:p>
      <w:pPr>
        <w:pStyle w:val="ListParagraph"/>
        <w:numPr>
          <w:ilvl w:val="0"/>
          <w:numId w:val="7"/>
        </w:numPr>
        <w:spacing w:after="80"/>
      </w:pPr>
      <w:r>
        <w:rPr>
          <w:rFonts w:ascii="Arial" w:cs="Arial" w:eastAsia="Arial" w:hAnsi="Arial"/>
          <w:b/>
          <w:bCs/>
          <w:sz w:val="22"/>
          <w:szCs w:val="22"/>
        </w:rPr>
        <w:t xml:space="preserve">YesMandarin_Ranking_Outliers_Observations.xlsx</w:t>
      </w:r>
      <w:r>
        <w:rPr>
          <w:rFonts w:ascii="Arial" w:cs="Arial" w:eastAsia="Arial" w:hAnsi="Arial"/>
          <w:sz w:val="22"/>
          <w:szCs w:val="22"/>
        </w:rPr>
        <w:t xml:space="preserve"> — Ranking factor analysis and outlier observations</w:t>
      </w:r>
    </w:p>
    <w:p>
      <w:pPr>
        <w:pStyle w:val="ListParagraph"/>
        <w:numPr>
          <w:ilvl w:val="0"/>
          <w:numId w:val="7"/>
        </w:numPr>
        <w:spacing w:after="80"/>
      </w:pPr>
      <w:r>
        <w:rPr>
          <w:rFonts w:ascii="Arial" w:cs="Arial" w:eastAsia="Arial" w:hAnsi="Arial"/>
          <w:b/>
          <w:bCs/>
          <w:sz w:val="22"/>
          <w:szCs w:val="22"/>
        </w:rPr>
        <w:t xml:space="preserve">YesMandarin_Top7_Ranking_Levers.xlsx</w:t>
      </w:r>
      <w:r>
        <w:rPr>
          <w:rFonts w:ascii="Arial" w:cs="Arial" w:eastAsia="Arial" w:hAnsi="Arial"/>
          <w:sz w:val="22"/>
          <w:szCs w:val="22"/>
        </w:rPr>
        <w:t xml:space="preserve"> — Top 7 ranking levers with competitor evidence</w:t>
      </w:r>
    </w:p>
    <w:p>
      <w:pPr>
        <w:pStyle w:val="ListParagraph"/>
        <w:numPr>
          <w:ilvl w:val="0"/>
          <w:numId w:val="7"/>
        </w:numPr>
        <w:spacing w:after="80"/>
      </w:pPr>
      <w:r>
        <w:rPr>
          <w:rFonts w:ascii="Arial" w:cs="Arial" w:eastAsia="Arial" w:hAnsi="Arial"/>
          <w:b/>
          <w:bCs/>
          <w:sz w:val="22"/>
          <w:szCs w:val="22"/>
        </w:rPr>
        <w:t xml:space="preserve">YesMandarin_GBP_Photo_Upload_Plan.xlsx</w:t>
      </w:r>
      <w:r>
        <w:rPr>
          <w:rFonts w:ascii="Arial" w:cs="Arial" w:eastAsia="Arial" w:hAnsi="Arial"/>
          <w:sz w:val="22"/>
          <w:szCs w:val="22"/>
        </w:rPr>
        <w:t xml:space="preserve"> — 21-photo upload plan with weekly cadence and keyword captions</w:t>
      </w:r>
    </w:p>
    <w:p>
      <w:pPr>
        <w:pStyle w:val="ListParagraph"/>
        <w:numPr>
          <w:ilvl w:val="0"/>
          <w:numId w:val="7"/>
        </w:numPr>
        <w:spacing w:after="200"/>
      </w:pPr>
      <w:r>
        <w:rPr>
          <w:rFonts w:ascii="Arial" w:cs="Arial" w:eastAsia="Arial" w:hAnsi="Arial"/>
          <w:b/>
          <w:bCs/>
          <w:sz w:val="22"/>
          <w:szCs w:val="22"/>
        </w:rPr>
        <w:t xml:space="preserve">YesMandarin_Review_Framework.xlsx</w:t>
      </w:r>
      <w:r>
        <w:rPr>
          <w:rFonts w:ascii="Arial" w:cs="Arial" w:eastAsia="Arial" w:hAnsi="Arial"/>
          <w:sz w:val="22"/>
          <w:szCs w:val="22"/>
        </w:rPr>
        <w:t xml:space="preserve"> — 7-tab review acquisition framework with reply templates and 12-month pacing targets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YesMandarin GBP &amp; Local SEO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5C8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2026-02-09T00:44:28.353Z</dcterms:created>
  <dcterms:modified xsi:type="dcterms:W3CDTF">2026-02-09T00:44:28.353Z</dcterms:modified>
</cp:coreProperties>
</file>

<file path=docProps/custom.xml><?xml version="1.0" encoding="utf-8"?>
<Properties xmlns="http://schemas.openxmlformats.org/officeDocument/2006/custom-properties" xmlns:vt="http://schemas.openxmlformats.org/officeDocument/2006/docPropsVTypes"/>
</file>