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2.xml" ContentType="application/vnd.openxmlformats-officedocument.themeOverride+xml"/>
  <Override PartName="/word/charts/chartEx3.xml" ContentType="application/vnd.ms-office.chartex+xml"/>
  <Override PartName="/word/charts/style5.xml" ContentType="application/vnd.ms-office.chartstyle+xml"/>
  <Override PartName="/word/charts/colors5.xml" ContentType="application/vnd.ms-office.chartcolorstyle+xml"/>
  <Override PartName="/word/charts/chartEx4.xml" ContentType="application/vnd.ms-office.chartex+xml"/>
  <Override PartName="/word/charts/style6.xml" ContentType="application/vnd.ms-office.chartstyle+xml"/>
  <Override PartName="/word/charts/colors6.xml" ContentType="application/vnd.ms-office.chartcolorstyle+xml"/>
  <Override PartName="/word/charts/chartEx5.xml" ContentType="application/vnd.ms-office.chartex+xml"/>
  <Override PartName="/word/charts/style7.xml" ContentType="application/vnd.ms-office.chartstyle+xml"/>
  <Override PartName="/word/charts/colors7.xml" ContentType="application/vnd.ms-office.chartcolorstyle+xml"/>
  <Override PartName="/word/charts/chart3.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4.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5.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6.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7.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8.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9.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0.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1.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2.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3.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85CB0" w14:textId="49C3BFF8" w:rsidR="00652F6B" w:rsidRPr="004B2929" w:rsidRDefault="004B2929" w:rsidP="004B2929">
      <w:pPr>
        <w:jc w:val="center"/>
        <w:rPr>
          <w:b/>
          <w:bCs/>
          <w:sz w:val="28"/>
          <w:szCs w:val="28"/>
          <w:u w:val="single"/>
        </w:rPr>
      </w:pPr>
      <w:r w:rsidRPr="004B2929">
        <w:rPr>
          <w:b/>
          <w:bCs/>
          <w:sz w:val="28"/>
          <w:szCs w:val="28"/>
          <w:u w:val="single"/>
        </w:rPr>
        <w:t xml:space="preserve">DATASET EXPLORATION </w:t>
      </w:r>
    </w:p>
    <w:p w14:paraId="216704A1" w14:textId="77777777" w:rsidR="004B2929" w:rsidRDefault="004B2929" w:rsidP="004B2929">
      <w:pPr>
        <w:jc w:val="center"/>
        <w:rPr>
          <w:b/>
          <w:bCs/>
          <w:u w:val="single"/>
        </w:rPr>
      </w:pPr>
    </w:p>
    <w:p w14:paraId="16DBF85F" w14:textId="77777777" w:rsidR="004B2929" w:rsidRPr="00E630D8" w:rsidRDefault="004B2929" w:rsidP="004B2929">
      <w:pPr>
        <w:pStyle w:val="ListParagraph"/>
        <w:numPr>
          <w:ilvl w:val="0"/>
          <w:numId w:val="1"/>
        </w:numPr>
        <w:jc w:val="both"/>
        <w:rPr>
          <w:b/>
          <w:bCs/>
          <w:color w:val="ED7D31" w:themeColor="accent2"/>
          <w:sz w:val="28"/>
          <w:szCs w:val="28"/>
          <w:u w:val="single"/>
        </w:rPr>
      </w:pPr>
      <w:r w:rsidRPr="00E630D8">
        <w:rPr>
          <w:b/>
          <w:bCs/>
          <w:color w:val="ED7D31" w:themeColor="accent2"/>
          <w:sz w:val="28"/>
          <w:szCs w:val="28"/>
          <w:u w:val="single"/>
        </w:rPr>
        <w:t>Dataset Description:</w:t>
      </w:r>
    </w:p>
    <w:p w14:paraId="0FD405F8" w14:textId="420E05BB" w:rsidR="004B2929" w:rsidRDefault="004B2929" w:rsidP="004B2929">
      <w:pPr>
        <w:jc w:val="both"/>
      </w:pPr>
      <w:r>
        <w:t xml:space="preserve">For this project, I have chosen </w:t>
      </w:r>
      <w:r w:rsidRPr="007B6B0E">
        <w:t xml:space="preserve">COVID-19 dataset that was obtained from John Hopkins University. Throughout the year 2020, this dataset offers data on the daily cumulative counts of confirmed cases, recoveries, and </w:t>
      </w:r>
      <w:r>
        <w:t>deaths</w:t>
      </w:r>
      <w:r w:rsidRPr="007B6B0E">
        <w:t xml:space="preserve"> </w:t>
      </w:r>
      <w:r>
        <w:t>around the globe</w:t>
      </w:r>
      <w:r w:rsidRPr="007B6B0E">
        <w:t>.</w:t>
      </w:r>
      <w:r>
        <w:t xml:space="preserve"> </w:t>
      </w:r>
      <w:r w:rsidRPr="00595698">
        <w:t>I will be utilizing another dataset</w:t>
      </w:r>
      <w:r>
        <w:t xml:space="preserve">, </w:t>
      </w:r>
      <w:r w:rsidRPr="00595698">
        <w:t xml:space="preserve">The World Happiness Report </w:t>
      </w:r>
      <w:r>
        <w:t>for the year</w:t>
      </w:r>
      <w:r w:rsidR="00DB4DD2">
        <w:t xml:space="preserve"> </w:t>
      </w:r>
      <w:r>
        <w:t>2021</w:t>
      </w:r>
      <w:r w:rsidRPr="00595698">
        <w:t>, which includes numerous metrics of quality of life as assessed by people living in various countries throughout the world</w:t>
      </w:r>
      <w:r>
        <w:t>.</w:t>
      </w:r>
    </w:p>
    <w:p w14:paraId="0AF0A3C2" w14:textId="4BDB8D23" w:rsidR="00861996" w:rsidRPr="003C6584" w:rsidRDefault="00E95A4F" w:rsidP="00861996">
      <w:pPr>
        <w:pStyle w:val="ListParagraph"/>
        <w:numPr>
          <w:ilvl w:val="0"/>
          <w:numId w:val="1"/>
        </w:numPr>
        <w:ind w:left="643"/>
        <w:jc w:val="both"/>
        <w:rPr>
          <w:b/>
          <w:bCs/>
          <w:color w:val="ED7D31" w:themeColor="accent2"/>
          <w:sz w:val="28"/>
          <w:szCs w:val="28"/>
          <w:u w:val="single"/>
        </w:rPr>
      </w:pPr>
      <w:r w:rsidRPr="003C6584">
        <w:rPr>
          <w:b/>
          <w:bCs/>
          <w:color w:val="ED7D31" w:themeColor="accent2"/>
          <w:sz w:val="28"/>
          <w:szCs w:val="28"/>
          <w:u w:val="single"/>
        </w:rPr>
        <w:t>Data Description</w:t>
      </w:r>
      <w:r w:rsidR="00861996" w:rsidRPr="003C6584">
        <w:rPr>
          <w:b/>
          <w:bCs/>
          <w:color w:val="ED7D31" w:themeColor="accent2"/>
          <w:sz w:val="28"/>
          <w:szCs w:val="28"/>
          <w:u w:val="single"/>
        </w:rPr>
        <w:t>?</w:t>
      </w:r>
    </w:p>
    <w:p w14:paraId="10AE4B6D" w14:textId="77777777" w:rsidR="00FA0E92" w:rsidRPr="00FA0E92" w:rsidRDefault="00FA0E92" w:rsidP="00FA0E92">
      <w:pPr>
        <w:pStyle w:val="ListParagraph"/>
        <w:ind w:left="643"/>
        <w:jc w:val="both"/>
        <w:rPr>
          <w:b/>
          <w:bCs/>
          <w:sz w:val="28"/>
          <w:szCs w:val="28"/>
          <w:u w:val="single"/>
        </w:rPr>
      </w:pPr>
    </w:p>
    <w:p w14:paraId="4CC70F29" w14:textId="77777777" w:rsidR="00861996" w:rsidRPr="00C72F6F" w:rsidRDefault="00861996" w:rsidP="00861996">
      <w:pPr>
        <w:pStyle w:val="ListParagraph"/>
        <w:numPr>
          <w:ilvl w:val="0"/>
          <w:numId w:val="2"/>
        </w:numPr>
        <w:jc w:val="both"/>
        <w:rPr>
          <w:u w:val="single"/>
        </w:rPr>
      </w:pPr>
      <w:r w:rsidRPr="00C72F6F">
        <w:rPr>
          <w:u w:val="single"/>
        </w:rPr>
        <w:t>COVID19 Data:</w:t>
      </w:r>
    </w:p>
    <w:p w14:paraId="0B9D6EE4" w14:textId="77777777" w:rsidR="00861996" w:rsidRDefault="00861996" w:rsidP="00861996">
      <w:pPr>
        <w:pStyle w:val="ListParagraph"/>
        <w:numPr>
          <w:ilvl w:val="0"/>
          <w:numId w:val="3"/>
        </w:numPr>
        <w:jc w:val="both"/>
      </w:pPr>
      <w:r>
        <w:t>Confirmed, recovered, and death cases are quantitative variables that represent counts or amounts of COVID-19 instances.</w:t>
      </w:r>
    </w:p>
    <w:p w14:paraId="31B3CFE2" w14:textId="77777777" w:rsidR="00861996" w:rsidRDefault="00861996" w:rsidP="00861996">
      <w:pPr>
        <w:pStyle w:val="ListParagraph"/>
        <w:numPr>
          <w:ilvl w:val="0"/>
          <w:numId w:val="3"/>
        </w:numPr>
        <w:jc w:val="both"/>
      </w:pPr>
      <w:r>
        <w:t>These factors offer details on the virus's impact and propagation across various nations or areas.</w:t>
      </w:r>
    </w:p>
    <w:p w14:paraId="5A3AEDA3" w14:textId="77777777" w:rsidR="00861996" w:rsidRDefault="00861996" w:rsidP="00861996">
      <w:pPr>
        <w:pStyle w:val="ListParagraph"/>
        <w:jc w:val="both"/>
      </w:pPr>
    </w:p>
    <w:p w14:paraId="21BB6C92" w14:textId="77777777" w:rsidR="00861996" w:rsidRDefault="00861996" w:rsidP="00861996">
      <w:pPr>
        <w:pStyle w:val="ListParagraph"/>
        <w:numPr>
          <w:ilvl w:val="0"/>
          <w:numId w:val="2"/>
        </w:numPr>
        <w:jc w:val="both"/>
      </w:pPr>
      <w:r w:rsidRPr="00003DD5">
        <w:rPr>
          <w:u w:val="single"/>
        </w:rPr>
        <w:t>World happiness report data</w:t>
      </w:r>
      <w:r>
        <w:t>:</w:t>
      </w:r>
    </w:p>
    <w:p w14:paraId="2E40D529" w14:textId="77777777" w:rsidR="00861996" w:rsidRDefault="00861996" w:rsidP="00861996">
      <w:pPr>
        <w:pStyle w:val="ListParagraph"/>
        <w:jc w:val="both"/>
      </w:pPr>
      <w:r>
        <w:t>The Sustainable Development Solutions Network (SDSN), a global effort started by the United Nations in 2012, publishes The World Happiness Report every year. Researchers and specialists from a variety of disciplines, including economics, psychology, and statistics, worked together to develop the paper.</w:t>
      </w:r>
    </w:p>
    <w:p w14:paraId="083E619C" w14:textId="77777777" w:rsidR="00861996" w:rsidRDefault="00861996" w:rsidP="00861996">
      <w:pPr>
        <w:pStyle w:val="ListParagraph"/>
        <w:jc w:val="both"/>
      </w:pPr>
    </w:p>
    <w:p w14:paraId="5C335DBC" w14:textId="77777777" w:rsidR="00861996" w:rsidRDefault="00861996" w:rsidP="00861996">
      <w:pPr>
        <w:pStyle w:val="ListParagraph"/>
        <w:jc w:val="both"/>
      </w:pPr>
      <w:r>
        <w:t xml:space="preserve">The majority of the data used to calculate the World Happiness Report's variables came from surveys and other statistical sources. The </w:t>
      </w:r>
      <w:proofErr w:type="spellStart"/>
      <w:r>
        <w:t>Cantril</w:t>
      </w:r>
      <w:proofErr w:type="spellEnd"/>
      <w:r>
        <w:t xml:space="preserve"> ladder, sometimes referred to as the "life satisfaction ladder," is the primary indicator of happiness utilised in the study. On a scale from 0 to 10, where 0 denotes the worst possible life and 10 denotes the best possible life, respondents are asked to rate their overall life satisfaction.</w:t>
      </w:r>
    </w:p>
    <w:p w14:paraId="399FDAC0" w14:textId="77777777" w:rsidR="00861996" w:rsidRDefault="00861996" w:rsidP="00861996">
      <w:pPr>
        <w:pStyle w:val="ListParagraph"/>
        <w:jc w:val="both"/>
      </w:pPr>
      <w:r>
        <w:t>According to the report's assessment of these factors, which go beyond just one, there are:</w:t>
      </w:r>
    </w:p>
    <w:p w14:paraId="4497CF57" w14:textId="77777777" w:rsidR="00861996" w:rsidRDefault="00861996" w:rsidP="00861996">
      <w:pPr>
        <w:pStyle w:val="ListParagraph"/>
        <w:jc w:val="both"/>
      </w:pPr>
    </w:p>
    <w:p w14:paraId="0EFA2369" w14:textId="77777777" w:rsidR="00861996" w:rsidRDefault="00861996" w:rsidP="00861996">
      <w:pPr>
        <w:pStyle w:val="ListParagraph"/>
        <w:numPr>
          <w:ilvl w:val="0"/>
          <w:numId w:val="5"/>
        </w:numPr>
        <w:jc w:val="both"/>
      </w:pPr>
      <w:r>
        <w:t>GDP per capita: This indicator of economic prosperity shows how much money is made on average by each individual in a nation.</w:t>
      </w:r>
    </w:p>
    <w:p w14:paraId="2D2D2EB7" w14:textId="77777777" w:rsidR="00861996" w:rsidRDefault="00861996" w:rsidP="00861996">
      <w:pPr>
        <w:pStyle w:val="ListParagraph"/>
        <w:jc w:val="both"/>
      </w:pPr>
    </w:p>
    <w:p w14:paraId="3965E578" w14:textId="77777777" w:rsidR="00861996" w:rsidRDefault="00861996" w:rsidP="00861996">
      <w:pPr>
        <w:pStyle w:val="ListParagraph"/>
        <w:numPr>
          <w:ilvl w:val="0"/>
          <w:numId w:val="5"/>
        </w:numPr>
        <w:jc w:val="both"/>
      </w:pPr>
      <w:r>
        <w:t>Social support is an evaluation of the availability of a social network and support system, which may include family, friends, and other types of social ties.</w:t>
      </w:r>
    </w:p>
    <w:p w14:paraId="1520EEE9" w14:textId="77777777" w:rsidR="00861996" w:rsidRDefault="00861996" w:rsidP="00861996">
      <w:pPr>
        <w:pStyle w:val="ListParagraph"/>
        <w:jc w:val="both"/>
      </w:pPr>
    </w:p>
    <w:p w14:paraId="2B7A0A9B" w14:textId="77777777" w:rsidR="00861996" w:rsidRDefault="00861996" w:rsidP="00861996">
      <w:pPr>
        <w:pStyle w:val="ListParagraph"/>
        <w:numPr>
          <w:ilvl w:val="0"/>
          <w:numId w:val="5"/>
        </w:numPr>
        <w:jc w:val="both"/>
      </w:pPr>
      <w:r>
        <w:t>Healthy life expectancy estimates the typical number of years of life expectancy in a healthy state, demonstrating the general health and wellbeing of people in a nation.</w:t>
      </w:r>
    </w:p>
    <w:p w14:paraId="03F5AB5D" w14:textId="77777777" w:rsidR="00861996" w:rsidRDefault="00861996" w:rsidP="00861996">
      <w:pPr>
        <w:pStyle w:val="ListParagraph"/>
        <w:jc w:val="both"/>
      </w:pPr>
    </w:p>
    <w:p w14:paraId="02BBB41B" w14:textId="77777777" w:rsidR="00861996" w:rsidRDefault="00861996" w:rsidP="00861996">
      <w:pPr>
        <w:pStyle w:val="ListParagraph"/>
        <w:numPr>
          <w:ilvl w:val="0"/>
          <w:numId w:val="5"/>
        </w:numPr>
        <w:jc w:val="both"/>
      </w:pPr>
      <w:r>
        <w:t>Freedom to make life decisions: It assesses the level of personal autonomy and decision-making freedom, including chances for self-determination.</w:t>
      </w:r>
    </w:p>
    <w:p w14:paraId="75F90E74" w14:textId="77777777" w:rsidR="00861996" w:rsidRDefault="00861996" w:rsidP="00861996">
      <w:pPr>
        <w:pStyle w:val="ListParagraph"/>
        <w:jc w:val="both"/>
      </w:pPr>
    </w:p>
    <w:p w14:paraId="6EAC5D25" w14:textId="77777777" w:rsidR="00861996" w:rsidRDefault="00861996" w:rsidP="00861996">
      <w:pPr>
        <w:pStyle w:val="ListParagraph"/>
        <w:numPr>
          <w:ilvl w:val="0"/>
          <w:numId w:val="5"/>
        </w:numPr>
        <w:jc w:val="both"/>
      </w:pPr>
      <w:r>
        <w:t>Generosity: This variable measures the proportion of people that engage in prosocial activities like charitable donating and volunteer</w:t>
      </w:r>
    </w:p>
    <w:p w14:paraId="657E3FA9" w14:textId="77777777" w:rsidR="00861996" w:rsidRDefault="00861996" w:rsidP="00861996">
      <w:pPr>
        <w:pStyle w:val="ListParagraph"/>
        <w:jc w:val="both"/>
      </w:pPr>
    </w:p>
    <w:p w14:paraId="375D33E6" w14:textId="77777777" w:rsidR="00861996" w:rsidRDefault="00861996" w:rsidP="00861996">
      <w:pPr>
        <w:pStyle w:val="ListParagraph"/>
        <w:numPr>
          <w:ilvl w:val="0"/>
          <w:numId w:val="4"/>
        </w:numPr>
        <w:jc w:val="both"/>
      </w:pPr>
      <w:r w:rsidRPr="009B3B40">
        <w:lastRenderedPageBreak/>
        <w:t>Quantitative factors that are associated to happiness and well-being include overall happiness rank, score, GDP per capita, social support, healthy life expectancy, freedom to make life decisions, generosity, and views of corruption.</w:t>
      </w:r>
    </w:p>
    <w:p w14:paraId="0D9CE1EA" w14:textId="77777777" w:rsidR="00861996" w:rsidRDefault="00861996" w:rsidP="00861996">
      <w:pPr>
        <w:pStyle w:val="ListParagraph"/>
        <w:numPr>
          <w:ilvl w:val="0"/>
          <w:numId w:val="4"/>
        </w:numPr>
        <w:jc w:val="both"/>
      </w:pPr>
      <w:r w:rsidRPr="00E0725C">
        <w:t>These variables give us information on the characteristics that affect happiness levels in various nations or regions.</w:t>
      </w:r>
    </w:p>
    <w:p w14:paraId="4AA89AFD" w14:textId="77777777" w:rsidR="00577B10" w:rsidRDefault="00577B10" w:rsidP="00577B10">
      <w:pPr>
        <w:pStyle w:val="ListParagraph"/>
        <w:ind w:left="1440"/>
        <w:jc w:val="both"/>
      </w:pPr>
    </w:p>
    <w:p w14:paraId="68CF0DC0" w14:textId="1C296DF0" w:rsidR="00577B10" w:rsidRPr="001D0A22" w:rsidRDefault="00B36A8C" w:rsidP="00577B10">
      <w:pPr>
        <w:pStyle w:val="ListParagraph"/>
        <w:numPr>
          <w:ilvl w:val="0"/>
          <w:numId w:val="1"/>
        </w:numPr>
        <w:jc w:val="both"/>
        <w:rPr>
          <w:b/>
          <w:bCs/>
          <w:color w:val="ED7D31" w:themeColor="accent2"/>
          <w:sz w:val="28"/>
          <w:szCs w:val="28"/>
          <w:u w:val="single"/>
        </w:rPr>
      </w:pPr>
      <w:r w:rsidRPr="001D0A22">
        <w:rPr>
          <w:b/>
          <w:bCs/>
          <w:color w:val="ED7D31" w:themeColor="accent2"/>
          <w:sz w:val="28"/>
          <w:szCs w:val="28"/>
          <w:u w:val="single"/>
        </w:rPr>
        <w:t xml:space="preserve">Why these </w:t>
      </w:r>
      <w:r w:rsidR="00AA7B9A" w:rsidRPr="001D0A22">
        <w:rPr>
          <w:b/>
          <w:bCs/>
          <w:color w:val="ED7D31" w:themeColor="accent2"/>
          <w:sz w:val="28"/>
          <w:szCs w:val="28"/>
          <w:u w:val="single"/>
        </w:rPr>
        <w:t>data</w:t>
      </w:r>
      <w:r w:rsidR="00577B10" w:rsidRPr="001D0A22">
        <w:rPr>
          <w:b/>
          <w:bCs/>
          <w:color w:val="ED7D31" w:themeColor="accent2"/>
          <w:sz w:val="28"/>
          <w:szCs w:val="28"/>
          <w:u w:val="single"/>
        </w:rPr>
        <w:t>?</w:t>
      </w:r>
    </w:p>
    <w:p w14:paraId="56937BF0" w14:textId="77777777" w:rsidR="00861996" w:rsidRDefault="00861996" w:rsidP="00861996">
      <w:pPr>
        <w:jc w:val="both"/>
      </w:pPr>
      <w:r w:rsidRPr="009629DE">
        <w:t>The World Happiness Report and COVID-19 data can be correlated using statistical techniques such as correlation analysis. Here are a few potential correlations to investigate:</w:t>
      </w:r>
    </w:p>
    <w:p w14:paraId="73068D49" w14:textId="77777777" w:rsidR="00861996" w:rsidRDefault="00861996" w:rsidP="00861996">
      <w:pPr>
        <w:jc w:val="both"/>
      </w:pPr>
      <w:r w:rsidRPr="00C15377">
        <w:t xml:space="preserve">Examine the association between socioeconomic factors and COVID-19 cases by looking at </w:t>
      </w:r>
      <w:r>
        <w:t>variables</w:t>
      </w:r>
      <w:r w:rsidRPr="00C15377">
        <w:t xml:space="preserve"> like GDP per capita, social support, and healthy life expectancy. This approach can shed light on how social and economic issues affect a nation's capacity to combat the pandemic.</w:t>
      </w:r>
    </w:p>
    <w:p w14:paraId="5D672753" w14:textId="77777777" w:rsidR="00861996" w:rsidRDefault="00861996" w:rsidP="00861996">
      <w:pPr>
        <w:jc w:val="both"/>
      </w:pPr>
      <w:r w:rsidRPr="0032213F">
        <w:t>Whether there is a connection between COVID-19 instances (confirmed, recovered, and deaths) and the general happiness rank or score should be looked into.</w:t>
      </w:r>
    </w:p>
    <w:p w14:paraId="595C7417" w14:textId="77777777" w:rsidR="00861996" w:rsidRDefault="00861996" w:rsidP="00861996">
      <w:pPr>
        <w:jc w:val="both"/>
      </w:pPr>
      <w:r w:rsidRPr="00B718BE">
        <w:t>Freedom and Generosity During the Pandemic: Look into if the World Happiness Report's measures of freedom and generosity are related to COVID-19 instances. This approach can clarify the connection between personal liberties, social support, and the pandemic response.</w:t>
      </w:r>
    </w:p>
    <w:p w14:paraId="4ADE877F" w14:textId="77777777" w:rsidR="00861996" w:rsidRDefault="00861996" w:rsidP="00861996">
      <w:pPr>
        <w:jc w:val="both"/>
      </w:pPr>
      <w:r>
        <w:t>We</w:t>
      </w:r>
      <w:r w:rsidRPr="00822E10">
        <w:t xml:space="preserve"> can understand how COVID-19 data and factors associated with happiness interact by examining these potential correlations</w:t>
      </w:r>
    </w:p>
    <w:p w14:paraId="310C0E38" w14:textId="77777777" w:rsidR="00CB1176" w:rsidRDefault="00CB1176" w:rsidP="00861996">
      <w:pPr>
        <w:jc w:val="both"/>
      </w:pPr>
    </w:p>
    <w:p w14:paraId="251A1729" w14:textId="3A8AACA5" w:rsidR="00AE4AFD" w:rsidRPr="006B51B4" w:rsidRDefault="00AE4AFD" w:rsidP="006B51B4">
      <w:pPr>
        <w:pStyle w:val="ListParagraph"/>
        <w:numPr>
          <w:ilvl w:val="0"/>
          <w:numId w:val="1"/>
        </w:numPr>
        <w:jc w:val="both"/>
        <w:rPr>
          <w:b/>
          <w:bCs/>
          <w:sz w:val="28"/>
          <w:szCs w:val="28"/>
          <w:u w:val="single"/>
        </w:rPr>
      </w:pPr>
      <w:r w:rsidRPr="006B51B4">
        <w:rPr>
          <w:b/>
          <w:bCs/>
          <w:sz w:val="28"/>
          <w:szCs w:val="28"/>
        </w:rPr>
        <w:t xml:space="preserve"> </w:t>
      </w:r>
      <w:r w:rsidRPr="001D0A22">
        <w:rPr>
          <w:b/>
          <w:bCs/>
          <w:color w:val="ED7D31" w:themeColor="accent2"/>
          <w:sz w:val="28"/>
          <w:szCs w:val="28"/>
          <w:u w:val="single"/>
        </w:rPr>
        <w:t>Dataset Copied:</w:t>
      </w:r>
    </w:p>
    <w:p w14:paraId="739E62D0" w14:textId="79EA1594" w:rsidR="00CB1176" w:rsidRDefault="00277975" w:rsidP="00277975">
      <w:pPr>
        <w:pStyle w:val="ListParagraph"/>
        <w:numPr>
          <w:ilvl w:val="0"/>
          <w:numId w:val="2"/>
        </w:numPr>
        <w:jc w:val="both"/>
      </w:pPr>
      <w:r>
        <w:t xml:space="preserve">I downloaded the </w:t>
      </w:r>
      <w:r w:rsidR="00E303E5">
        <w:t>original dataset from Kaggle.</w:t>
      </w:r>
    </w:p>
    <w:p w14:paraId="6201B3B9" w14:textId="60F4B3BA" w:rsidR="00E303E5" w:rsidRDefault="000B4165" w:rsidP="00277975">
      <w:pPr>
        <w:pStyle w:val="ListParagraph"/>
        <w:numPr>
          <w:ilvl w:val="0"/>
          <w:numId w:val="2"/>
        </w:numPr>
        <w:jc w:val="both"/>
      </w:pPr>
      <w:r>
        <w:t>I gave the raw dataset an appropriate name that reflects it content</w:t>
      </w:r>
      <w:r w:rsidR="0034549A">
        <w:t xml:space="preserve"> and is both understandable and descriptive. </w:t>
      </w:r>
    </w:p>
    <w:p w14:paraId="726C75C9" w14:textId="075C771F" w:rsidR="008A5472" w:rsidRDefault="008A5472" w:rsidP="00277975">
      <w:pPr>
        <w:pStyle w:val="ListParagraph"/>
        <w:numPr>
          <w:ilvl w:val="0"/>
          <w:numId w:val="2"/>
        </w:numPr>
        <w:jc w:val="both"/>
      </w:pPr>
      <w:r>
        <w:t xml:space="preserve">I carefully examined the columns after </w:t>
      </w:r>
      <w:r w:rsidR="008159CB">
        <w:t xml:space="preserve">pasting the data into new page to delete any extraneous ones that weren’t </w:t>
      </w:r>
      <w:r w:rsidR="00735D72">
        <w:t>important to my research goals.</w:t>
      </w:r>
    </w:p>
    <w:p w14:paraId="574B3338" w14:textId="2A8FB0D9" w:rsidR="00735D72" w:rsidRDefault="00357028" w:rsidP="00277975">
      <w:pPr>
        <w:pStyle w:val="ListParagraph"/>
        <w:numPr>
          <w:ilvl w:val="0"/>
          <w:numId w:val="2"/>
        </w:numPr>
        <w:jc w:val="both"/>
      </w:pPr>
      <w:r>
        <w:t xml:space="preserve">I froze the header panels so they </w:t>
      </w:r>
      <w:r w:rsidR="003A03BB">
        <w:t>remained visible while scrolling through the data in order to improve the dataset</w:t>
      </w:r>
      <w:r w:rsidR="00515962">
        <w:t>’s usability and encourage data exploration</w:t>
      </w:r>
      <w:r w:rsidR="00A06ADB">
        <w:t>.</w:t>
      </w:r>
    </w:p>
    <w:p w14:paraId="3EC886AB" w14:textId="77777777" w:rsidR="006B51B4" w:rsidRDefault="006B51B4" w:rsidP="006B51B4">
      <w:pPr>
        <w:pStyle w:val="ListParagraph"/>
        <w:jc w:val="both"/>
      </w:pPr>
    </w:p>
    <w:p w14:paraId="2DE330E1" w14:textId="77777777" w:rsidR="006B51B4" w:rsidRPr="001D0A22" w:rsidRDefault="006B51B4" w:rsidP="006B51B4">
      <w:pPr>
        <w:pStyle w:val="ListParagraph"/>
        <w:numPr>
          <w:ilvl w:val="0"/>
          <w:numId w:val="1"/>
        </w:numPr>
        <w:jc w:val="both"/>
        <w:rPr>
          <w:b/>
          <w:bCs/>
          <w:color w:val="ED7D31" w:themeColor="accent2"/>
          <w:sz w:val="28"/>
          <w:szCs w:val="28"/>
        </w:rPr>
      </w:pPr>
      <w:r w:rsidRPr="001D0A22">
        <w:rPr>
          <w:b/>
          <w:bCs/>
          <w:color w:val="ED7D31" w:themeColor="accent2"/>
          <w:sz w:val="28"/>
          <w:szCs w:val="28"/>
          <w:u w:val="single"/>
        </w:rPr>
        <w:t>Data Dictionary</w:t>
      </w:r>
      <w:r w:rsidRPr="001D0A22">
        <w:rPr>
          <w:b/>
          <w:bCs/>
          <w:color w:val="ED7D31" w:themeColor="accent2"/>
          <w:sz w:val="28"/>
          <w:szCs w:val="28"/>
        </w:rPr>
        <w:t>:</w:t>
      </w:r>
    </w:p>
    <w:p w14:paraId="3F6BCE26" w14:textId="73472B9F" w:rsidR="00F357D6" w:rsidRDefault="00F357D6" w:rsidP="006B51B4">
      <w:pPr>
        <w:pStyle w:val="ListParagraph"/>
        <w:ind w:left="644"/>
        <w:jc w:val="both"/>
        <w:rPr>
          <w:sz w:val="28"/>
          <w:szCs w:val="28"/>
        </w:rPr>
      </w:pPr>
    </w:p>
    <w:tbl>
      <w:tblPr>
        <w:tblW w:w="10500" w:type="dxa"/>
        <w:tblLook w:val="04A0" w:firstRow="1" w:lastRow="0" w:firstColumn="1" w:lastColumn="0" w:noHBand="0" w:noVBand="1"/>
      </w:tblPr>
      <w:tblGrid>
        <w:gridCol w:w="2721"/>
        <w:gridCol w:w="4066"/>
        <w:gridCol w:w="3491"/>
        <w:gridCol w:w="222"/>
      </w:tblGrid>
      <w:tr w:rsidR="00207FAF" w:rsidRPr="00207FAF" w14:paraId="382EB728" w14:textId="77777777" w:rsidTr="00207FAF">
        <w:trPr>
          <w:gridAfter w:val="1"/>
          <w:wAfter w:w="36" w:type="dxa"/>
          <w:trHeight w:val="320"/>
        </w:trPr>
        <w:tc>
          <w:tcPr>
            <w:tcW w:w="27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A2354CA" w14:textId="77777777" w:rsidR="00207FAF" w:rsidRPr="00207FAF" w:rsidRDefault="00207FAF" w:rsidP="00207FAF">
            <w:pPr>
              <w:spacing w:after="0" w:line="240" w:lineRule="auto"/>
              <w:jc w:val="both"/>
              <w:rPr>
                <w:rFonts w:ascii="Calibri" w:eastAsia="Times New Roman" w:hAnsi="Calibri" w:cs="Calibri"/>
                <w:b/>
                <w:bCs/>
                <w:color w:val="000000"/>
                <w:lang w:eastAsia="en-IN"/>
              </w:rPr>
            </w:pPr>
            <w:r w:rsidRPr="00207FAF">
              <w:rPr>
                <w:rFonts w:ascii="Calibri" w:eastAsia="Times New Roman" w:hAnsi="Calibri" w:cs="Calibri"/>
                <w:b/>
                <w:bCs/>
                <w:color w:val="000000"/>
                <w:lang w:eastAsia="en-IN"/>
              </w:rPr>
              <w:t>Variable name</w:t>
            </w:r>
          </w:p>
        </w:tc>
        <w:tc>
          <w:tcPr>
            <w:tcW w:w="4162" w:type="dxa"/>
            <w:tcBorders>
              <w:top w:val="single" w:sz="8" w:space="0" w:color="auto"/>
              <w:left w:val="nil"/>
              <w:bottom w:val="single" w:sz="8" w:space="0" w:color="auto"/>
              <w:right w:val="single" w:sz="8" w:space="0" w:color="auto"/>
            </w:tcBorders>
            <w:shd w:val="clear" w:color="auto" w:fill="auto"/>
            <w:vAlign w:val="center"/>
            <w:hideMark/>
          </w:tcPr>
          <w:p w14:paraId="7878A504" w14:textId="77777777" w:rsidR="00207FAF" w:rsidRPr="00207FAF" w:rsidRDefault="00207FAF" w:rsidP="00207FAF">
            <w:pPr>
              <w:spacing w:after="0" w:line="240" w:lineRule="auto"/>
              <w:jc w:val="both"/>
              <w:rPr>
                <w:rFonts w:ascii="Calibri" w:eastAsia="Times New Roman" w:hAnsi="Calibri" w:cs="Calibri"/>
                <w:b/>
                <w:bCs/>
                <w:color w:val="000000"/>
                <w:lang w:eastAsia="en-IN"/>
              </w:rPr>
            </w:pPr>
            <w:r w:rsidRPr="00207FAF">
              <w:rPr>
                <w:rFonts w:ascii="Calibri" w:eastAsia="Times New Roman" w:hAnsi="Calibri" w:cs="Calibri"/>
                <w:b/>
                <w:bCs/>
                <w:color w:val="000000"/>
                <w:lang w:eastAsia="en-IN"/>
              </w:rPr>
              <w:t>Variable description</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14:paraId="475F9046" w14:textId="77777777" w:rsidR="00207FAF" w:rsidRPr="00207FAF" w:rsidRDefault="00207FAF" w:rsidP="00207FAF">
            <w:pPr>
              <w:spacing w:after="0" w:line="240" w:lineRule="auto"/>
              <w:jc w:val="both"/>
              <w:rPr>
                <w:rFonts w:ascii="Calibri" w:eastAsia="Times New Roman" w:hAnsi="Calibri" w:cs="Calibri"/>
                <w:b/>
                <w:bCs/>
                <w:color w:val="000000"/>
                <w:lang w:eastAsia="en-IN"/>
              </w:rPr>
            </w:pPr>
            <w:r w:rsidRPr="00207FAF">
              <w:rPr>
                <w:rFonts w:ascii="Calibri" w:eastAsia="Times New Roman" w:hAnsi="Calibri" w:cs="Calibri"/>
                <w:b/>
                <w:bCs/>
                <w:color w:val="000000"/>
                <w:lang w:eastAsia="en-IN"/>
              </w:rPr>
              <w:t>Data type</w:t>
            </w:r>
          </w:p>
        </w:tc>
      </w:tr>
      <w:tr w:rsidR="00207FAF" w:rsidRPr="00207FAF" w14:paraId="440CDB21" w14:textId="77777777" w:rsidTr="00207FAF">
        <w:trPr>
          <w:gridAfter w:val="1"/>
          <w:wAfter w:w="36" w:type="dxa"/>
          <w:trHeight w:val="59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73353852"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Unique Country</w:t>
            </w:r>
          </w:p>
        </w:tc>
        <w:tc>
          <w:tcPr>
            <w:tcW w:w="4162" w:type="dxa"/>
            <w:tcBorders>
              <w:top w:val="nil"/>
              <w:left w:val="nil"/>
              <w:bottom w:val="single" w:sz="8" w:space="0" w:color="auto"/>
              <w:right w:val="single" w:sz="8" w:space="0" w:color="auto"/>
            </w:tcBorders>
            <w:shd w:val="clear" w:color="auto" w:fill="auto"/>
            <w:vAlign w:val="center"/>
            <w:hideMark/>
          </w:tcPr>
          <w:p w14:paraId="5BBE83DE" w14:textId="77777777" w:rsidR="00207FAF" w:rsidRPr="00207FAF" w:rsidRDefault="00207FAF" w:rsidP="00207FAF">
            <w:pPr>
              <w:spacing w:after="0" w:line="240" w:lineRule="auto"/>
              <w:jc w:val="both"/>
              <w:rPr>
                <w:rFonts w:ascii="Segoe UI" w:eastAsia="Times New Roman" w:hAnsi="Segoe UI" w:cs="Segoe UI"/>
                <w:color w:val="374151"/>
                <w:lang w:eastAsia="en-IN"/>
              </w:rPr>
            </w:pPr>
            <w:r w:rsidRPr="00207FAF">
              <w:rPr>
                <w:rFonts w:ascii="Segoe UI" w:eastAsia="Times New Roman" w:hAnsi="Segoe UI" w:cs="Segoe UI"/>
                <w:color w:val="374151"/>
                <w:lang w:eastAsia="en-IN"/>
              </w:rPr>
              <w:t>Specific country or region</w:t>
            </w:r>
          </w:p>
        </w:tc>
        <w:tc>
          <w:tcPr>
            <w:tcW w:w="3532" w:type="dxa"/>
            <w:tcBorders>
              <w:top w:val="nil"/>
              <w:left w:val="nil"/>
              <w:bottom w:val="single" w:sz="8" w:space="0" w:color="auto"/>
              <w:right w:val="single" w:sz="8" w:space="0" w:color="auto"/>
            </w:tcBorders>
            <w:shd w:val="clear" w:color="auto" w:fill="auto"/>
            <w:vAlign w:val="center"/>
            <w:hideMark/>
          </w:tcPr>
          <w:p w14:paraId="36D5D303"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Qualitative/Categorical Variable</w:t>
            </w:r>
          </w:p>
        </w:tc>
      </w:tr>
      <w:tr w:rsidR="00207FAF" w:rsidRPr="00207FAF" w14:paraId="17D5BEDE" w14:textId="77777777" w:rsidTr="00207FAF">
        <w:trPr>
          <w:gridAfter w:val="1"/>
          <w:wAfter w:w="36" w:type="dxa"/>
          <w:trHeight w:val="450"/>
        </w:trPr>
        <w:tc>
          <w:tcPr>
            <w:tcW w:w="2770" w:type="dxa"/>
            <w:vMerge w:val="restart"/>
            <w:tcBorders>
              <w:top w:val="nil"/>
              <w:left w:val="single" w:sz="8" w:space="0" w:color="auto"/>
              <w:bottom w:val="single" w:sz="8" w:space="0" w:color="000000"/>
              <w:right w:val="single" w:sz="8" w:space="0" w:color="auto"/>
            </w:tcBorders>
            <w:shd w:val="clear" w:color="auto" w:fill="auto"/>
            <w:vAlign w:val="center"/>
            <w:hideMark/>
          </w:tcPr>
          <w:p w14:paraId="3C3F4DF1"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Confirmed</w:t>
            </w:r>
          </w:p>
        </w:tc>
        <w:tc>
          <w:tcPr>
            <w:tcW w:w="4162" w:type="dxa"/>
            <w:vMerge w:val="restart"/>
            <w:tcBorders>
              <w:top w:val="nil"/>
              <w:left w:val="single" w:sz="8" w:space="0" w:color="auto"/>
              <w:bottom w:val="single" w:sz="8" w:space="0" w:color="000000"/>
              <w:right w:val="single" w:sz="8" w:space="0" w:color="auto"/>
            </w:tcBorders>
            <w:shd w:val="clear" w:color="auto" w:fill="auto"/>
            <w:vAlign w:val="center"/>
            <w:hideMark/>
          </w:tcPr>
          <w:p w14:paraId="639DDEEE"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Number of confirmed cases of infection</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14:paraId="3A7E3C22"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r>
      <w:tr w:rsidR="00207FAF" w:rsidRPr="00207FAF" w14:paraId="045C3276" w14:textId="77777777" w:rsidTr="00207FAF">
        <w:trPr>
          <w:trHeight w:val="300"/>
        </w:trPr>
        <w:tc>
          <w:tcPr>
            <w:tcW w:w="2770" w:type="dxa"/>
            <w:vMerge/>
            <w:tcBorders>
              <w:top w:val="nil"/>
              <w:left w:val="single" w:sz="8" w:space="0" w:color="auto"/>
              <w:bottom w:val="single" w:sz="8" w:space="0" w:color="000000"/>
              <w:right w:val="single" w:sz="8" w:space="0" w:color="auto"/>
            </w:tcBorders>
            <w:vAlign w:val="center"/>
            <w:hideMark/>
          </w:tcPr>
          <w:p w14:paraId="7E080E4E" w14:textId="77777777" w:rsidR="00207FAF" w:rsidRPr="00207FAF" w:rsidRDefault="00207FAF" w:rsidP="00207FAF">
            <w:pPr>
              <w:spacing w:after="0" w:line="240" w:lineRule="auto"/>
              <w:rPr>
                <w:rFonts w:ascii="Calibri" w:eastAsia="Times New Roman" w:hAnsi="Calibri" w:cs="Calibri"/>
                <w:color w:val="000000"/>
                <w:lang w:eastAsia="en-IN"/>
              </w:rPr>
            </w:pPr>
          </w:p>
        </w:tc>
        <w:tc>
          <w:tcPr>
            <w:tcW w:w="4162" w:type="dxa"/>
            <w:vMerge/>
            <w:tcBorders>
              <w:top w:val="nil"/>
              <w:left w:val="single" w:sz="8" w:space="0" w:color="auto"/>
              <w:bottom w:val="single" w:sz="8" w:space="0" w:color="000000"/>
              <w:right w:val="single" w:sz="8" w:space="0" w:color="auto"/>
            </w:tcBorders>
            <w:vAlign w:val="center"/>
            <w:hideMark/>
          </w:tcPr>
          <w:p w14:paraId="1619C75E" w14:textId="77777777" w:rsidR="00207FAF" w:rsidRPr="00207FAF" w:rsidRDefault="00207FAF" w:rsidP="00207FAF">
            <w:pPr>
              <w:spacing w:after="0" w:line="240" w:lineRule="auto"/>
              <w:rPr>
                <w:rFonts w:ascii="Calibri" w:eastAsia="Times New Roman" w:hAnsi="Calibri" w:cs="Calibri"/>
                <w:color w:val="000000"/>
                <w:lang w:eastAsia="en-IN"/>
              </w:rPr>
            </w:pPr>
          </w:p>
        </w:tc>
        <w:tc>
          <w:tcPr>
            <w:tcW w:w="3532" w:type="dxa"/>
            <w:vMerge/>
            <w:tcBorders>
              <w:top w:val="nil"/>
              <w:left w:val="single" w:sz="8" w:space="0" w:color="auto"/>
              <w:bottom w:val="single" w:sz="8" w:space="0" w:color="000000"/>
              <w:right w:val="single" w:sz="8" w:space="0" w:color="auto"/>
            </w:tcBorders>
            <w:vAlign w:val="center"/>
            <w:hideMark/>
          </w:tcPr>
          <w:p w14:paraId="76020C87" w14:textId="77777777" w:rsidR="00207FAF" w:rsidRPr="00207FAF" w:rsidRDefault="00207FAF" w:rsidP="00207FAF">
            <w:pPr>
              <w:spacing w:after="0" w:line="240" w:lineRule="auto"/>
              <w:rPr>
                <w:rFonts w:ascii="Calibri" w:eastAsia="Times New Roman" w:hAnsi="Calibri" w:cs="Calibri"/>
                <w:color w:val="000000"/>
                <w:lang w:eastAsia="en-IN"/>
              </w:rPr>
            </w:pPr>
          </w:p>
        </w:tc>
        <w:tc>
          <w:tcPr>
            <w:tcW w:w="36" w:type="dxa"/>
            <w:tcBorders>
              <w:top w:val="nil"/>
              <w:left w:val="nil"/>
              <w:bottom w:val="nil"/>
              <w:right w:val="nil"/>
            </w:tcBorders>
            <w:shd w:val="clear" w:color="auto" w:fill="auto"/>
            <w:noWrap/>
            <w:vAlign w:val="bottom"/>
            <w:hideMark/>
          </w:tcPr>
          <w:p w14:paraId="47A79DC4" w14:textId="77777777" w:rsidR="00207FAF" w:rsidRPr="00207FAF" w:rsidRDefault="00207FAF" w:rsidP="00207FAF">
            <w:pPr>
              <w:spacing w:after="0" w:line="240" w:lineRule="auto"/>
              <w:jc w:val="both"/>
              <w:rPr>
                <w:rFonts w:ascii="Calibri" w:eastAsia="Times New Roman" w:hAnsi="Calibri" w:cs="Calibri"/>
                <w:color w:val="000000"/>
                <w:lang w:eastAsia="en-IN"/>
              </w:rPr>
            </w:pPr>
          </w:p>
        </w:tc>
      </w:tr>
      <w:tr w:rsidR="00207FAF" w:rsidRPr="00207FAF" w14:paraId="02A8D0A7" w14:textId="77777777" w:rsidTr="00207FAF">
        <w:trPr>
          <w:trHeight w:val="290"/>
        </w:trPr>
        <w:tc>
          <w:tcPr>
            <w:tcW w:w="2770" w:type="dxa"/>
            <w:vMerge w:val="restart"/>
            <w:tcBorders>
              <w:top w:val="nil"/>
              <w:left w:val="single" w:sz="8" w:space="0" w:color="auto"/>
              <w:bottom w:val="single" w:sz="8" w:space="0" w:color="000000"/>
              <w:right w:val="single" w:sz="8" w:space="0" w:color="auto"/>
            </w:tcBorders>
            <w:shd w:val="clear" w:color="auto" w:fill="auto"/>
            <w:vAlign w:val="center"/>
            <w:hideMark/>
          </w:tcPr>
          <w:p w14:paraId="60088C91"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Recovered</w:t>
            </w:r>
          </w:p>
        </w:tc>
        <w:tc>
          <w:tcPr>
            <w:tcW w:w="4162" w:type="dxa"/>
            <w:vMerge w:val="restart"/>
            <w:tcBorders>
              <w:top w:val="nil"/>
              <w:left w:val="single" w:sz="8" w:space="0" w:color="auto"/>
              <w:bottom w:val="single" w:sz="8" w:space="0" w:color="000000"/>
              <w:right w:val="single" w:sz="8" w:space="0" w:color="auto"/>
            </w:tcBorders>
            <w:shd w:val="clear" w:color="auto" w:fill="auto"/>
            <w:vAlign w:val="center"/>
            <w:hideMark/>
          </w:tcPr>
          <w:p w14:paraId="43057D41"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Number of recovered cases</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14:paraId="44A2F3A4"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c>
          <w:tcPr>
            <w:tcW w:w="36" w:type="dxa"/>
            <w:vAlign w:val="center"/>
            <w:hideMark/>
          </w:tcPr>
          <w:p w14:paraId="3A69A9EE" w14:textId="77777777" w:rsidR="00207FAF" w:rsidRPr="00207FAF" w:rsidRDefault="00207FAF" w:rsidP="00207FAF">
            <w:pPr>
              <w:spacing w:after="0" w:line="240" w:lineRule="auto"/>
              <w:rPr>
                <w:rFonts w:ascii="Times New Roman" w:eastAsia="Times New Roman" w:hAnsi="Times New Roman" w:cs="Times New Roman"/>
                <w:sz w:val="20"/>
                <w:szCs w:val="20"/>
                <w:lang w:eastAsia="en-IN"/>
              </w:rPr>
            </w:pPr>
          </w:p>
        </w:tc>
      </w:tr>
      <w:tr w:rsidR="00207FAF" w:rsidRPr="00207FAF" w14:paraId="31713D40" w14:textId="77777777" w:rsidTr="00207FAF">
        <w:trPr>
          <w:trHeight w:val="300"/>
        </w:trPr>
        <w:tc>
          <w:tcPr>
            <w:tcW w:w="2770" w:type="dxa"/>
            <w:vMerge/>
            <w:tcBorders>
              <w:top w:val="nil"/>
              <w:left w:val="single" w:sz="8" w:space="0" w:color="auto"/>
              <w:bottom w:val="single" w:sz="8" w:space="0" w:color="000000"/>
              <w:right w:val="single" w:sz="8" w:space="0" w:color="auto"/>
            </w:tcBorders>
            <w:vAlign w:val="center"/>
            <w:hideMark/>
          </w:tcPr>
          <w:p w14:paraId="21594B32" w14:textId="77777777" w:rsidR="00207FAF" w:rsidRPr="00207FAF" w:rsidRDefault="00207FAF" w:rsidP="00207FAF">
            <w:pPr>
              <w:spacing w:after="0" w:line="240" w:lineRule="auto"/>
              <w:rPr>
                <w:rFonts w:ascii="Calibri" w:eastAsia="Times New Roman" w:hAnsi="Calibri" w:cs="Calibri"/>
                <w:color w:val="000000"/>
                <w:lang w:eastAsia="en-IN"/>
              </w:rPr>
            </w:pPr>
          </w:p>
        </w:tc>
        <w:tc>
          <w:tcPr>
            <w:tcW w:w="4162" w:type="dxa"/>
            <w:vMerge/>
            <w:tcBorders>
              <w:top w:val="nil"/>
              <w:left w:val="single" w:sz="8" w:space="0" w:color="auto"/>
              <w:bottom w:val="single" w:sz="8" w:space="0" w:color="000000"/>
              <w:right w:val="single" w:sz="8" w:space="0" w:color="auto"/>
            </w:tcBorders>
            <w:vAlign w:val="center"/>
            <w:hideMark/>
          </w:tcPr>
          <w:p w14:paraId="79A67D4D" w14:textId="77777777" w:rsidR="00207FAF" w:rsidRPr="00207FAF" w:rsidRDefault="00207FAF" w:rsidP="00207FAF">
            <w:pPr>
              <w:spacing w:after="0" w:line="240" w:lineRule="auto"/>
              <w:rPr>
                <w:rFonts w:ascii="Calibri" w:eastAsia="Times New Roman" w:hAnsi="Calibri" w:cs="Calibri"/>
                <w:color w:val="000000"/>
                <w:lang w:eastAsia="en-IN"/>
              </w:rPr>
            </w:pPr>
          </w:p>
        </w:tc>
        <w:tc>
          <w:tcPr>
            <w:tcW w:w="3532" w:type="dxa"/>
            <w:vMerge/>
            <w:tcBorders>
              <w:top w:val="nil"/>
              <w:left w:val="single" w:sz="8" w:space="0" w:color="auto"/>
              <w:bottom w:val="single" w:sz="8" w:space="0" w:color="000000"/>
              <w:right w:val="single" w:sz="8" w:space="0" w:color="auto"/>
            </w:tcBorders>
            <w:vAlign w:val="center"/>
            <w:hideMark/>
          </w:tcPr>
          <w:p w14:paraId="0321F667" w14:textId="77777777" w:rsidR="00207FAF" w:rsidRPr="00207FAF" w:rsidRDefault="00207FAF" w:rsidP="00207FAF">
            <w:pPr>
              <w:spacing w:after="0" w:line="240" w:lineRule="auto"/>
              <w:rPr>
                <w:rFonts w:ascii="Calibri" w:eastAsia="Times New Roman" w:hAnsi="Calibri" w:cs="Calibri"/>
                <w:color w:val="000000"/>
                <w:lang w:eastAsia="en-IN"/>
              </w:rPr>
            </w:pPr>
          </w:p>
        </w:tc>
        <w:tc>
          <w:tcPr>
            <w:tcW w:w="36" w:type="dxa"/>
            <w:tcBorders>
              <w:top w:val="nil"/>
              <w:left w:val="nil"/>
              <w:bottom w:val="nil"/>
              <w:right w:val="nil"/>
            </w:tcBorders>
            <w:shd w:val="clear" w:color="auto" w:fill="auto"/>
            <w:noWrap/>
            <w:vAlign w:val="bottom"/>
            <w:hideMark/>
          </w:tcPr>
          <w:p w14:paraId="48F6719C" w14:textId="77777777" w:rsidR="00207FAF" w:rsidRPr="00207FAF" w:rsidRDefault="00207FAF" w:rsidP="00207FAF">
            <w:pPr>
              <w:spacing w:after="0" w:line="240" w:lineRule="auto"/>
              <w:jc w:val="both"/>
              <w:rPr>
                <w:rFonts w:ascii="Calibri" w:eastAsia="Times New Roman" w:hAnsi="Calibri" w:cs="Calibri"/>
                <w:color w:val="000000"/>
                <w:lang w:eastAsia="en-IN"/>
              </w:rPr>
            </w:pPr>
          </w:p>
        </w:tc>
      </w:tr>
      <w:tr w:rsidR="00207FAF" w:rsidRPr="00207FAF" w14:paraId="65F1D561" w14:textId="77777777" w:rsidTr="00207FAF">
        <w:trPr>
          <w:trHeight w:val="290"/>
        </w:trPr>
        <w:tc>
          <w:tcPr>
            <w:tcW w:w="2770" w:type="dxa"/>
            <w:vMerge w:val="restart"/>
            <w:tcBorders>
              <w:top w:val="nil"/>
              <w:left w:val="single" w:sz="8" w:space="0" w:color="auto"/>
              <w:bottom w:val="single" w:sz="8" w:space="0" w:color="000000"/>
              <w:right w:val="single" w:sz="8" w:space="0" w:color="auto"/>
            </w:tcBorders>
            <w:shd w:val="clear" w:color="auto" w:fill="auto"/>
            <w:vAlign w:val="center"/>
            <w:hideMark/>
          </w:tcPr>
          <w:p w14:paraId="604786FB"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Deaths</w:t>
            </w:r>
          </w:p>
        </w:tc>
        <w:tc>
          <w:tcPr>
            <w:tcW w:w="4162" w:type="dxa"/>
            <w:vMerge w:val="restart"/>
            <w:tcBorders>
              <w:top w:val="nil"/>
              <w:left w:val="single" w:sz="8" w:space="0" w:color="auto"/>
              <w:bottom w:val="single" w:sz="8" w:space="0" w:color="000000"/>
              <w:right w:val="single" w:sz="8" w:space="0" w:color="auto"/>
            </w:tcBorders>
            <w:shd w:val="clear" w:color="auto" w:fill="auto"/>
            <w:vAlign w:val="center"/>
            <w:hideMark/>
          </w:tcPr>
          <w:p w14:paraId="33123702"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Confirmed number of deaths due to covid</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14:paraId="5CD509D0"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c>
          <w:tcPr>
            <w:tcW w:w="36" w:type="dxa"/>
            <w:vAlign w:val="center"/>
            <w:hideMark/>
          </w:tcPr>
          <w:p w14:paraId="73E65257" w14:textId="77777777" w:rsidR="00207FAF" w:rsidRPr="00207FAF" w:rsidRDefault="00207FAF" w:rsidP="00207FAF">
            <w:pPr>
              <w:spacing w:after="0" w:line="240" w:lineRule="auto"/>
              <w:rPr>
                <w:rFonts w:ascii="Times New Roman" w:eastAsia="Times New Roman" w:hAnsi="Times New Roman" w:cs="Times New Roman"/>
                <w:sz w:val="20"/>
                <w:szCs w:val="20"/>
                <w:lang w:eastAsia="en-IN"/>
              </w:rPr>
            </w:pPr>
          </w:p>
        </w:tc>
      </w:tr>
      <w:tr w:rsidR="00207FAF" w:rsidRPr="00207FAF" w14:paraId="4BDE8CAD" w14:textId="77777777" w:rsidTr="00207FAF">
        <w:trPr>
          <w:trHeight w:val="300"/>
        </w:trPr>
        <w:tc>
          <w:tcPr>
            <w:tcW w:w="2770" w:type="dxa"/>
            <w:vMerge/>
            <w:tcBorders>
              <w:top w:val="nil"/>
              <w:left w:val="single" w:sz="8" w:space="0" w:color="auto"/>
              <w:bottom w:val="single" w:sz="8" w:space="0" w:color="000000"/>
              <w:right w:val="single" w:sz="8" w:space="0" w:color="auto"/>
            </w:tcBorders>
            <w:vAlign w:val="center"/>
            <w:hideMark/>
          </w:tcPr>
          <w:p w14:paraId="0993DB29" w14:textId="77777777" w:rsidR="00207FAF" w:rsidRPr="00207FAF" w:rsidRDefault="00207FAF" w:rsidP="00207FAF">
            <w:pPr>
              <w:spacing w:after="0" w:line="240" w:lineRule="auto"/>
              <w:rPr>
                <w:rFonts w:ascii="Calibri" w:eastAsia="Times New Roman" w:hAnsi="Calibri" w:cs="Calibri"/>
                <w:color w:val="000000"/>
                <w:lang w:eastAsia="en-IN"/>
              </w:rPr>
            </w:pPr>
          </w:p>
        </w:tc>
        <w:tc>
          <w:tcPr>
            <w:tcW w:w="4162" w:type="dxa"/>
            <w:vMerge/>
            <w:tcBorders>
              <w:top w:val="nil"/>
              <w:left w:val="single" w:sz="8" w:space="0" w:color="auto"/>
              <w:bottom w:val="single" w:sz="8" w:space="0" w:color="000000"/>
              <w:right w:val="single" w:sz="8" w:space="0" w:color="auto"/>
            </w:tcBorders>
            <w:vAlign w:val="center"/>
            <w:hideMark/>
          </w:tcPr>
          <w:p w14:paraId="084B5D1C" w14:textId="77777777" w:rsidR="00207FAF" w:rsidRPr="00207FAF" w:rsidRDefault="00207FAF" w:rsidP="00207FAF">
            <w:pPr>
              <w:spacing w:after="0" w:line="240" w:lineRule="auto"/>
              <w:rPr>
                <w:rFonts w:ascii="Calibri" w:eastAsia="Times New Roman" w:hAnsi="Calibri" w:cs="Calibri"/>
                <w:color w:val="000000"/>
                <w:lang w:eastAsia="en-IN"/>
              </w:rPr>
            </w:pPr>
          </w:p>
        </w:tc>
        <w:tc>
          <w:tcPr>
            <w:tcW w:w="3532" w:type="dxa"/>
            <w:vMerge/>
            <w:tcBorders>
              <w:top w:val="nil"/>
              <w:left w:val="single" w:sz="8" w:space="0" w:color="auto"/>
              <w:bottom w:val="single" w:sz="8" w:space="0" w:color="000000"/>
              <w:right w:val="single" w:sz="8" w:space="0" w:color="auto"/>
            </w:tcBorders>
            <w:vAlign w:val="center"/>
            <w:hideMark/>
          </w:tcPr>
          <w:p w14:paraId="4E3FAAE7" w14:textId="77777777" w:rsidR="00207FAF" w:rsidRPr="00207FAF" w:rsidRDefault="00207FAF" w:rsidP="00207FAF">
            <w:pPr>
              <w:spacing w:after="0" w:line="240" w:lineRule="auto"/>
              <w:rPr>
                <w:rFonts w:ascii="Calibri" w:eastAsia="Times New Roman" w:hAnsi="Calibri" w:cs="Calibri"/>
                <w:color w:val="000000"/>
                <w:lang w:eastAsia="en-IN"/>
              </w:rPr>
            </w:pPr>
          </w:p>
        </w:tc>
        <w:tc>
          <w:tcPr>
            <w:tcW w:w="36" w:type="dxa"/>
            <w:tcBorders>
              <w:top w:val="nil"/>
              <w:left w:val="nil"/>
              <w:bottom w:val="nil"/>
              <w:right w:val="nil"/>
            </w:tcBorders>
            <w:shd w:val="clear" w:color="auto" w:fill="auto"/>
            <w:noWrap/>
            <w:vAlign w:val="bottom"/>
            <w:hideMark/>
          </w:tcPr>
          <w:p w14:paraId="7B8C2E71" w14:textId="77777777" w:rsidR="00207FAF" w:rsidRPr="00207FAF" w:rsidRDefault="00207FAF" w:rsidP="00207FAF">
            <w:pPr>
              <w:spacing w:after="0" w:line="240" w:lineRule="auto"/>
              <w:jc w:val="both"/>
              <w:rPr>
                <w:rFonts w:ascii="Calibri" w:eastAsia="Times New Roman" w:hAnsi="Calibri" w:cs="Calibri"/>
                <w:color w:val="000000"/>
                <w:lang w:eastAsia="en-IN"/>
              </w:rPr>
            </w:pPr>
          </w:p>
        </w:tc>
      </w:tr>
      <w:tr w:rsidR="00207FAF" w:rsidRPr="00207FAF" w14:paraId="329FCC3D" w14:textId="77777777" w:rsidTr="00207FAF">
        <w:trPr>
          <w:trHeight w:val="59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33C7AAC8"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lastRenderedPageBreak/>
              <w:t>Happiness rank</w:t>
            </w:r>
          </w:p>
        </w:tc>
        <w:tc>
          <w:tcPr>
            <w:tcW w:w="4162" w:type="dxa"/>
            <w:tcBorders>
              <w:top w:val="nil"/>
              <w:left w:val="nil"/>
              <w:bottom w:val="single" w:sz="8" w:space="0" w:color="auto"/>
              <w:right w:val="single" w:sz="8" w:space="0" w:color="auto"/>
            </w:tcBorders>
            <w:shd w:val="clear" w:color="auto" w:fill="auto"/>
            <w:vAlign w:val="center"/>
            <w:hideMark/>
          </w:tcPr>
          <w:p w14:paraId="0DEF7DA5"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Overall rank of the country</w:t>
            </w:r>
          </w:p>
        </w:tc>
        <w:tc>
          <w:tcPr>
            <w:tcW w:w="3532" w:type="dxa"/>
            <w:tcBorders>
              <w:top w:val="nil"/>
              <w:left w:val="nil"/>
              <w:bottom w:val="single" w:sz="8" w:space="0" w:color="auto"/>
              <w:right w:val="single" w:sz="8" w:space="0" w:color="auto"/>
            </w:tcBorders>
            <w:shd w:val="clear" w:color="auto" w:fill="auto"/>
            <w:vAlign w:val="center"/>
            <w:hideMark/>
          </w:tcPr>
          <w:p w14:paraId="37B3E541"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Quantitative/Ordinal Variable</w:t>
            </w:r>
          </w:p>
        </w:tc>
        <w:tc>
          <w:tcPr>
            <w:tcW w:w="36" w:type="dxa"/>
            <w:vAlign w:val="center"/>
            <w:hideMark/>
          </w:tcPr>
          <w:p w14:paraId="0B6EBEF1" w14:textId="77777777" w:rsidR="00207FAF" w:rsidRPr="00207FAF" w:rsidRDefault="00207FAF" w:rsidP="00207FAF">
            <w:pPr>
              <w:spacing w:after="0" w:line="240" w:lineRule="auto"/>
              <w:rPr>
                <w:rFonts w:ascii="Times New Roman" w:eastAsia="Times New Roman" w:hAnsi="Times New Roman" w:cs="Times New Roman"/>
                <w:sz w:val="20"/>
                <w:szCs w:val="20"/>
                <w:lang w:eastAsia="en-IN"/>
              </w:rPr>
            </w:pPr>
          </w:p>
        </w:tc>
      </w:tr>
      <w:tr w:rsidR="00207FAF" w:rsidRPr="00207FAF" w14:paraId="517B87F5" w14:textId="77777777" w:rsidTr="00207FAF">
        <w:trPr>
          <w:trHeight w:val="59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376B0BD7"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Score</w:t>
            </w:r>
          </w:p>
        </w:tc>
        <w:tc>
          <w:tcPr>
            <w:tcW w:w="4162" w:type="dxa"/>
            <w:tcBorders>
              <w:top w:val="nil"/>
              <w:left w:val="nil"/>
              <w:bottom w:val="single" w:sz="8" w:space="0" w:color="auto"/>
              <w:right w:val="single" w:sz="8" w:space="0" w:color="auto"/>
            </w:tcBorders>
            <w:shd w:val="clear" w:color="auto" w:fill="auto"/>
            <w:vAlign w:val="center"/>
            <w:hideMark/>
          </w:tcPr>
          <w:p w14:paraId="20B1FC1E"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Overall score</w:t>
            </w:r>
          </w:p>
        </w:tc>
        <w:tc>
          <w:tcPr>
            <w:tcW w:w="3532" w:type="dxa"/>
            <w:tcBorders>
              <w:top w:val="nil"/>
              <w:left w:val="nil"/>
              <w:bottom w:val="single" w:sz="8" w:space="0" w:color="auto"/>
              <w:right w:val="single" w:sz="8" w:space="0" w:color="auto"/>
            </w:tcBorders>
            <w:shd w:val="clear" w:color="auto" w:fill="auto"/>
            <w:vAlign w:val="center"/>
            <w:hideMark/>
          </w:tcPr>
          <w:p w14:paraId="6721C989"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c>
          <w:tcPr>
            <w:tcW w:w="36" w:type="dxa"/>
            <w:vAlign w:val="center"/>
            <w:hideMark/>
          </w:tcPr>
          <w:p w14:paraId="163D8748" w14:textId="77777777" w:rsidR="00207FAF" w:rsidRPr="00207FAF" w:rsidRDefault="00207FAF" w:rsidP="00207FAF">
            <w:pPr>
              <w:spacing w:after="0" w:line="240" w:lineRule="auto"/>
              <w:rPr>
                <w:rFonts w:ascii="Times New Roman" w:eastAsia="Times New Roman" w:hAnsi="Times New Roman" w:cs="Times New Roman"/>
                <w:sz w:val="20"/>
                <w:szCs w:val="20"/>
                <w:lang w:eastAsia="en-IN"/>
              </w:rPr>
            </w:pPr>
          </w:p>
        </w:tc>
      </w:tr>
      <w:tr w:rsidR="00207FAF" w:rsidRPr="00207FAF" w14:paraId="799410D2" w14:textId="77777777" w:rsidTr="00207FAF">
        <w:trPr>
          <w:trHeight w:val="59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0B1BA1B1"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GDP per capita</w:t>
            </w:r>
          </w:p>
        </w:tc>
        <w:tc>
          <w:tcPr>
            <w:tcW w:w="4162" w:type="dxa"/>
            <w:tcBorders>
              <w:top w:val="nil"/>
              <w:left w:val="nil"/>
              <w:bottom w:val="single" w:sz="8" w:space="0" w:color="auto"/>
              <w:right w:val="single" w:sz="8" w:space="0" w:color="auto"/>
            </w:tcBorders>
            <w:shd w:val="clear" w:color="auto" w:fill="auto"/>
            <w:vAlign w:val="center"/>
            <w:hideMark/>
          </w:tcPr>
          <w:p w14:paraId="3E16B50E"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Gross domestic product (GDP) per capita</w:t>
            </w:r>
          </w:p>
        </w:tc>
        <w:tc>
          <w:tcPr>
            <w:tcW w:w="3532" w:type="dxa"/>
            <w:tcBorders>
              <w:top w:val="nil"/>
              <w:left w:val="nil"/>
              <w:bottom w:val="single" w:sz="8" w:space="0" w:color="auto"/>
              <w:right w:val="single" w:sz="8" w:space="0" w:color="auto"/>
            </w:tcBorders>
            <w:shd w:val="clear" w:color="auto" w:fill="auto"/>
            <w:vAlign w:val="center"/>
            <w:hideMark/>
          </w:tcPr>
          <w:p w14:paraId="082CA4F1"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c>
          <w:tcPr>
            <w:tcW w:w="36" w:type="dxa"/>
            <w:vAlign w:val="center"/>
            <w:hideMark/>
          </w:tcPr>
          <w:p w14:paraId="33C076A3" w14:textId="77777777" w:rsidR="00207FAF" w:rsidRPr="00207FAF" w:rsidRDefault="00207FAF" w:rsidP="00207FAF">
            <w:pPr>
              <w:spacing w:after="0" w:line="240" w:lineRule="auto"/>
              <w:rPr>
                <w:rFonts w:ascii="Times New Roman" w:eastAsia="Times New Roman" w:hAnsi="Times New Roman" w:cs="Times New Roman"/>
                <w:sz w:val="20"/>
                <w:szCs w:val="20"/>
                <w:lang w:eastAsia="en-IN"/>
              </w:rPr>
            </w:pPr>
          </w:p>
        </w:tc>
      </w:tr>
      <w:tr w:rsidR="00207FAF" w:rsidRPr="00207FAF" w14:paraId="1861FA3B" w14:textId="77777777" w:rsidTr="00207FAF">
        <w:trPr>
          <w:trHeight w:val="59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40563EAD"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Social Support</w:t>
            </w:r>
          </w:p>
        </w:tc>
        <w:tc>
          <w:tcPr>
            <w:tcW w:w="4162" w:type="dxa"/>
            <w:tcBorders>
              <w:top w:val="nil"/>
              <w:left w:val="nil"/>
              <w:bottom w:val="single" w:sz="8" w:space="0" w:color="auto"/>
              <w:right w:val="single" w:sz="8" w:space="0" w:color="auto"/>
            </w:tcBorders>
            <w:shd w:val="clear" w:color="auto" w:fill="auto"/>
            <w:vAlign w:val="center"/>
            <w:hideMark/>
          </w:tcPr>
          <w:p w14:paraId="47AF4C63"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Social support</w:t>
            </w:r>
          </w:p>
        </w:tc>
        <w:tc>
          <w:tcPr>
            <w:tcW w:w="3532" w:type="dxa"/>
            <w:tcBorders>
              <w:top w:val="nil"/>
              <w:left w:val="nil"/>
              <w:bottom w:val="single" w:sz="8" w:space="0" w:color="auto"/>
              <w:right w:val="single" w:sz="8" w:space="0" w:color="auto"/>
            </w:tcBorders>
            <w:shd w:val="clear" w:color="auto" w:fill="auto"/>
            <w:vAlign w:val="center"/>
            <w:hideMark/>
          </w:tcPr>
          <w:p w14:paraId="2B124E21"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c>
          <w:tcPr>
            <w:tcW w:w="36" w:type="dxa"/>
            <w:vAlign w:val="center"/>
            <w:hideMark/>
          </w:tcPr>
          <w:p w14:paraId="784C0B7F" w14:textId="77777777" w:rsidR="00207FAF" w:rsidRPr="00207FAF" w:rsidRDefault="00207FAF" w:rsidP="00207FAF">
            <w:pPr>
              <w:spacing w:after="0" w:line="240" w:lineRule="auto"/>
              <w:rPr>
                <w:rFonts w:ascii="Times New Roman" w:eastAsia="Times New Roman" w:hAnsi="Times New Roman" w:cs="Times New Roman"/>
                <w:sz w:val="20"/>
                <w:szCs w:val="20"/>
                <w:lang w:eastAsia="en-IN"/>
              </w:rPr>
            </w:pPr>
          </w:p>
        </w:tc>
      </w:tr>
      <w:tr w:rsidR="00207FAF" w:rsidRPr="00207FAF" w14:paraId="072D6039" w14:textId="77777777" w:rsidTr="00207FAF">
        <w:trPr>
          <w:trHeight w:val="59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01C95CEA"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Healthy life expectancy</w:t>
            </w:r>
          </w:p>
        </w:tc>
        <w:tc>
          <w:tcPr>
            <w:tcW w:w="4162" w:type="dxa"/>
            <w:tcBorders>
              <w:top w:val="nil"/>
              <w:left w:val="nil"/>
              <w:bottom w:val="single" w:sz="8" w:space="0" w:color="auto"/>
              <w:right w:val="single" w:sz="8" w:space="0" w:color="auto"/>
            </w:tcBorders>
            <w:shd w:val="clear" w:color="auto" w:fill="auto"/>
            <w:vAlign w:val="center"/>
            <w:hideMark/>
          </w:tcPr>
          <w:p w14:paraId="24FE2851"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Healthy life expectancy of the country</w:t>
            </w:r>
          </w:p>
        </w:tc>
        <w:tc>
          <w:tcPr>
            <w:tcW w:w="3532" w:type="dxa"/>
            <w:tcBorders>
              <w:top w:val="nil"/>
              <w:left w:val="nil"/>
              <w:bottom w:val="single" w:sz="8" w:space="0" w:color="auto"/>
              <w:right w:val="single" w:sz="8" w:space="0" w:color="auto"/>
            </w:tcBorders>
            <w:shd w:val="clear" w:color="auto" w:fill="auto"/>
            <w:vAlign w:val="center"/>
            <w:hideMark/>
          </w:tcPr>
          <w:p w14:paraId="455D84D1"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c>
          <w:tcPr>
            <w:tcW w:w="36" w:type="dxa"/>
            <w:vAlign w:val="center"/>
            <w:hideMark/>
          </w:tcPr>
          <w:p w14:paraId="2FBD2B28" w14:textId="77777777" w:rsidR="00207FAF" w:rsidRPr="00207FAF" w:rsidRDefault="00207FAF" w:rsidP="00207FAF">
            <w:pPr>
              <w:spacing w:after="0" w:line="240" w:lineRule="auto"/>
              <w:rPr>
                <w:rFonts w:ascii="Times New Roman" w:eastAsia="Times New Roman" w:hAnsi="Times New Roman" w:cs="Times New Roman"/>
                <w:sz w:val="20"/>
                <w:szCs w:val="20"/>
                <w:lang w:eastAsia="en-IN"/>
              </w:rPr>
            </w:pPr>
          </w:p>
        </w:tc>
      </w:tr>
      <w:tr w:rsidR="00207FAF" w:rsidRPr="00207FAF" w14:paraId="444079DD" w14:textId="77777777" w:rsidTr="00207FAF">
        <w:trPr>
          <w:trHeight w:val="59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72D11124"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Freedom to make life choices</w:t>
            </w:r>
          </w:p>
        </w:tc>
        <w:tc>
          <w:tcPr>
            <w:tcW w:w="4162" w:type="dxa"/>
            <w:tcBorders>
              <w:top w:val="nil"/>
              <w:left w:val="nil"/>
              <w:bottom w:val="single" w:sz="8" w:space="0" w:color="auto"/>
              <w:right w:val="single" w:sz="8" w:space="0" w:color="auto"/>
            </w:tcBorders>
            <w:shd w:val="clear" w:color="auto" w:fill="auto"/>
            <w:vAlign w:val="center"/>
            <w:hideMark/>
          </w:tcPr>
          <w:p w14:paraId="598B993F"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Freedom to make personal life choices</w:t>
            </w:r>
          </w:p>
        </w:tc>
        <w:tc>
          <w:tcPr>
            <w:tcW w:w="3532" w:type="dxa"/>
            <w:tcBorders>
              <w:top w:val="nil"/>
              <w:left w:val="nil"/>
              <w:bottom w:val="single" w:sz="8" w:space="0" w:color="auto"/>
              <w:right w:val="single" w:sz="8" w:space="0" w:color="auto"/>
            </w:tcBorders>
            <w:shd w:val="clear" w:color="auto" w:fill="auto"/>
            <w:vAlign w:val="center"/>
            <w:hideMark/>
          </w:tcPr>
          <w:p w14:paraId="5B82F9CD"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c>
          <w:tcPr>
            <w:tcW w:w="36" w:type="dxa"/>
            <w:vAlign w:val="center"/>
            <w:hideMark/>
          </w:tcPr>
          <w:p w14:paraId="4AB6073D" w14:textId="77777777" w:rsidR="00207FAF" w:rsidRPr="00207FAF" w:rsidRDefault="00207FAF" w:rsidP="00207FAF">
            <w:pPr>
              <w:spacing w:after="0" w:line="240" w:lineRule="auto"/>
              <w:rPr>
                <w:rFonts w:ascii="Times New Roman" w:eastAsia="Times New Roman" w:hAnsi="Times New Roman" w:cs="Times New Roman"/>
                <w:sz w:val="20"/>
                <w:szCs w:val="20"/>
                <w:lang w:eastAsia="en-IN"/>
              </w:rPr>
            </w:pPr>
          </w:p>
        </w:tc>
      </w:tr>
      <w:tr w:rsidR="00207FAF" w:rsidRPr="00207FAF" w14:paraId="5D4C68CB" w14:textId="77777777" w:rsidTr="00207FAF">
        <w:trPr>
          <w:trHeight w:val="88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788FF0CB"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Generosity</w:t>
            </w:r>
          </w:p>
        </w:tc>
        <w:tc>
          <w:tcPr>
            <w:tcW w:w="4162" w:type="dxa"/>
            <w:tcBorders>
              <w:top w:val="nil"/>
              <w:left w:val="nil"/>
              <w:bottom w:val="single" w:sz="8" w:space="0" w:color="auto"/>
              <w:right w:val="single" w:sz="8" w:space="0" w:color="auto"/>
            </w:tcBorders>
            <w:shd w:val="clear" w:color="auto" w:fill="auto"/>
            <w:vAlign w:val="center"/>
            <w:hideMark/>
          </w:tcPr>
          <w:p w14:paraId="45158FF6"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Measures the tendency of individuals in a country to be generous, charitable, or altruistic.</w:t>
            </w:r>
          </w:p>
        </w:tc>
        <w:tc>
          <w:tcPr>
            <w:tcW w:w="3532" w:type="dxa"/>
            <w:tcBorders>
              <w:top w:val="nil"/>
              <w:left w:val="nil"/>
              <w:bottom w:val="single" w:sz="8" w:space="0" w:color="auto"/>
              <w:right w:val="single" w:sz="8" w:space="0" w:color="auto"/>
            </w:tcBorders>
            <w:shd w:val="clear" w:color="auto" w:fill="auto"/>
            <w:vAlign w:val="center"/>
            <w:hideMark/>
          </w:tcPr>
          <w:p w14:paraId="67409FB7"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c>
          <w:tcPr>
            <w:tcW w:w="36" w:type="dxa"/>
            <w:vAlign w:val="center"/>
            <w:hideMark/>
          </w:tcPr>
          <w:p w14:paraId="353C1708" w14:textId="77777777" w:rsidR="00207FAF" w:rsidRPr="00207FAF" w:rsidRDefault="00207FAF" w:rsidP="00207FAF">
            <w:pPr>
              <w:spacing w:after="0" w:line="240" w:lineRule="auto"/>
              <w:rPr>
                <w:rFonts w:ascii="Times New Roman" w:eastAsia="Times New Roman" w:hAnsi="Times New Roman" w:cs="Times New Roman"/>
                <w:sz w:val="20"/>
                <w:szCs w:val="20"/>
                <w:lang w:eastAsia="en-IN"/>
              </w:rPr>
            </w:pPr>
          </w:p>
        </w:tc>
      </w:tr>
      <w:tr w:rsidR="00207FAF" w:rsidRPr="00207FAF" w14:paraId="51B1ED98" w14:textId="77777777" w:rsidTr="00207FAF">
        <w:trPr>
          <w:trHeight w:val="30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575D1A3F"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Perceptions of corruption</w:t>
            </w:r>
          </w:p>
        </w:tc>
        <w:tc>
          <w:tcPr>
            <w:tcW w:w="4162" w:type="dxa"/>
            <w:tcBorders>
              <w:top w:val="nil"/>
              <w:left w:val="nil"/>
              <w:bottom w:val="single" w:sz="8" w:space="0" w:color="auto"/>
              <w:right w:val="single" w:sz="8" w:space="0" w:color="auto"/>
            </w:tcBorders>
            <w:shd w:val="clear" w:color="auto" w:fill="auto"/>
            <w:vAlign w:val="center"/>
            <w:hideMark/>
          </w:tcPr>
          <w:p w14:paraId="29C4CF4F"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Public's perception of corruption</w:t>
            </w:r>
          </w:p>
        </w:tc>
        <w:tc>
          <w:tcPr>
            <w:tcW w:w="3532" w:type="dxa"/>
            <w:tcBorders>
              <w:top w:val="nil"/>
              <w:left w:val="nil"/>
              <w:bottom w:val="single" w:sz="8" w:space="0" w:color="auto"/>
              <w:right w:val="single" w:sz="8" w:space="0" w:color="auto"/>
            </w:tcBorders>
            <w:shd w:val="clear" w:color="auto" w:fill="auto"/>
            <w:vAlign w:val="center"/>
            <w:hideMark/>
          </w:tcPr>
          <w:p w14:paraId="7E51DD2A" w14:textId="77777777" w:rsidR="00207FAF" w:rsidRPr="00207FAF" w:rsidRDefault="00207FAF" w:rsidP="00207FAF">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c>
          <w:tcPr>
            <w:tcW w:w="36" w:type="dxa"/>
            <w:vAlign w:val="center"/>
            <w:hideMark/>
          </w:tcPr>
          <w:p w14:paraId="259EA1CD" w14:textId="77777777" w:rsidR="00207FAF" w:rsidRPr="00207FAF" w:rsidRDefault="00207FAF" w:rsidP="00207FAF">
            <w:pPr>
              <w:spacing w:after="0" w:line="240" w:lineRule="auto"/>
              <w:rPr>
                <w:rFonts w:ascii="Times New Roman" w:eastAsia="Times New Roman" w:hAnsi="Times New Roman" w:cs="Times New Roman"/>
                <w:sz w:val="20"/>
                <w:szCs w:val="20"/>
                <w:lang w:eastAsia="en-IN"/>
              </w:rPr>
            </w:pPr>
          </w:p>
        </w:tc>
      </w:tr>
    </w:tbl>
    <w:p w14:paraId="3A87DB88" w14:textId="77777777" w:rsidR="006B51B4" w:rsidRPr="006B51B4" w:rsidRDefault="006B51B4" w:rsidP="006B51B4">
      <w:pPr>
        <w:pStyle w:val="ListParagraph"/>
        <w:ind w:left="644"/>
        <w:jc w:val="both"/>
        <w:rPr>
          <w:sz w:val="28"/>
          <w:szCs w:val="28"/>
        </w:rPr>
      </w:pPr>
    </w:p>
    <w:p w14:paraId="02EF8FBE" w14:textId="73C64FEA" w:rsidR="00DA5C9F" w:rsidRPr="001D0A22" w:rsidRDefault="005849F1" w:rsidP="00EE3C26">
      <w:pPr>
        <w:pStyle w:val="ListParagraph"/>
        <w:numPr>
          <w:ilvl w:val="0"/>
          <w:numId w:val="1"/>
        </w:numPr>
        <w:jc w:val="both"/>
        <w:rPr>
          <w:b/>
          <w:bCs/>
          <w:color w:val="ED7D31" w:themeColor="accent2"/>
          <w:sz w:val="28"/>
          <w:szCs w:val="28"/>
          <w:u w:val="single"/>
        </w:rPr>
      </w:pPr>
      <w:r w:rsidRPr="001D0A22">
        <w:rPr>
          <w:b/>
          <w:bCs/>
          <w:color w:val="ED7D31" w:themeColor="accent2"/>
          <w:sz w:val="28"/>
          <w:szCs w:val="28"/>
          <w:u w:val="single"/>
        </w:rPr>
        <w:t>Dataset limitation, Dataset assumption and Extra data requirement:</w:t>
      </w:r>
    </w:p>
    <w:p w14:paraId="7DE435AC" w14:textId="77777777" w:rsidR="00DB4DD2" w:rsidRPr="005849F1" w:rsidRDefault="00DB4DD2" w:rsidP="004B2929">
      <w:pPr>
        <w:jc w:val="both"/>
        <w:rPr>
          <w:color w:val="000000" w:themeColor="text1"/>
          <w:sz w:val="28"/>
          <w:szCs w:val="28"/>
        </w:rPr>
      </w:pPr>
    </w:p>
    <w:p w14:paraId="368EDFCE" w14:textId="752F7A20" w:rsidR="004B2929" w:rsidRDefault="003C617E" w:rsidP="004B2929">
      <w:pPr>
        <w:rPr>
          <w:b/>
          <w:bCs/>
          <w:u w:val="single"/>
        </w:rPr>
      </w:pPr>
      <w:r>
        <w:rPr>
          <w:b/>
          <w:bCs/>
          <w:u w:val="single"/>
        </w:rPr>
        <w:t>Assumptions-</w:t>
      </w:r>
    </w:p>
    <w:p w14:paraId="2B2F338E" w14:textId="73E7F4F7" w:rsidR="003C617E" w:rsidRPr="00C67ECE" w:rsidRDefault="00BF701F" w:rsidP="003C617E">
      <w:pPr>
        <w:pStyle w:val="ListParagraph"/>
        <w:numPr>
          <w:ilvl w:val="0"/>
          <w:numId w:val="9"/>
        </w:numPr>
        <w:rPr>
          <w:b/>
          <w:bCs/>
          <w:u w:val="single"/>
        </w:rPr>
      </w:pPr>
      <w:r>
        <w:t xml:space="preserve">My </w:t>
      </w:r>
      <w:r w:rsidR="00CD2482">
        <w:t xml:space="preserve">study is predicted on the assumption that all cases, deaths </w:t>
      </w:r>
      <w:r w:rsidR="00003967">
        <w:t xml:space="preserve">and other variables have been accurately reported. </w:t>
      </w:r>
      <w:r w:rsidR="00D07B9B">
        <w:t>Given the depen</w:t>
      </w:r>
      <w:r w:rsidR="00A83FF7">
        <w:t xml:space="preserve">dability of the source, we proceed under the presumption that the data </w:t>
      </w:r>
      <w:r w:rsidR="001D1864">
        <w:t xml:space="preserve">are accurate despite the possibility any mistakes </w:t>
      </w:r>
      <w:r w:rsidR="00C67ECE">
        <w:t>could result in false results.</w:t>
      </w:r>
    </w:p>
    <w:p w14:paraId="31A39517" w14:textId="113B6E0A" w:rsidR="00C67ECE" w:rsidRPr="000E42B1" w:rsidRDefault="0089568C" w:rsidP="003C617E">
      <w:pPr>
        <w:pStyle w:val="ListParagraph"/>
        <w:numPr>
          <w:ilvl w:val="0"/>
          <w:numId w:val="9"/>
        </w:numPr>
        <w:rPr>
          <w:b/>
          <w:bCs/>
          <w:u w:val="single"/>
        </w:rPr>
      </w:pPr>
      <w:r>
        <w:t xml:space="preserve">I made the assumption </w:t>
      </w:r>
      <w:r w:rsidR="00D13622">
        <w:t xml:space="preserve">that the dataset I have taken is comprehensive, </w:t>
      </w:r>
      <w:r w:rsidR="004F03A2">
        <w:t xml:space="preserve">meaning that it had all the relevant data points for the time period I am looking at. </w:t>
      </w:r>
      <w:r w:rsidR="003076E5">
        <w:t xml:space="preserve">This assumption is essential </w:t>
      </w:r>
      <w:r w:rsidR="00975FB5">
        <w:t xml:space="preserve">since any missing data could lead to </w:t>
      </w:r>
      <w:r w:rsidR="00574D8C">
        <w:t xml:space="preserve">biases and undermine the general validity </w:t>
      </w:r>
      <w:r w:rsidR="000E42B1">
        <w:t>of the inferences made from our investigation.</w:t>
      </w:r>
    </w:p>
    <w:p w14:paraId="04B0A897" w14:textId="42B0C561" w:rsidR="000E42B1" w:rsidRDefault="00E17B2E" w:rsidP="00E17B2E">
      <w:pPr>
        <w:rPr>
          <w:b/>
          <w:bCs/>
          <w:u w:val="single"/>
        </w:rPr>
      </w:pPr>
      <w:r>
        <w:rPr>
          <w:b/>
          <w:bCs/>
          <w:u w:val="single"/>
        </w:rPr>
        <w:t xml:space="preserve">Data </w:t>
      </w:r>
      <w:r w:rsidR="00D541C9">
        <w:rPr>
          <w:b/>
          <w:bCs/>
          <w:u w:val="single"/>
        </w:rPr>
        <w:t>l</w:t>
      </w:r>
      <w:r>
        <w:rPr>
          <w:b/>
          <w:bCs/>
          <w:u w:val="single"/>
        </w:rPr>
        <w:t>imitations</w:t>
      </w:r>
      <w:r w:rsidR="0043121A">
        <w:rPr>
          <w:b/>
          <w:bCs/>
          <w:u w:val="single"/>
        </w:rPr>
        <w:t xml:space="preserve"> and extra data </w:t>
      </w:r>
      <w:r w:rsidR="00D541C9">
        <w:rPr>
          <w:b/>
          <w:bCs/>
          <w:u w:val="single"/>
        </w:rPr>
        <w:t>requirement</w:t>
      </w:r>
    </w:p>
    <w:p w14:paraId="30DA6563" w14:textId="26FF7F88" w:rsidR="00E17B2E" w:rsidRDefault="009A014D" w:rsidP="00E17B2E">
      <w:pPr>
        <w:pStyle w:val="ListParagraph"/>
        <w:numPr>
          <w:ilvl w:val="0"/>
          <w:numId w:val="10"/>
        </w:numPr>
      </w:pPr>
      <w:r w:rsidRPr="002E1252">
        <w:t>Po</w:t>
      </w:r>
      <w:r w:rsidR="002E1252" w:rsidRPr="002E1252">
        <w:t>pulation data-</w:t>
      </w:r>
      <w:r w:rsidR="002E1252">
        <w:t xml:space="preserve"> The absence of population data </w:t>
      </w:r>
      <w:r w:rsidR="004659CB">
        <w:t xml:space="preserve">for the countries included in </w:t>
      </w:r>
      <w:r w:rsidR="00F42E6D">
        <w:t>the study</w:t>
      </w:r>
      <w:r w:rsidR="00EB01F8">
        <w:t xml:space="preserve"> was one of the main </w:t>
      </w:r>
      <w:r w:rsidR="00622589">
        <w:t>drawbacks</w:t>
      </w:r>
      <w:r w:rsidR="00EB01F8">
        <w:t xml:space="preserve"> </w:t>
      </w:r>
      <w:r w:rsidR="009534A6">
        <w:t>of the original covid-19 dataset. For</w:t>
      </w:r>
      <w:r w:rsidR="004C4523">
        <w:t xml:space="preserve"> determining per capita metrics</w:t>
      </w:r>
      <w:r w:rsidR="005C113A">
        <w:t xml:space="preserve">, population data is essential. </w:t>
      </w:r>
      <w:r w:rsidR="004532ED">
        <w:t xml:space="preserve">I searched out other resources </w:t>
      </w:r>
      <w:r w:rsidR="00471357">
        <w:t xml:space="preserve">to address this issue and was able to collect population data from </w:t>
      </w:r>
      <w:r w:rsidR="0019155B">
        <w:t xml:space="preserve">Kaggle, for the year 2020. </w:t>
      </w:r>
    </w:p>
    <w:p w14:paraId="4CE1E4B1" w14:textId="77777777" w:rsidR="00316F12" w:rsidRPr="001D0A22" w:rsidRDefault="00316F12" w:rsidP="00316F12">
      <w:pPr>
        <w:pStyle w:val="ListParagraph"/>
        <w:rPr>
          <w:color w:val="ED7D31" w:themeColor="accent2"/>
        </w:rPr>
      </w:pPr>
    </w:p>
    <w:p w14:paraId="3D2292A9" w14:textId="36C39F3E" w:rsidR="00316F12" w:rsidRPr="001D0A22" w:rsidRDefault="004E2E34" w:rsidP="00316F12">
      <w:pPr>
        <w:pStyle w:val="ListParagraph"/>
        <w:numPr>
          <w:ilvl w:val="0"/>
          <w:numId w:val="1"/>
        </w:numPr>
        <w:rPr>
          <w:b/>
          <w:bCs/>
          <w:color w:val="ED7D31" w:themeColor="accent2"/>
          <w:sz w:val="28"/>
          <w:szCs w:val="28"/>
          <w:u w:val="single"/>
        </w:rPr>
      </w:pPr>
      <w:r w:rsidRPr="001D0A22">
        <w:rPr>
          <w:b/>
          <w:bCs/>
          <w:color w:val="ED7D31" w:themeColor="accent2"/>
          <w:sz w:val="28"/>
          <w:szCs w:val="28"/>
          <w:u w:val="single"/>
        </w:rPr>
        <w:t>FINER question:</w:t>
      </w:r>
    </w:p>
    <w:p w14:paraId="1F327175" w14:textId="77777777" w:rsidR="00651E6E" w:rsidRDefault="00651E6E" w:rsidP="00651E6E">
      <w:pPr>
        <w:ind w:left="360"/>
        <w:jc w:val="both"/>
      </w:pPr>
      <w:r w:rsidRPr="00F9601B">
        <w:t>I have developed my research questions carefully, using the FINER criteria to define them.</w:t>
      </w:r>
    </w:p>
    <w:p w14:paraId="6D37454E" w14:textId="77777777" w:rsidR="00651E6E" w:rsidRDefault="00651E6E" w:rsidP="00651E6E">
      <w:pPr>
        <w:pStyle w:val="ListParagraph"/>
        <w:numPr>
          <w:ilvl w:val="0"/>
          <w:numId w:val="12"/>
        </w:numPr>
        <w:jc w:val="both"/>
      </w:pPr>
      <w:r w:rsidRPr="00246E21">
        <w:t>In order to determine whether there is a connection between the spread of the virus within a nation and the general level of happiness among its citizens, I would like to merge these two sets of data. I want to see if there is any connection between the effect of the virus on a population and their subjective well-being by combining this information.</w:t>
      </w:r>
    </w:p>
    <w:p w14:paraId="7C6ABD30" w14:textId="77777777" w:rsidR="00651E6E" w:rsidRDefault="00651E6E" w:rsidP="00651E6E">
      <w:pPr>
        <w:pStyle w:val="ListParagraph"/>
        <w:numPr>
          <w:ilvl w:val="0"/>
          <w:numId w:val="12"/>
        </w:numPr>
        <w:jc w:val="both"/>
      </w:pPr>
      <w:r w:rsidRPr="00C62F04">
        <w:t>Considering the classification of countries as developed or developing, which ones are more likely to see a higher number of COVID-19 cases?</w:t>
      </w:r>
    </w:p>
    <w:p w14:paraId="25E8E462" w14:textId="77777777" w:rsidR="00651E6E" w:rsidRDefault="00651E6E" w:rsidP="00651E6E">
      <w:pPr>
        <w:pStyle w:val="ListParagraph"/>
        <w:numPr>
          <w:ilvl w:val="0"/>
          <w:numId w:val="12"/>
        </w:numPr>
        <w:jc w:val="both"/>
      </w:pPr>
      <w:r w:rsidRPr="005870DE">
        <w:lastRenderedPageBreak/>
        <w:t>Taking into account the fields of countries, social support, confirmed number of cases, number of deaths, recovered cases, and happiness score, is there a correlation between the level of social support (as indicated by the World Happiness Report) and the COVID-19 statistics (cases, deaths, recovered) in various countries?</w:t>
      </w:r>
    </w:p>
    <w:p w14:paraId="728E4683" w14:textId="77777777" w:rsidR="00651E6E" w:rsidRDefault="00651E6E" w:rsidP="00651E6E">
      <w:pPr>
        <w:pStyle w:val="ListParagraph"/>
        <w:numPr>
          <w:ilvl w:val="0"/>
          <w:numId w:val="12"/>
        </w:numPr>
        <w:jc w:val="both"/>
      </w:pPr>
      <w:r w:rsidRPr="003E1810">
        <w:t>What is the relationship between a healthy life expectancy and the COVID-19 statistics (cases, deaths, recovered) in various nations, taking into account the fields of countries, a healthy life expectancy, the number of confirmed cases, the number of deaths, the number of recovered cases, and the happiness score?</w:t>
      </w:r>
    </w:p>
    <w:p w14:paraId="32E48F9C" w14:textId="5733F14C" w:rsidR="004E2E34" w:rsidRDefault="00651E6E" w:rsidP="00651E6E">
      <w:r w:rsidRPr="00EA5B22">
        <w:t>These research topics seek to investigate the connections and interactions between COVID-19 data and the</w:t>
      </w:r>
      <w:r>
        <w:t xml:space="preserve"> factors associated with</w:t>
      </w:r>
      <w:r w:rsidRPr="00EA5B22">
        <w:t xml:space="preserve"> World Happiness Report</w:t>
      </w:r>
      <w:r>
        <w:t>.</w:t>
      </w:r>
    </w:p>
    <w:p w14:paraId="78A76A68" w14:textId="77777777" w:rsidR="004407DF" w:rsidRDefault="004407DF" w:rsidP="00651E6E"/>
    <w:p w14:paraId="1E86635D" w14:textId="4FCEB5D8" w:rsidR="004407DF" w:rsidRPr="003306DB" w:rsidRDefault="007C0DF8" w:rsidP="004407DF">
      <w:pPr>
        <w:pStyle w:val="ListParagraph"/>
        <w:numPr>
          <w:ilvl w:val="0"/>
          <w:numId w:val="1"/>
        </w:numPr>
        <w:rPr>
          <w:b/>
          <w:bCs/>
          <w:color w:val="ED7D31" w:themeColor="accent2"/>
          <w:sz w:val="28"/>
          <w:szCs w:val="28"/>
          <w:u w:val="single"/>
        </w:rPr>
      </w:pPr>
      <w:r w:rsidRPr="003306DB">
        <w:rPr>
          <w:b/>
          <w:bCs/>
          <w:color w:val="ED7D31" w:themeColor="accent2"/>
          <w:sz w:val="28"/>
          <w:szCs w:val="28"/>
          <w:u w:val="single"/>
        </w:rPr>
        <w:t>Univariate Analysis:</w:t>
      </w:r>
    </w:p>
    <w:p w14:paraId="2A01541E" w14:textId="77777777" w:rsidR="007C0DF8" w:rsidRDefault="007C0DF8" w:rsidP="007C0DF8">
      <w:pPr>
        <w:pStyle w:val="ListParagraph"/>
        <w:ind w:left="644"/>
        <w:rPr>
          <w:b/>
          <w:bCs/>
          <w:u w:val="single"/>
        </w:rPr>
      </w:pPr>
    </w:p>
    <w:p w14:paraId="07725901" w14:textId="2886C85D" w:rsidR="00CD4101" w:rsidRPr="00663BC1" w:rsidRDefault="00037E00" w:rsidP="00CD4101">
      <w:pPr>
        <w:pStyle w:val="ListParagraph"/>
        <w:numPr>
          <w:ilvl w:val="0"/>
          <w:numId w:val="13"/>
        </w:numPr>
        <w:rPr>
          <w:b/>
          <w:bCs/>
          <w:sz w:val="28"/>
          <w:szCs w:val="28"/>
          <w:u w:val="single"/>
        </w:rPr>
      </w:pPr>
      <w:r w:rsidRPr="00663BC1">
        <w:rPr>
          <w:b/>
          <w:bCs/>
          <w:sz w:val="28"/>
          <w:szCs w:val="28"/>
          <w:u w:val="single"/>
        </w:rPr>
        <w:t>Ladder score distribution</w:t>
      </w:r>
    </w:p>
    <w:p w14:paraId="45B01E4B" w14:textId="77777777" w:rsidR="00CB7169" w:rsidRDefault="00CB7169" w:rsidP="00CB7169">
      <w:pPr>
        <w:pStyle w:val="ListParagraph"/>
        <w:ind w:left="1004"/>
        <w:rPr>
          <w:b/>
          <w:bCs/>
          <w:u w:val="single"/>
        </w:rPr>
      </w:pPr>
    </w:p>
    <w:p w14:paraId="7764ED7C" w14:textId="268254C3" w:rsidR="00037E00" w:rsidRDefault="00CB7169" w:rsidP="00037E00">
      <w:pPr>
        <w:pStyle w:val="ListParagraph"/>
        <w:ind w:left="1004"/>
        <w:rPr>
          <w:b/>
          <w:bCs/>
          <w:u w:val="single"/>
        </w:rPr>
      </w:pPr>
      <w:r>
        <w:rPr>
          <w:noProof/>
        </w:rPr>
        <mc:AlternateContent>
          <mc:Choice Requires="cx1">
            <w:drawing>
              <wp:inline distT="0" distB="0" distL="0" distR="0" wp14:anchorId="70FA8B96" wp14:editId="5982285F">
                <wp:extent cx="3505200" cy="2400300"/>
                <wp:effectExtent l="0" t="0" r="0" b="0"/>
                <wp:docPr id="946879730" name="Chart 1">
                  <a:extLst xmlns:a="http://schemas.openxmlformats.org/drawingml/2006/main">
                    <a:ext uri="{FF2B5EF4-FFF2-40B4-BE49-F238E27FC236}">
                      <a16:creationId xmlns:a16="http://schemas.microsoft.com/office/drawing/2014/main" id="{07F864D5-AA05-BB59-8338-7A7622E7C4B0}"/>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70FA8B96" wp14:editId="5982285F">
                <wp:extent cx="3505200" cy="2400300"/>
                <wp:effectExtent l="0" t="0" r="0" b="0"/>
                <wp:docPr id="946879730" name="Chart 1">
                  <a:extLst xmlns:a="http://schemas.openxmlformats.org/drawingml/2006/main">
                    <a:ext uri="{FF2B5EF4-FFF2-40B4-BE49-F238E27FC236}">
                      <a16:creationId xmlns:a16="http://schemas.microsoft.com/office/drawing/2014/main" id="{07F864D5-AA05-BB59-8338-7A7622E7C4B0}"/>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46879730" name="Chart 1">
                          <a:extLst>
                            <a:ext uri="{FF2B5EF4-FFF2-40B4-BE49-F238E27FC236}">
                              <a16:creationId xmlns:a16="http://schemas.microsoft.com/office/drawing/2014/main" id="{07F864D5-AA05-BB59-8338-7A7622E7C4B0}"/>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3505200" cy="2400300"/>
                        </a:xfrm>
                        <a:prstGeom prst="rect">
                          <a:avLst/>
                        </a:prstGeom>
                      </pic:spPr>
                    </pic:pic>
                  </a:graphicData>
                </a:graphic>
              </wp:inline>
            </w:drawing>
          </mc:Fallback>
        </mc:AlternateContent>
      </w:r>
    </w:p>
    <w:p w14:paraId="31F9DCD5" w14:textId="77777777" w:rsidR="00CB7169" w:rsidRDefault="00CB7169" w:rsidP="00037E00">
      <w:pPr>
        <w:pStyle w:val="ListParagraph"/>
        <w:ind w:left="1004"/>
        <w:rPr>
          <w:b/>
          <w:bCs/>
          <w:u w:val="single"/>
        </w:rPr>
      </w:pPr>
    </w:p>
    <w:p w14:paraId="74F4A842" w14:textId="1AF33F6C" w:rsidR="00CB7169" w:rsidRPr="00D44CA5" w:rsidRDefault="00D56E94" w:rsidP="00D56E94">
      <w:pPr>
        <w:pStyle w:val="ListParagraph"/>
        <w:numPr>
          <w:ilvl w:val="0"/>
          <w:numId w:val="14"/>
        </w:numPr>
        <w:rPr>
          <w:b/>
          <w:bCs/>
          <w:u w:val="single"/>
        </w:rPr>
      </w:pPr>
      <w:r>
        <w:t xml:space="preserve">A histogram </w:t>
      </w:r>
      <w:r w:rsidR="00104342">
        <w:t xml:space="preserve">is a graphical representation of data that groups values into ranges or bins and indicates how many data points </w:t>
      </w:r>
      <w:r w:rsidR="001F4F44">
        <w:t xml:space="preserve">are contained in each bin. </w:t>
      </w:r>
      <w:r w:rsidR="00F36699">
        <w:t xml:space="preserve">The y-axis shows how frequently </w:t>
      </w:r>
      <w:r w:rsidR="00021E75">
        <w:t>countries fall into each of the different bins on the x-axis</w:t>
      </w:r>
      <w:r w:rsidR="00565C24">
        <w:t>, which indicates the range of happiness score</w:t>
      </w:r>
      <w:r w:rsidR="00D44CA5">
        <w:t>.</w:t>
      </w:r>
    </w:p>
    <w:p w14:paraId="7D97C9F3" w14:textId="34A8F2A8" w:rsidR="00D44CA5" w:rsidRPr="00AA1D54" w:rsidRDefault="00F01B9F" w:rsidP="00D56E94">
      <w:pPr>
        <w:pStyle w:val="ListParagraph"/>
        <w:numPr>
          <w:ilvl w:val="0"/>
          <w:numId w:val="14"/>
        </w:numPr>
        <w:rPr>
          <w:b/>
          <w:bCs/>
          <w:u w:val="single"/>
        </w:rPr>
      </w:pPr>
      <w:r>
        <w:t>The distribution of happ</w:t>
      </w:r>
      <w:r w:rsidR="009E5DDB">
        <w:t xml:space="preserve">iness score is a little skewed </w:t>
      </w:r>
      <w:r w:rsidR="00FA0C8E">
        <w:t xml:space="preserve">towards the higher end of the scale. </w:t>
      </w:r>
      <w:r w:rsidR="00955491">
        <w:t xml:space="preserve">This suggests that a sizable </w:t>
      </w:r>
      <w:r w:rsidR="003C6B2F">
        <w:t>proportion of countries have greater happiness score</w:t>
      </w:r>
      <w:r w:rsidR="00B26FE8">
        <w:t xml:space="preserve">s than those with lower scores. </w:t>
      </w:r>
      <w:r w:rsidR="00B949BA">
        <w:t>Various factors, such as cultural, economic</w:t>
      </w:r>
      <w:r w:rsidR="00E66AC6">
        <w:t>, and social influences</w:t>
      </w:r>
      <w:r w:rsidR="004508C0">
        <w:t>.</w:t>
      </w:r>
    </w:p>
    <w:p w14:paraId="032EA2EF" w14:textId="6961BF8B" w:rsidR="00AA1D54" w:rsidRPr="002D1532" w:rsidRDefault="00BD1EA8" w:rsidP="00D56E94">
      <w:pPr>
        <w:pStyle w:val="ListParagraph"/>
        <w:numPr>
          <w:ilvl w:val="0"/>
          <w:numId w:val="14"/>
        </w:numPr>
        <w:rPr>
          <w:b/>
          <w:bCs/>
          <w:u w:val="single"/>
        </w:rPr>
      </w:pPr>
      <w:r>
        <w:t xml:space="preserve">According to the histogram, </w:t>
      </w:r>
      <w:r w:rsidR="002A4016">
        <w:t>significant numbers of countries</w:t>
      </w:r>
      <w:r w:rsidR="00F80C98">
        <w:t xml:space="preserve"> have happiness score</w:t>
      </w:r>
      <w:r w:rsidR="008833F7">
        <w:t xml:space="preserve">s between 4.7 and </w:t>
      </w:r>
      <w:r w:rsidR="002A4016">
        <w:t xml:space="preserve">6.3. </w:t>
      </w:r>
      <w:r w:rsidR="00CB6B22">
        <w:t xml:space="preserve">These countries fall within the spectrum of </w:t>
      </w:r>
      <w:r w:rsidR="003C259F">
        <w:t xml:space="preserve">moderate to high level of happiness. </w:t>
      </w:r>
      <w:r w:rsidR="00644B52">
        <w:t xml:space="preserve">Stable economic conditions, </w:t>
      </w:r>
      <w:r w:rsidR="00822B55">
        <w:t xml:space="preserve">accessibility to high-quality healthcare </w:t>
      </w:r>
      <w:r w:rsidR="007677EE">
        <w:t xml:space="preserve">and education, robust social support networks, </w:t>
      </w:r>
      <w:r w:rsidR="002D1532">
        <w:t>and strong support system are some possible factors for this concentration.</w:t>
      </w:r>
    </w:p>
    <w:p w14:paraId="2929A4AE" w14:textId="5D37F362" w:rsidR="00F85CB1" w:rsidRPr="0066502E" w:rsidRDefault="004C5D87" w:rsidP="00F85CB1">
      <w:pPr>
        <w:pStyle w:val="ListParagraph"/>
        <w:numPr>
          <w:ilvl w:val="0"/>
          <w:numId w:val="14"/>
        </w:numPr>
        <w:rPr>
          <w:b/>
          <w:bCs/>
          <w:u w:val="single"/>
        </w:rPr>
      </w:pPr>
      <w:r>
        <w:t xml:space="preserve">The bin with the lowest frequency is found between 7.6 and 8.3 </w:t>
      </w:r>
      <w:r w:rsidR="0070010B">
        <w:t xml:space="preserve">at the top end of the happiness scale. This suggests that very countries </w:t>
      </w:r>
      <w:r w:rsidR="004C713F">
        <w:t xml:space="preserve">manage to score so incredibly well on happiness. A strong sense of social connectivity, a fair </w:t>
      </w:r>
      <w:r w:rsidR="004C713F">
        <w:lastRenderedPageBreak/>
        <w:t>distribution of resources</w:t>
      </w:r>
      <w:r w:rsidR="00D33A78">
        <w:t>, and progressive societal norms are possible causes of this reduced concentration</w:t>
      </w:r>
      <w:r w:rsidR="0066502E">
        <w:t>.</w:t>
      </w:r>
    </w:p>
    <w:p w14:paraId="5AD9E1E8" w14:textId="390448F5" w:rsidR="0066502E" w:rsidRPr="00663BC1" w:rsidRDefault="00FA5E6F" w:rsidP="00FA5E6F">
      <w:pPr>
        <w:ind w:left="1364"/>
        <w:rPr>
          <w:b/>
          <w:bCs/>
          <w:sz w:val="28"/>
          <w:szCs w:val="28"/>
          <w:u w:val="single"/>
        </w:rPr>
      </w:pPr>
      <w:r w:rsidRPr="00663BC1">
        <w:rPr>
          <w:b/>
          <w:bCs/>
          <w:sz w:val="28"/>
          <w:szCs w:val="28"/>
        </w:rPr>
        <w:t xml:space="preserve">2.  </w:t>
      </w:r>
      <w:r w:rsidR="003E3F61" w:rsidRPr="00663BC1">
        <w:rPr>
          <w:b/>
          <w:bCs/>
          <w:sz w:val="28"/>
          <w:szCs w:val="28"/>
          <w:u w:val="single"/>
        </w:rPr>
        <w:t>Freedom to make life choices distribution:</w:t>
      </w:r>
    </w:p>
    <w:p w14:paraId="6C707C8F" w14:textId="34ED9C39" w:rsidR="009356C2" w:rsidRDefault="009356C2" w:rsidP="00FA5E6F">
      <w:pPr>
        <w:ind w:left="1364"/>
        <w:rPr>
          <w:b/>
          <w:bCs/>
          <w:u w:val="single"/>
        </w:rPr>
      </w:pPr>
      <w:r>
        <w:rPr>
          <w:noProof/>
        </w:rPr>
        <mc:AlternateContent>
          <mc:Choice Requires="cx1">
            <w:drawing>
              <wp:inline distT="0" distB="0" distL="0" distR="0" wp14:anchorId="1A8EFBF2" wp14:editId="1C8AF45F">
                <wp:extent cx="3956050" cy="2387600"/>
                <wp:effectExtent l="0" t="0" r="6350" b="12700"/>
                <wp:docPr id="1240463552" name="Chart 1">
                  <a:extLst xmlns:a="http://schemas.openxmlformats.org/drawingml/2006/main">
                    <a:ext uri="{FF2B5EF4-FFF2-40B4-BE49-F238E27FC236}">
                      <a16:creationId xmlns:a16="http://schemas.microsoft.com/office/drawing/2014/main" id="{9144C4C2-20DB-01FA-0FE7-E1B692A0A88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1A8EFBF2" wp14:editId="1C8AF45F">
                <wp:extent cx="3956050" cy="2387600"/>
                <wp:effectExtent l="0" t="0" r="6350" b="12700"/>
                <wp:docPr id="1240463552" name="Chart 1">
                  <a:extLst xmlns:a="http://schemas.openxmlformats.org/drawingml/2006/main">
                    <a:ext uri="{FF2B5EF4-FFF2-40B4-BE49-F238E27FC236}">
                      <a16:creationId xmlns:a16="http://schemas.microsoft.com/office/drawing/2014/main" id="{9144C4C2-20DB-01FA-0FE7-E1B692A0A88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40463552" name="Chart 1">
                          <a:extLst>
                            <a:ext uri="{FF2B5EF4-FFF2-40B4-BE49-F238E27FC236}">
                              <a16:creationId xmlns:a16="http://schemas.microsoft.com/office/drawing/2014/main" id="{9144C4C2-20DB-01FA-0FE7-E1B692A0A887}"/>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3956050" cy="2387600"/>
                        </a:xfrm>
                        <a:prstGeom prst="rect">
                          <a:avLst/>
                        </a:prstGeom>
                      </pic:spPr>
                    </pic:pic>
                  </a:graphicData>
                </a:graphic>
              </wp:inline>
            </w:drawing>
          </mc:Fallback>
        </mc:AlternateContent>
      </w:r>
    </w:p>
    <w:p w14:paraId="0292D5F8" w14:textId="4C87AFEE" w:rsidR="009356C2" w:rsidRPr="0081685E" w:rsidRDefault="00C21CB2" w:rsidP="009356C2">
      <w:pPr>
        <w:pStyle w:val="ListParagraph"/>
        <w:numPr>
          <w:ilvl w:val="0"/>
          <w:numId w:val="16"/>
        </w:numPr>
        <w:rPr>
          <w:b/>
          <w:bCs/>
          <w:u w:val="single"/>
        </w:rPr>
      </w:pPr>
      <w:r>
        <w:t>The distribution of “Freedom to make life choices” scores across all countries</w:t>
      </w:r>
      <w:r w:rsidR="006500CB">
        <w:t>.</w:t>
      </w:r>
    </w:p>
    <w:p w14:paraId="4D385CB1" w14:textId="77777777" w:rsidR="0081685E" w:rsidRPr="006500CB" w:rsidRDefault="0081685E" w:rsidP="0081685E">
      <w:pPr>
        <w:pStyle w:val="ListParagraph"/>
        <w:numPr>
          <w:ilvl w:val="0"/>
          <w:numId w:val="16"/>
        </w:numPr>
      </w:pPr>
      <w:r w:rsidRPr="006500CB">
        <w:t>The y-axis represents the frequency or count of countries falling within each range, and the x-axis displays the range of freedom scores.</w:t>
      </w:r>
    </w:p>
    <w:p w14:paraId="551035DF" w14:textId="5212E905" w:rsidR="0081685E" w:rsidRPr="006500CB" w:rsidRDefault="0081685E" w:rsidP="0081685E">
      <w:pPr>
        <w:pStyle w:val="ListParagraph"/>
        <w:numPr>
          <w:ilvl w:val="0"/>
          <w:numId w:val="16"/>
        </w:numPr>
        <w:rPr>
          <w:b/>
          <w:bCs/>
          <w:u w:val="single"/>
        </w:rPr>
      </w:pPr>
      <w:r w:rsidRPr="006500CB">
        <w:t xml:space="preserve">The right-skewed distribution of the histogram indicates that many </w:t>
      </w:r>
      <w:r w:rsidR="00665447">
        <w:t>countries</w:t>
      </w:r>
      <w:r w:rsidRPr="006500CB">
        <w:t xml:space="preserve"> have greater freedom scores</w:t>
      </w:r>
      <w:r w:rsidRPr="006500CB">
        <w:rPr>
          <w:b/>
          <w:bCs/>
        </w:rPr>
        <w:t>.</w:t>
      </w:r>
    </w:p>
    <w:p w14:paraId="471D5EC1" w14:textId="167B9227" w:rsidR="006A1E08" w:rsidRPr="006A1E08" w:rsidRDefault="006A1E08" w:rsidP="006A1E08">
      <w:pPr>
        <w:pStyle w:val="ListParagraph"/>
        <w:numPr>
          <w:ilvl w:val="0"/>
          <w:numId w:val="16"/>
        </w:numPr>
      </w:pPr>
      <w:r w:rsidRPr="006A1E08">
        <w:t xml:space="preserve">This indicates that a sizable number of </w:t>
      </w:r>
      <w:r w:rsidR="00665447">
        <w:t>countries</w:t>
      </w:r>
      <w:r w:rsidRPr="006A1E08">
        <w:t xml:space="preserve"> enjoy higher degrees of personal freedom.</w:t>
      </w:r>
    </w:p>
    <w:p w14:paraId="073E5EFB" w14:textId="02A6E285" w:rsidR="006500CB" w:rsidRDefault="006A1E08" w:rsidP="006A1E08">
      <w:pPr>
        <w:pStyle w:val="ListParagraph"/>
        <w:numPr>
          <w:ilvl w:val="0"/>
          <w:numId w:val="16"/>
        </w:numPr>
      </w:pPr>
      <w:r w:rsidRPr="006A1E08">
        <w:t xml:space="preserve">The bigger number of </w:t>
      </w:r>
      <w:r w:rsidR="00665447">
        <w:t>countries</w:t>
      </w:r>
      <w:r w:rsidRPr="006A1E08">
        <w:t xml:space="preserve"> with higher freedom scores shows that more countries provide their residents more freedom and freedom to make their own decisions.</w:t>
      </w:r>
    </w:p>
    <w:tbl>
      <w:tblPr>
        <w:tblStyle w:val="TableGrid"/>
        <w:tblpPr w:leftFromText="180" w:rightFromText="180" w:vertAnchor="text" w:horzAnchor="page" w:tblpX="2421" w:tblpY="475"/>
        <w:tblW w:w="0" w:type="auto"/>
        <w:tblLook w:val="04A0" w:firstRow="1" w:lastRow="0" w:firstColumn="1" w:lastColumn="0" w:noHBand="0" w:noVBand="1"/>
      </w:tblPr>
      <w:tblGrid>
        <w:gridCol w:w="2439"/>
        <w:gridCol w:w="1884"/>
        <w:gridCol w:w="3112"/>
        <w:gridCol w:w="1581"/>
      </w:tblGrid>
      <w:tr w:rsidR="00F26B14" w:rsidRPr="00E72919" w14:paraId="1BBA0985" w14:textId="77777777" w:rsidTr="00F26B14">
        <w:trPr>
          <w:trHeight w:val="300"/>
        </w:trPr>
        <w:tc>
          <w:tcPr>
            <w:tcW w:w="2439" w:type="dxa"/>
            <w:noWrap/>
            <w:hideMark/>
          </w:tcPr>
          <w:p w14:paraId="463BAFCC"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Descriptive statistics</w:t>
            </w:r>
          </w:p>
        </w:tc>
        <w:tc>
          <w:tcPr>
            <w:tcW w:w="1884" w:type="dxa"/>
            <w:noWrap/>
            <w:hideMark/>
          </w:tcPr>
          <w:p w14:paraId="7AD408FC"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Confirmed</w:t>
            </w:r>
          </w:p>
        </w:tc>
        <w:tc>
          <w:tcPr>
            <w:tcW w:w="3112" w:type="dxa"/>
            <w:noWrap/>
            <w:hideMark/>
          </w:tcPr>
          <w:p w14:paraId="3369B09F"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Recovered</w:t>
            </w:r>
          </w:p>
        </w:tc>
        <w:tc>
          <w:tcPr>
            <w:tcW w:w="1581" w:type="dxa"/>
            <w:noWrap/>
            <w:hideMark/>
          </w:tcPr>
          <w:p w14:paraId="78A98E03"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Deaths</w:t>
            </w:r>
          </w:p>
        </w:tc>
      </w:tr>
      <w:tr w:rsidR="00F26B14" w:rsidRPr="00E72919" w14:paraId="69D81AE5" w14:textId="77777777" w:rsidTr="00F26B14">
        <w:trPr>
          <w:trHeight w:val="300"/>
        </w:trPr>
        <w:tc>
          <w:tcPr>
            <w:tcW w:w="2439" w:type="dxa"/>
            <w:noWrap/>
            <w:hideMark/>
          </w:tcPr>
          <w:p w14:paraId="4B0BF3AE"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Mean</w:t>
            </w:r>
          </w:p>
        </w:tc>
        <w:tc>
          <w:tcPr>
            <w:tcW w:w="1884" w:type="dxa"/>
            <w:noWrap/>
            <w:hideMark/>
          </w:tcPr>
          <w:p w14:paraId="2490352D"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587044.6454</w:t>
            </w:r>
          </w:p>
        </w:tc>
        <w:tc>
          <w:tcPr>
            <w:tcW w:w="3112" w:type="dxa"/>
            <w:noWrap/>
            <w:hideMark/>
          </w:tcPr>
          <w:p w14:paraId="4B54C674"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327846.6667</w:t>
            </w:r>
          </w:p>
        </w:tc>
        <w:tc>
          <w:tcPr>
            <w:tcW w:w="1581" w:type="dxa"/>
            <w:noWrap/>
            <w:hideMark/>
          </w:tcPr>
          <w:p w14:paraId="0E4E3872"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13224.58865</w:t>
            </w:r>
          </w:p>
        </w:tc>
      </w:tr>
      <w:tr w:rsidR="00F26B14" w:rsidRPr="00E72919" w14:paraId="319CEF92" w14:textId="77777777" w:rsidTr="00F26B14">
        <w:trPr>
          <w:trHeight w:val="300"/>
        </w:trPr>
        <w:tc>
          <w:tcPr>
            <w:tcW w:w="2439" w:type="dxa"/>
            <w:noWrap/>
            <w:hideMark/>
          </w:tcPr>
          <w:p w14:paraId="228CA6D9"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Standard Deviation</w:t>
            </w:r>
          </w:p>
        </w:tc>
        <w:tc>
          <w:tcPr>
            <w:tcW w:w="1884" w:type="dxa"/>
            <w:noWrap/>
            <w:hideMark/>
          </w:tcPr>
          <w:p w14:paraId="08E99CA4"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2042296.939</w:t>
            </w:r>
          </w:p>
        </w:tc>
        <w:tc>
          <w:tcPr>
            <w:tcW w:w="3112" w:type="dxa"/>
            <w:noWrap/>
            <w:hideMark/>
          </w:tcPr>
          <w:p w14:paraId="052AEFD6"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1062645.158</w:t>
            </w:r>
          </w:p>
        </w:tc>
        <w:tc>
          <w:tcPr>
            <w:tcW w:w="1581" w:type="dxa"/>
            <w:noWrap/>
            <w:hideMark/>
          </w:tcPr>
          <w:p w14:paraId="5B3F9751"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39382.10225</w:t>
            </w:r>
          </w:p>
        </w:tc>
      </w:tr>
      <w:tr w:rsidR="00F26B14" w:rsidRPr="00E72919" w14:paraId="30D563DD" w14:textId="77777777" w:rsidTr="00F26B14">
        <w:trPr>
          <w:trHeight w:val="300"/>
        </w:trPr>
        <w:tc>
          <w:tcPr>
            <w:tcW w:w="2439" w:type="dxa"/>
            <w:noWrap/>
            <w:hideMark/>
          </w:tcPr>
          <w:p w14:paraId="6C9F7227"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 xml:space="preserve">Min </w:t>
            </w:r>
          </w:p>
        </w:tc>
        <w:tc>
          <w:tcPr>
            <w:tcW w:w="1884" w:type="dxa"/>
            <w:noWrap/>
            <w:hideMark/>
          </w:tcPr>
          <w:p w14:paraId="3BEB3243"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41</w:t>
            </w:r>
          </w:p>
        </w:tc>
        <w:tc>
          <w:tcPr>
            <w:tcW w:w="3112" w:type="dxa"/>
            <w:noWrap/>
            <w:hideMark/>
          </w:tcPr>
          <w:p w14:paraId="48F403FD"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0</w:t>
            </w:r>
          </w:p>
        </w:tc>
        <w:tc>
          <w:tcPr>
            <w:tcW w:w="1581" w:type="dxa"/>
            <w:noWrap/>
            <w:hideMark/>
          </w:tcPr>
          <w:p w14:paraId="5449DDF8"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0</w:t>
            </w:r>
          </w:p>
        </w:tc>
      </w:tr>
      <w:tr w:rsidR="00F26B14" w:rsidRPr="00E72919" w14:paraId="3B01ABB6" w14:textId="77777777" w:rsidTr="00F26B14">
        <w:trPr>
          <w:trHeight w:val="300"/>
        </w:trPr>
        <w:tc>
          <w:tcPr>
            <w:tcW w:w="2439" w:type="dxa"/>
            <w:noWrap/>
            <w:hideMark/>
          </w:tcPr>
          <w:p w14:paraId="0564D6ED"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Max</w:t>
            </w:r>
          </w:p>
        </w:tc>
        <w:tc>
          <w:tcPr>
            <w:tcW w:w="1884" w:type="dxa"/>
            <w:noWrap/>
            <w:hideMark/>
          </w:tcPr>
          <w:p w14:paraId="0895FA13"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20191459</w:t>
            </w:r>
          </w:p>
        </w:tc>
        <w:tc>
          <w:tcPr>
            <w:tcW w:w="3112" w:type="dxa"/>
            <w:noWrap/>
            <w:hideMark/>
          </w:tcPr>
          <w:p w14:paraId="7CA75250"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9883461</w:t>
            </w:r>
          </w:p>
        </w:tc>
        <w:tc>
          <w:tcPr>
            <w:tcW w:w="1581" w:type="dxa"/>
            <w:noWrap/>
            <w:hideMark/>
          </w:tcPr>
          <w:p w14:paraId="3A0DB5BB" w14:textId="77777777" w:rsidR="00F26B14" w:rsidRPr="00E72919" w:rsidRDefault="00F26B14" w:rsidP="00F26B14">
            <w:pPr>
              <w:rPr>
                <w:rFonts w:ascii="Calibri" w:eastAsia="Times New Roman" w:hAnsi="Calibri" w:cs="Calibri"/>
                <w:b/>
                <w:bCs/>
                <w:color w:val="000000"/>
                <w:u w:val="single"/>
                <w:lang w:eastAsia="en-IN"/>
              </w:rPr>
            </w:pPr>
            <w:r w:rsidRPr="00E72919">
              <w:rPr>
                <w:rFonts w:ascii="Calibri" w:eastAsia="Times New Roman" w:hAnsi="Calibri" w:cs="Calibri"/>
                <w:b/>
                <w:bCs/>
                <w:color w:val="000000"/>
                <w:u w:val="single"/>
                <w:lang w:eastAsia="en-IN"/>
              </w:rPr>
              <w:t>349854</w:t>
            </w:r>
          </w:p>
        </w:tc>
      </w:tr>
    </w:tbl>
    <w:p w14:paraId="263EA09A" w14:textId="741B0807" w:rsidR="00E72919" w:rsidRPr="00663BC1" w:rsidRDefault="00594071" w:rsidP="0059457D">
      <w:pPr>
        <w:rPr>
          <w:rFonts w:ascii="Calibri" w:eastAsia="Times New Roman" w:hAnsi="Calibri" w:cs="Calibri"/>
          <w:b/>
          <w:bCs/>
          <w:color w:val="000000"/>
          <w:sz w:val="28"/>
          <w:szCs w:val="28"/>
          <w:u w:val="single"/>
          <w:lang w:eastAsia="en-IN"/>
        </w:rPr>
      </w:pPr>
      <w:r>
        <w:t xml:space="preserve">                            </w:t>
      </w:r>
      <w:r w:rsidR="006754C3">
        <w:t xml:space="preserve"> </w:t>
      </w:r>
      <w:r w:rsidRPr="00663BC1">
        <w:rPr>
          <w:b/>
          <w:bCs/>
          <w:sz w:val="28"/>
          <w:szCs w:val="28"/>
        </w:rPr>
        <w:t xml:space="preserve">3. </w:t>
      </w:r>
      <w:r w:rsidR="0059457D" w:rsidRPr="00663BC1">
        <w:rPr>
          <w:rFonts w:ascii="Calibri" w:eastAsia="Times New Roman" w:hAnsi="Calibri" w:cs="Calibri"/>
          <w:b/>
          <w:bCs/>
          <w:color w:val="000000"/>
          <w:sz w:val="28"/>
          <w:szCs w:val="28"/>
          <w:u w:val="single"/>
          <w:lang w:eastAsia="en-IN"/>
        </w:rPr>
        <w:t>Descriptive statistics</w:t>
      </w:r>
      <w:r w:rsidR="00E72919" w:rsidRPr="00663BC1">
        <w:rPr>
          <w:rFonts w:ascii="Calibri" w:eastAsia="Times New Roman" w:hAnsi="Calibri" w:cs="Calibri"/>
          <w:b/>
          <w:bCs/>
          <w:color w:val="000000"/>
          <w:sz w:val="28"/>
          <w:szCs w:val="28"/>
          <w:u w:val="single"/>
          <w:lang w:eastAsia="en-IN"/>
        </w:rPr>
        <w:t>:</w:t>
      </w:r>
      <w:r w:rsidR="006754C3" w:rsidRPr="00663BC1">
        <w:rPr>
          <w:rFonts w:ascii="Calibri" w:eastAsia="Times New Roman" w:hAnsi="Calibri" w:cs="Calibri"/>
          <w:b/>
          <w:bCs/>
          <w:color w:val="000000"/>
          <w:sz w:val="28"/>
          <w:szCs w:val="28"/>
          <w:u w:val="single"/>
          <w:lang w:eastAsia="en-IN"/>
        </w:rPr>
        <w:t xml:space="preserve">                  </w:t>
      </w:r>
    </w:p>
    <w:p w14:paraId="340E28E0" w14:textId="26EC0D2D" w:rsidR="006754C3" w:rsidRDefault="00475241" w:rsidP="0059457D">
      <w:pPr>
        <w:rPr>
          <w:rFonts w:ascii="Calibri" w:eastAsia="Times New Roman" w:hAnsi="Calibri" w:cs="Calibri"/>
          <w:b/>
          <w:bCs/>
          <w:color w:val="000000"/>
          <w:u w:val="single"/>
          <w:lang w:eastAsia="en-IN"/>
        </w:rPr>
      </w:pPr>
      <w:r>
        <w:rPr>
          <w:rFonts w:ascii="Calibri" w:eastAsia="Times New Roman" w:hAnsi="Calibri" w:cs="Calibri"/>
          <w:b/>
          <w:bCs/>
          <w:color w:val="000000"/>
          <w:u w:val="single"/>
          <w:lang w:eastAsia="en-IN"/>
        </w:rPr>
        <w:t xml:space="preserve">            </w:t>
      </w:r>
    </w:p>
    <w:p w14:paraId="41AE165C" w14:textId="77777777" w:rsidR="00D131AC" w:rsidRPr="003D21C8" w:rsidRDefault="00D131AC" w:rsidP="00D131AC">
      <w:pPr>
        <w:pStyle w:val="ListParagraph"/>
        <w:numPr>
          <w:ilvl w:val="0"/>
          <w:numId w:val="20"/>
        </w:numPr>
        <w:rPr>
          <w:rFonts w:ascii="Calibri" w:eastAsia="Times New Roman" w:hAnsi="Calibri" w:cs="Calibri"/>
          <w:color w:val="000000"/>
          <w:lang w:eastAsia="en-IN"/>
        </w:rPr>
      </w:pPr>
      <w:r w:rsidRPr="003D21C8">
        <w:rPr>
          <w:rFonts w:ascii="Calibri" w:eastAsia="Times New Roman" w:hAnsi="Calibri" w:cs="Calibri"/>
          <w:color w:val="000000"/>
          <w:lang w:eastAsia="en-IN"/>
        </w:rPr>
        <w:t>The average number of confirmed COVID-19 cases is roughly 587,045; however, there is a significant geographic range.</w:t>
      </w:r>
    </w:p>
    <w:p w14:paraId="4E9C9BF1" w14:textId="77777777" w:rsidR="00D131AC" w:rsidRPr="003D21C8" w:rsidRDefault="00D131AC" w:rsidP="00D131AC">
      <w:pPr>
        <w:pStyle w:val="ListParagraph"/>
        <w:numPr>
          <w:ilvl w:val="0"/>
          <w:numId w:val="20"/>
        </w:numPr>
        <w:rPr>
          <w:rFonts w:ascii="Calibri" w:eastAsia="Times New Roman" w:hAnsi="Calibri" w:cs="Calibri"/>
          <w:color w:val="000000"/>
          <w:lang w:eastAsia="en-IN"/>
        </w:rPr>
      </w:pPr>
      <w:r w:rsidRPr="003D21C8">
        <w:rPr>
          <w:rFonts w:ascii="Calibri" w:eastAsia="Times New Roman" w:hAnsi="Calibri" w:cs="Calibri"/>
          <w:color w:val="000000"/>
          <w:lang w:eastAsia="en-IN"/>
        </w:rPr>
        <w:t>With a standard deviation of about 2,042,297 for confirmed cases, there is a sizable dispersion from the mean figure.</w:t>
      </w:r>
    </w:p>
    <w:p w14:paraId="5D1CA4DF" w14:textId="69174231" w:rsidR="00475241" w:rsidRDefault="00D131AC" w:rsidP="00D131AC">
      <w:pPr>
        <w:pStyle w:val="ListParagraph"/>
        <w:numPr>
          <w:ilvl w:val="0"/>
          <w:numId w:val="20"/>
        </w:numPr>
        <w:rPr>
          <w:rFonts w:ascii="Calibri" w:eastAsia="Times New Roman" w:hAnsi="Calibri" w:cs="Calibri"/>
          <w:color w:val="000000"/>
          <w:lang w:eastAsia="en-IN"/>
        </w:rPr>
      </w:pPr>
      <w:r w:rsidRPr="003D21C8">
        <w:rPr>
          <w:rFonts w:ascii="Calibri" w:eastAsia="Times New Roman" w:hAnsi="Calibri" w:cs="Calibri"/>
          <w:color w:val="000000"/>
          <w:lang w:eastAsia="en-IN"/>
        </w:rPr>
        <w:t>Any country can have as little as 41 confirmed cases, and as many as 20,191,459 cases have been documented.</w:t>
      </w:r>
    </w:p>
    <w:p w14:paraId="7CEE72F5" w14:textId="628A1F19" w:rsidR="00322FC9" w:rsidRPr="00322FC9" w:rsidRDefault="00322FC9" w:rsidP="00322FC9">
      <w:pPr>
        <w:pStyle w:val="ListParagraph"/>
        <w:numPr>
          <w:ilvl w:val="0"/>
          <w:numId w:val="20"/>
        </w:numPr>
        <w:rPr>
          <w:rFonts w:ascii="Calibri" w:eastAsia="Times New Roman" w:hAnsi="Calibri" w:cs="Calibri"/>
          <w:color w:val="000000"/>
          <w:lang w:eastAsia="en-IN"/>
        </w:rPr>
      </w:pPr>
      <w:r w:rsidRPr="00322FC9">
        <w:rPr>
          <w:rFonts w:ascii="Calibri" w:eastAsia="Times New Roman" w:hAnsi="Calibri" w:cs="Calibri"/>
          <w:color w:val="000000"/>
          <w:lang w:eastAsia="en-IN"/>
        </w:rPr>
        <w:t xml:space="preserve">Each </w:t>
      </w:r>
      <w:r>
        <w:rPr>
          <w:rFonts w:ascii="Calibri" w:eastAsia="Times New Roman" w:hAnsi="Calibri" w:cs="Calibri"/>
          <w:color w:val="000000"/>
          <w:lang w:eastAsia="en-IN"/>
        </w:rPr>
        <w:t>country</w:t>
      </w:r>
      <w:r w:rsidRPr="00322FC9">
        <w:rPr>
          <w:rFonts w:ascii="Calibri" w:eastAsia="Times New Roman" w:hAnsi="Calibri" w:cs="Calibri"/>
          <w:color w:val="000000"/>
          <w:lang w:eastAsia="en-IN"/>
        </w:rPr>
        <w:t xml:space="preserve"> sees an average of 327,847 COVID-19 patients recover.</w:t>
      </w:r>
    </w:p>
    <w:p w14:paraId="62BD1178" w14:textId="77777777" w:rsidR="00322FC9" w:rsidRPr="00322FC9" w:rsidRDefault="00322FC9" w:rsidP="00322FC9">
      <w:pPr>
        <w:pStyle w:val="ListParagraph"/>
        <w:numPr>
          <w:ilvl w:val="0"/>
          <w:numId w:val="20"/>
        </w:numPr>
        <w:rPr>
          <w:rFonts w:ascii="Calibri" w:eastAsia="Times New Roman" w:hAnsi="Calibri" w:cs="Calibri"/>
          <w:color w:val="000000"/>
          <w:lang w:eastAsia="en-IN"/>
        </w:rPr>
      </w:pPr>
      <w:r w:rsidRPr="00322FC9">
        <w:rPr>
          <w:rFonts w:ascii="Calibri" w:eastAsia="Times New Roman" w:hAnsi="Calibri" w:cs="Calibri"/>
          <w:color w:val="000000"/>
          <w:lang w:eastAsia="en-IN"/>
        </w:rPr>
        <w:t>There is a lot of variation in recovery rates, as seen by the standard deviation of recovered cases, which is around 1,062,645.</w:t>
      </w:r>
    </w:p>
    <w:p w14:paraId="471D27FD" w14:textId="350C8044" w:rsidR="00D372FA" w:rsidRDefault="00322FC9" w:rsidP="00322FC9">
      <w:pPr>
        <w:pStyle w:val="ListParagraph"/>
        <w:numPr>
          <w:ilvl w:val="0"/>
          <w:numId w:val="20"/>
        </w:numPr>
        <w:rPr>
          <w:rFonts w:ascii="Calibri" w:eastAsia="Times New Roman" w:hAnsi="Calibri" w:cs="Calibri"/>
          <w:color w:val="000000"/>
          <w:lang w:eastAsia="en-IN"/>
        </w:rPr>
      </w:pPr>
      <w:r w:rsidRPr="00322FC9">
        <w:rPr>
          <w:rFonts w:ascii="Calibri" w:eastAsia="Times New Roman" w:hAnsi="Calibri" w:cs="Calibri"/>
          <w:color w:val="000000"/>
          <w:lang w:eastAsia="en-IN"/>
        </w:rPr>
        <w:t xml:space="preserve">While the largest number of recovered cases is roughly 9,883,461, several </w:t>
      </w:r>
      <w:r>
        <w:rPr>
          <w:rFonts w:ascii="Calibri" w:eastAsia="Times New Roman" w:hAnsi="Calibri" w:cs="Calibri"/>
          <w:color w:val="000000"/>
          <w:lang w:eastAsia="en-IN"/>
        </w:rPr>
        <w:t>countries</w:t>
      </w:r>
      <w:r w:rsidRPr="00322FC9">
        <w:rPr>
          <w:rFonts w:ascii="Calibri" w:eastAsia="Times New Roman" w:hAnsi="Calibri" w:cs="Calibri"/>
          <w:color w:val="000000"/>
          <w:lang w:eastAsia="en-IN"/>
        </w:rPr>
        <w:t xml:space="preserve"> record zero recoveries.</w:t>
      </w:r>
    </w:p>
    <w:p w14:paraId="43F51ACF" w14:textId="77777777" w:rsidR="00510D95" w:rsidRPr="00510D95" w:rsidRDefault="00510D95" w:rsidP="00510D95">
      <w:pPr>
        <w:pStyle w:val="ListParagraph"/>
        <w:numPr>
          <w:ilvl w:val="0"/>
          <w:numId w:val="20"/>
        </w:numPr>
        <w:rPr>
          <w:rFonts w:ascii="Calibri" w:eastAsia="Times New Roman" w:hAnsi="Calibri" w:cs="Calibri"/>
          <w:color w:val="000000"/>
          <w:lang w:eastAsia="en-IN"/>
        </w:rPr>
      </w:pPr>
      <w:r w:rsidRPr="00510D95">
        <w:rPr>
          <w:rFonts w:ascii="Calibri" w:eastAsia="Times New Roman" w:hAnsi="Calibri" w:cs="Calibri"/>
          <w:color w:val="000000"/>
          <w:lang w:eastAsia="en-IN"/>
        </w:rPr>
        <w:lastRenderedPageBreak/>
        <w:t>The seriousness of the pandemic's effects is demonstrated by the average number of COVID-19-related deaths, which is approximately 13,225.</w:t>
      </w:r>
    </w:p>
    <w:p w14:paraId="2D124C8B" w14:textId="77777777" w:rsidR="00510D95" w:rsidRPr="00510D95" w:rsidRDefault="00510D95" w:rsidP="00510D95">
      <w:pPr>
        <w:pStyle w:val="ListParagraph"/>
        <w:numPr>
          <w:ilvl w:val="0"/>
          <w:numId w:val="20"/>
        </w:numPr>
        <w:rPr>
          <w:rFonts w:ascii="Calibri" w:eastAsia="Times New Roman" w:hAnsi="Calibri" w:cs="Calibri"/>
          <w:color w:val="000000"/>
          <w:lang w:eastAsia="en-IN"/>
        </w:rPr>
      </w:pPr>
      <w:r w:rsidRPr="00510D95">
        <w:rPr>
          <w:rFonts w:ascii="Calibri" w:eastAsia="Times New Roman" w:hAnsi="Calibri" w:cs="Calibri"/>
          <w:color w:val="000000"/>
          <w:lang w:eastAsia="en-IN"/>
        </w:rPr>
        <w:t>There is a large difference in mortality rates between nations, as seen by the standard deviation of reported deaths, which is roughly 39,382.</w:t>
      </w:r>
    </w:p>
    <w:p w14:paraId="680777CF" w14:textId="320F4611" w:rsidR="00510D95" w:rsidRDefault="00510D95" w:rsidP="00510D95">
      <w:pPr>
        <w:pStyle w:val="ListParagraph"/>
        <w:numPr>
          <w:ilvl w:val="0"/>
          <w:numId w:val="20"/>
        </w:numPr>
        <w:rPr>
          <w:rFonts w:ascii="Calibri" w:eastAsia="Times New Roman" w:hAnsi="Calibri" w:cs="Calibri"/>
          <w:color w:val="000000"/>
          <w:lang w:eastAsia="en-IN"/>
        </w:rPr>
      </w:pPr>
      <w:r w:rsidRPr="00510D95">
        <w:rPr>
          <w:rFonts w:ascii="Calibri" w:eastAsia="Times New Roman" w:hAnsi="Calibri" w:cs="Calibri"/>
          <w:color w:val="000000"/>
          <w:lang w:eastAsia="en-IN"/>
        </w:rPr>
        <w:t>In some nations, there are no reported deaths at all, while in others, there are a maximum of 349,854 documented deaths.</w:t>
      </w:r>
    </w:p>
    <w:p w14:paraId="4CB0E036" w14:textId="6B4EA02B" w:rsidR="002E646B" w:rsidRPr="00663BC1" w:rsidRDefault="002E646B" w:rsidP="002E646B">
      <w:pPr>
        <w:rPr>
          <w:rFonts w:ascii="Calibri" w:eastAsia="Times New Roman" w:hAnsi="Calibri" w:cs="Calibri"/>
          <w:b/>
          <w:bCs/>
          <w:color w:val="000000"/>
          <w:sz w:val="28"/>
          <w:szCs w:val="28"/>
          <w:u w:val="single"/>
          <w:lang w:eastAsia="en-IN"/>
        </w:rPr>
      </w:pPr>
      <w:r w:rsidRPr="00512018">
        <w:rPr>
          <w:rFonts w:ascii="Calibri" w:eastAsia="Times New Roman" w:hAnsi="Calibri" w:cs="Calibri"/>
          <w:b/>
          <w:bCs/>
          <w:color w:val="000000"/>
          <w:lang w:eastAsia="en-IN"/>
        </w:rPr>
        <w:t xml:space="preserve">                             </w:t>
      </w:r>
      <w:r w:rsidRPr="00663BC1">
        <w:rPr>
          <w:rFonts w:ascii="Calibri" w:eastAsia="Times New Roman" w:hAnsi="Calibri" w:cs="Calibri"/>
          <w:b/>
          <w:bCs/>
          <w:color w:val="000000"/>
          <w:sz w:val="28"/>
          <w:szCs w:val="28"/>
          <w:lang w:eastAsia="en-IN"/>
        </w:rPr>
        <w:t xml:space="preserve">4. </w:t>
      </w:r>
      <w:r w:rsidR="00512018" w:rsidRPr="00663BC1">
        <w:rPr>
          <w:rFonts w:ascii="Calibri" w:eastAsia="Times New Roman" w:hAnsi="Calibri" w:cs="Calibri"/>
          <w:b/>
          <w:bCs/>
          <w:color w:val="000000"/>
          <w:sz w:val="28"/>
          <w:szCs w:val="28"/>
          <w:u w:val="single"/>
          <w:lang w:eastAsia="en-IN"/>
        </w:rPr>
        <w:t>Count of cases per capita:</w:t>
      </w:r>
    </w:p>
    <w:p w14:paraId="1702BD5D" w14:textId="02624D6F" w:rsidR="00512018" w:rsidRPr="00512018" w:rsidRDefault="00512018" w:rsidP="002E646B">
      <w:pPr>
        <w:rPr>
          <w:rFonts w:ascii="Calibri" w:eastAsia="Times New Roman" w:hAnsi="Calibri" w:cs="Calibri"/>
          <w:b/>
          <w:bCs/>
          <w:color w:val="000000"/>
          <w:lang w:eastAsia="en-IN"/>
        </w:rPr>
      </w:pPr>
      <w:r w:rsidRPr="005C5AA6">
        <w:rPr>
          <w:rFonts w:ascii="Calibri" w:eastAsia="Times New Roman" w:hAnsi="Calibri" w:cs="Calibri"/>
          <w:b/>
          <w:bCs/>
          <w:color w:val="000000"/>
          <w:lang w:eastAsia="en-IN"/>
        </w:rPr>
        <w:t xml:space="preserve">                              </w:t>
      </w:r>
      <w:r w:rsidR="005C5AA6">
        <w:rPr>
          <w:noProof/>
        </w:rPr>
        <w:drawing>
          <wp:inline distT="0" distB="0" distL="0" distR="0" wp14:anchorId="10415339" wp14:editId="7A83FA23">
            <wp:extent cx="4603750" cy="2152650"/>
            <wp:effectExtent l="0" t="0" r="6350" b="0"/>
            <wp:docPr id="1946766098" name="Chart 1">
              <a:extLst xmlns:a="http://schemas.openxmlformats.org/drawingml/2006/main">
                <a:ext uri="{FF2B5EF4-FFF2-40B4-BE49-F238E27FC236}">
                  <a16:creationId xmlns:a16="http://schemas.microsoft.com/office/drawing/2014/main" id="{6838DE02-97AF-08EB-A548-53F9BD71B3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B340158" w14:textId="77777777" w:rsidR="00163C1E" w:rsidRPr="002E646B" w:rsidRDefault="005C5AA6" w:rsidP="002E646B">
      <w:pPr>
        <w:rPr>
          <w:rFonts w:ascii="Calibri" w:eastAsia="Times New Roman" w:hAnsi="Calibri" w:cs="Calibri"/>
          <w:color w:val="000000"/>
          <w:lang w:eastAsia="en-IN"/>
        </w:rPr>
      </w:pPr>
      <w:r>
        <w:rPr>
          <w:rFonts w:ascii="Calibri" w:eastAsia="Times New Roman" w:hAnsi="Calibri" w:cs="Calibri"/>
          <w:color w:val="000000"/>
          <w:lang w:eastAsia="en-IN"/>
        </w:rPr>
        <w:t xml:space="preserve">                              </w:t>
      </w:r>
    </w:p>
    <w:tbl>
      <w:tblPr>
        <w:tblW w:w="6199" w:type="dxa"/>
        <w:tblInd w:w="1508" w:type="dxa"/>
        <w:tblLook w:val="04A0" w:firstRow="1" w:lastRow="0" w:firstColumn="1" w:lastColumn="0" w:noHBand="0" w:noVBand="1"/>
      </w:tblPr>
      <w:tblGrid>
        <w:gridCol w:w="2780"/>
        <w:gridCol w:w="3419"/>
      </w:tblGrid>
      <w:tr w:rsidR="00B805B5" w:rsidRPr="00163C1E" w14:paraId="5969C387" w14:textId="77777777" w:rsidTr="00B805B5">
        <w:trPr>
          <w:trHeight w:val="227"/>
        </w:trPr>
        <w:tc>
          <w:tcPr>
            <w:tcW w:w="2780" w:type="dxa"/>
            <w:tcBorders>
              <w:top w:val="nil"/>
              <w:left w:val="nil"/>
              <w:bottom w:val="single" w:sz="4" w:space="0" w:color="8EA9DB"/>
              <w:right w:val="nil"/>
            </w:tcBorders>
            <w:shd w:val="clear" w:color="D9E1F2" w:fill="D9E1F2"/>
            <w:noWrap/>
            <w:vAlign w:val="bottom"/>
            <w:hideMark/>
          </w:tcPr>
          <w:p w14:paraId="6524501A" w14:textId="77777777" w:rsidR="00163C1E" w:rsidRPr="00163C1E" w:rsidRDefault="00163C1E" w:rsidP="00163C1E">
            <w:pPr>
              <w:spacing w:after="0" w:line="240" w:lineRule="auto"/>
              <w:rPr>
                <w:rFonts w:ascii="Calibri" w:eastAsia="Times New Roman" w:hAnsi="Calibri" w:cs="Calibri"/>
                <w:b/>
                <w:bCs/>
                <w:color w:val="000000"/>
                <w:lang w:eastAsia="en-IN"/>
              </w:rPr>
            </w:pPr>
            <w:r w:rsidRPr="00163C1E">
              <w:rPr>
                <w:rFonts w:ascii="Calibri" w:eastAsia="Times New Roman" w:hAnsi="Calibri" w:cs="Calibri"/>
                <w:b/>
                <w:bCs/>
                <w:color w:val="000000"/>
                <w:lang w:eastAsia="en-IN"/>
              </w:rPr>
              <w:t>Cases per capita category</w:t>
            </w:r>
          </w:p>
        </w:tc>
        <w:tc>
          <w:tcPr>
            <w:tcW w:w="3419" w:type="dxa"/>
            <w:tcBorders>
              <w:top w:val="nil"/>
              <w:left w:val="nil"/>
              <w:bottom w:val="single" w:sz="4" w:space="0" w:color="8EA9DB"/>
              <w:right w:val="nil"/>
            </w:tcBorders>
            <w:shd w:val="clear" w:color="D9E1F2" w:fill="D9E1F2"/>
            <w:noWrap/>
            <w:vAlign w:val="bottom"/>
            <w:hideMark/>
          </w:tcPr>
          <w:p w14:paraId="3D21EC0F" w14:textId="77777777" w:rsidR="00163C1E" w:rsidRPr="00163C1E" w:rsidRDefault="00163C1E" w:rsidP="00163C1E">
            <w:pPr>
              <w:spacing w:after="0" w:line="240" w:lineRule="auto"/>
              <w:rPr>
                <w:rFonts w:ascii="Calibri" w:eastAsia="Times New Roman" w:hAnsi="Calibri" w:cs="Calibri"/>
                <w:b/>
                <w:bCs/>
                <w:color w:val="000000"/>
                <w:lang w:eastAsia="en-IN"/>
              </w:rPr>
            </w:pPr>
            <w:r w:rsidRPr="00163C1E">
              <w:rPr>
                <w:rFonts w:ascii="Calibri" w:eastAsia="Times New Roman" w:hAnsi="Calibri" w:cs="Calibri"/>
                <w:b/>
                <w:bCs/>
                <w:color w:val="000000"/>
                <w:lang w:eastAsia="en-IN"/>
              </w:rPr>
              <w:t>Count of Cases per capita category</w:t>
            </w:r>
          </w:p>
        </w:tc>
      </w:tr>
      <w:tr w:rsidR="00B805B5" w:rsidRPr="00163C1E" w14:paraId="7A37F5FD" w14:textId="77777777" w:rsidTr="00B805B5">
        <w:trPr>
          <w:trHeight w:val="227"/>
        </w:trPr>
        <w:tc>
          <w:tcPr>
            <w:tcW w:w="2780" w:type="dxa"/>
            <w:tcBorders>
              <w:top w:val="nil"/>
              <w:left w:val="nil"/>
              <w:bottom w:val="nil"/>
              <w:right w:val="nil"/>
            </w:tcBorders>
            <w:shd w:val="clear" w:color="auto" w:fill="auto"/>
            <w:noWrap/>
            <w:vAlign w:val="bottom"/>
            <w:hideMark/>
          </w:tcPr>
          <w:p w14:paraId="497F0834" w14:textId="77777777" w:rsidR="00163C1E" w:rsidRPr="00163C1E" w:rsidRDefault="00163C1E" w:rsidP="00163C1E">
            <w:pPr>
              <w:spacing w:after="0" w:line="240" w:lineRule="auto"/>
              <w:rPr>
                <w:rFonts w:ascii="Calibri" w:eastAsia="Times New Roman" w:hAnsi="Calibri" w:cs="Calibri"/>
                <w:color w:val="000000"/>
                <w:lang w:eastAsia="en-IN"/>
              </w:rPr>
            </w:pPr>
            <w:r w:rsidRPr="00163C1E">
              <w:rPr>
                <w:rFonts w:ascii="Calibri" w:eastAsia="Times New Roman" w:hAnsi="Calibri" w:cs="Calibri"/>
                <w:color w:val="000000"/>
                <w:lang w:eastAsia="en-IN"/>
              </w:rPr>
              <w:t>High cases</w:t>
            </w:r>
          </w:p>
        </w:tc>
        <w:tc>
          <w:tcPr>
            <w:tcW w:w="3419" w:type="dxa"/>
            <w:tcBorders>
              <w:top w:val="nil"/>
              <w:left w:val="nil"/>
              <w:bottom w:val="nil"/>
              <w:right w:val="nil"/>
            </w:tcBorders>
            <w:shd w:val="clear" w:color="auto" w:fill="auto"/>
            <w:noWrap/>
            <w:vAlign w:val="bottom"/>
            <w:hideMark/>
          </w:tcPr>
          <w:p w14:paraId="296A9DE4" w14:textId="77777777" w:rsidR="00163C1E" w:rsidRPr="00163C1E" w:rsidRDefault="00163C1E" w:rsidP="00163C1E">
            <w:pPr>
              <w:spacing w:after="0" w:line="240" w:lineRule="auto"/>
              <w:jc w:val="right"/>
              <w:rPr>
                <w:rFonts w:ascii="Calibri" w:eastAsia="Times New Roman" w:hAnsi="Calibri" w:cs="Calibri"/>
                <w:color w:val="000000"/>
                <w:lang w:eastAsia="en-IN"/>
              </w:rPr>
            </w:pPr>
            <w:r w:rsidRPr="00163C1E">
              <w:rPr>
                <w:rFonts w:ascii="Calibri" w:eastAsia="Times New Roman" w:hAnsi="Calibri" w:cs="Calibri"/>
                <w:color w:val="000000"/>
                <w:lang w:eastAsia="en-IN"/>
              </w:rPr>
              <w:t>44</w:t>
            </w:r>
          </w:p>
        </w:tc>
      </w:tr>
      <w:tr w:rsidR="00B805B5" w:rsidRPr="00163C1E" w14:paraId="39B6D79C" w14:textId="77777777" w:rsidTr="00B805B5">
        <w:trPr>
          <w:trHeight w:val="227"/>
        </w:trPr>
        <w:tc>
          <w:tcPr>
            <w:tcW w:w="2780" w:type="dxa"/>
            <w:tcBorders>
              <w:top w:val="nil"/>
              <w:left w:val="nil"/>
              <w:bottom w:val="nil"/>
              <w:right w:val="nil"/>
            </w:tcBorders>
            <w:shd w:val="clear" w:color="auto" w:fill="auto"/>
            <w:noWrap/>
            <w:vAlign w:val="bottom"/>
            <w:hideMark/>
          </w:tcPr>
          <w:p w14:paraId="4FE4D3A9" w14:textId="77777777" w:rsidR="00163C1E" w:rsidRPr="00163C1E" w:rsidRDefault="00163C1E" w:rsidP="00163C1E">
            <w:pPr>
              <w:spacing w:after="0" w:line="240" w:lineRule="auto"/>
              <w:rPr>
                <w:rFonts w:ascii="Calibri" w:eastAsia="Times New Roman" w:hAnsi="Calibri" w:cs="Calibri"/>
                <w:color w:val="000000"/>
                <w:lang w:eastAsia="en-IN"/>
              </w:rPr>
            </w:pPr>
            <w:r w:rsidRPr="00163C1E">
              <w:rPr>
                <w:rFonts w:ascii="Calibri" w:eastAsia="Times New Roman" w:hAnsi="Calibri" w:cs="Calibri"/>
                <w:color w:val="000000"/>
                <w:lang w:eastAsia="en-IN"/>
              </w:rPr>
              <w:t>Low cases</w:t>
            </w:r>
          </w:p>
        </w:tc>
        <w:tc>
          <w:tcPr>
            <w:tcW w:w="3419" w:type="dxa"/>
            <w:tcBorders>
              <w:top w:val="nil"/>
              <w:left w:val="nil"/>
              <w:bottom w:val="nil"/>
              <w:right w:val="nil"/>
            </w:tcBorders>
            <w:shd w:val="clear" w:color="auto" w:fill="auto"/>
            <w:noWrap/>
            <w:vAlign w:val="bottom"/>
            <w:hideMark/>
          </w:tcPr>
          <w:p w14:paraId="1898D1D7" w14:textId="77777777" w:rsidR="00163C1E" w:rsidRPr="00163C1E" w:rsidRDefault="00163C1E" w:rsidP="00163C1E">
            <w:pPr>
              <w:spacing w:after="0" w:line="240" w:lineRule="auto"/>
              <w:jc w:val="right"/>
              <w:rPr>
                <w:rFonts w:ascii="Calibri" w:eastAsia="Times New Roman" w:hAnsi="Calibri" w:cs="Calibri"/>
                <w:color w:val="000000"/>
                <w:lang w:eastAsia="en-IN"/>
              </w:rPr>
            </w:pPr>
            <w:r w:rsidRPr="00163C1E">
              <w:rPr>
                <w:rFonts w:ascii="Calibri" w:eastAsia="Times New Roman" w:hAnsi="Calibri" w:cs="Calibri"/>
                <w:color w:val="000000"/>
                <w:lang w:eastAsia="en-IN"/>
              </w:rPr>
              <w:t>66</w:t>
            </w:r>
          </w:p>
        </w:tc>
      </w:tr>
      <w:tr w:rsidR="00B805B5" w:rsidRPr="00163C1E" w14:paraId="23E2CBE0" w14:textId="77777777" w:rsidTr="00B805B5">
        <w:trPr>
          <w:trHeight w:val="227"/>
        </w:trPr>
        <w:tc>
          <w:tcPr>
            <w:tcW w:w="2780" w:type="dxa"/>
            <w:tcBorders>
              <w:top w:val="nil"/>
              <w:left w:val="nil"/>
              <w:bottom w:val="nil"/>
              <w:right w:val="nil"/>
            </w:tcBorders>
            <w:shd w:val="clear" w:color="auto" w:fill="auto"/>
            <w:noWrap/>
            <w:vAlign w:val="bottom"/>
            <w:hideMark/>
          </w:tcPr>
          <w:p w14:paraId="367A3F7C" w14:textId="77777777" w:rsidR="00163C1E" w:rsidRPr="00163C1E" w:rsidRDefault="00163C1E" w:rsidP="00163C1E">
            <w:pPr>
              <w:spacing w:after="0" w:line="240" w:lineRule="auto"/>
              <w:rPr>
                <w:rFonts w:ascii="Calibri" w:eastAsia="Times New Roman" w:hAnsi="Calibri" w:cs="Calibri"/>
                <w:color w:val="000000"/>
                <w:lang w:eastAsia="en-IN"/>
              </w:rPr>
            </w:pPr>
            <w:r w:rsidRPr="00163C1E">
              <w:rPr>
                <w:rFonts w:ascii="Calibri" w:eastAsia="Times New Roman" w:hAnsi="Calibri" w:cs="Calibri"/>
                <w:color w:val="000000"/>
                <w:lang w:eastAsia="en-IN"/>
              </w:rPr>
              <w:t>Moderate cases</w:t>
            </w:r>
          </w:p>
        </w:tc>
        <w:tc>
          <w:tcPr>
            <w:tcW w:w="3419" w:type="dxa"/>
            <w:tcBorders>
              <w:top w:val="nil"/>
              <w:left w:val="nil"/>
              <w:bottom w:val="nil"/>
              <w:right w:val="nil"/>
            </w:tcBorders>
            <w:shd w:val="clear" w:color="auto" w:fill="auto"/>
            <w:noWrap/>
            <w:vAlign w:val="bottom"/>
            <w:hideMark/>
          </w:tcPr>
          <w:p w14:paraId="0AE23A49" w14:textId="77777777" w:rsidR="00163C1E" w:rsidRPr="00163C1E" w:rsidRDefault="00163C1E" w:rsidP="00163C1E">
            <w:pPr>
              <w:spacing w:after="0" w:line="240" w:lineRule="auto"/>
              <w:jc w:val="right"/>
              <w:rPr>
                <w:rFonts w:ascii="Calibri" w:eastAsia="Times New Roman" w:hAnsi="Calibri" w:cs="Calibri"/>
                <w:color w:val="000000"/>
                <w:lang w:eastAsia="en-IN"/>
              </w:rPr>
            </w:pPr>
            <w:r w:rsidRPr="00163C1E">
              <w:rPr>
                <w:rFonts w:ascii="Calibri" w:eastAsia="Times New Roman" w:hAnsi="Calibri" w:cs="Calibri"/>
                <w:color w:val="000000"/>
                <w:lang w:eastAsia="en-IN"/>
              </w:rPr>
              <w:t>29</w:t>
            </w:r>
          </w:p>
        </w:tc>
      </w:tr>
      <w:tr w:rsidR="00B805B5" w:rsidRPr="00163C1E" w14:paraId="23996156" w14:textId="77777777" w:rsidTr="00B805B5">
        <w:trPr>
          <w:trHeight w:val="227"/>
        </w:trPr>
        <w:tc>
          <w:tcPr>
            <w:tcW w:w="2780" w:type="dxa"/>
            <w:tcBorders>
              <w:top w:val="nil"/>
              <w:left w:val="nil"/>
              <w:bottom w:val="nil"/>
              <w:right w:val="nil"/>
            </w:tcBorders>
            <w:shd w:val="clear" w:color="auto" w:fill="auto"/>
            <w:noWrap/>
            <w:vAlign w:val="bottom"/>
          </w:tcPr>
          <w:p w14:paraId="54484BE3" w14:textId="77777777" w:rsidR="00B805B5" w:rsidRDefault="00B805B5" w:rsidP="00163C1E">
            <w:pPr>
              <w:spacing w:after="0" w:line="240" w:lineRule="auto"/>
              <w:rPr>
                <w:rFonts w:ascii="Calibri" w:eastAsia="Times New Roman" w:hAnsi="Calibri" w:cs="Calibri"/>
                <w:color w:val="000000"/>
                <w:lang w:eastAsia="en-IN"/>
              </w:rPr>
            </w:pPr>
          </w:p>
          <w:p w14:paraId="6060CD1F" w14:textId="1CD8E5A3" w:rsidR="00B805B5" w:rsidRPr="00B805B5" w:rsidRDefault="00B805B5" w:rsidP="008B2A0C">
            <w:pPr>
              <w:pStyle w:val="ListParagraph"/>
              <w:spacing w:after="0" w:line="240" w:lineRule="auto"/>
              <w:rPr>
                <w:rFonts w:ascii="Calibri" w:eastAsia="Times New Roman" w:hAnsi="Calibri" w:cs="Calibri"/>
                <w:color w:val="000000"/>
                <w:lang w:eastAsia="en-IN"/>
              </w:rPr>
            </w:pPr>
          </w:p>
        </w:tc>
        <w:tc>
          <w:tcPr>
            <w:tcW w:w="3419" w:type="dxa"/>
            <w:tcBorders>
              <w:top w:val="nil"/>
              <w:left w:val="nil"/>
              <w:bottom w:val="nil"/>
              <w:right w:val="nil"/>
            </w:tcBorders>
            <w:shd w:val="clear" w:color="auto" w:fill="auto"/>
            <w:noWrap/>
            <w:vAlign w:val="bottom"/>
          </w:tcPr>
          <w:p w14:paraId="7CAA129F" w14:textId="77777777" w:rsidR="00B805B5" w:rsidRPr="00163C1E" w:rsidRDefault="00B805B5" w:rsidP="00163C1E">
            <w:pPr>
              <w:spacing w:after="0" w:line="240" w:lineRule="auto"/>
              <w:jc w:val="right"/>
              <w:rPr>
                <w:rFonts w:ascii="Calibri" w:eastAsia="Times New Roman" w:hAnsi="Calibri" w:cs="Calibri"/>
                <w:color w:val="000000"/>
                <w:lang w:eastAsia="en-IN"/>
              </w:rPr>
            </w:pPr>
          </w:p>
        </w:tc>
      </w:tr>
    </w:tbl>
    <w:p w14:paraId="4B1998C2" w14:textId="082B965C" w:rsidR="00A32597" w:rsidRPr="002E646B" w:rsidRDefault="00A32597" w:rsidP="002E646B">
      <w:pPr>
        <w:rPr>
          <w:rFonts w:ascii="Calibri" w:eastAsia="Times New Roman" w:hAnsi="Calibri" w:cs="Calibri"/>
          <w:color w:val="000000"/>
          <w:lang w:eastAsia="en-IN"/>
        </w:rPr>
      </w:pPr>
    </w:p>
    <w:p w14:paraId="2AB30AE7" w14:textId="77777777" w:rsidR="008B2A0C" w:rsidRPr="008B2A0C" w:rsidRDefault="008B2A0C" w:rsidP="008B2A0C">
      <w:pPr>
        <w:pStyle w:val="ListParagraph"/>
        <w:numPr>
          <w:ilvl w:val="0"/>
          <w:numId w:val="22"/>
        </w:numPr>
        <w:rPr>
          <w:rFonts w:ascii="Calibri" w:eastAsia="Times New Roman" w:hAnsi="Calibri" w:cs="Calibri"/>
          <w:color w:val="000000"/>
          <w:lang w:eastAsia="en-IN"/>
        </w:rPr>
      </w:pPr>
      <w:r w:rsidRPr="008B2A0C">
        <w:rPr>
          <w:rFonts w:ascii="Calibri" w:eastAsia="Times New Roman" w:hAnsi="Calibri" w:cs="Calibri"/>
          <w:color w:val="000000"/>
          <w:lang w:eastAsia="en-IN"/>
        </w:rPr>
        <w:t>The distribution of cases per capita categories demonstrates the diverse COVID-19 impact across various nations.</w:t>
      </w:r>
    </w:p>
    <w:p w14:paraId="31B60920" w14:textId="77777777" w:rsidR="008B2A0C" w:rsidRPr="008B2A0C" w:rsidRDefault="008B2A0C" w:rsidP="008B2A0C">
      <w:pPr>
        <w:pStyle w:val="ListParagraph"/>
        <w:numPr>
          <w:ilvl w:val="0"/>
          <w:numId w:val="22"/>
        </w:numPr>
        <w:rPr>
          <w:rFonts w:ascii="Calibri" w:eastAsia="Times New Roman" w:hAnsi="Calibri" w:cs="Calibri"/>
          <w:color w:val="000000"/>
          <w:lang w:eastAsia="en-IN"/>
        </w:rPr>
      </w:pPr>
      <w:r w:rsidRPr="008B2A0C">
        <w:rPr>
          <w:rFonts w:ascii="Calibri" w:eastAsia="Times New Roman" w:hAnsi="Calibri" w:cs="Calibri"/>
          <w:color w:val="000000"/>
          <w:lang w:eastAsia="en-IN"/>
        </w:rPr>
        <w:t>Most nations fall into the "Low cases" and "Moderate cases" categories, indicating that a sizable number of countries have been able to reasonably contain the spread of the virus.</w:t>
      </w:r>
    </w:p>
    <w:p w14:paraId="662CDC91" w14:textId="2F88D5DC" w:rsidR="006754C3" w:rsidRDefault="008B2A0C" w:rsidP="008B2A0C">
      <w:pPr>
        <w:pStyle w:val="ListParagraph"/>
        <w:numPr>
          <w:ilvl w:val="0"/>
          <w:numId w:val="22"/>
        </w:numPr>
        <w:rPr>
          <w:rFonts w:ascii="Calibri" w:eastAsia="Times New Roman" w:hAnsi="Calibri" w:cs="Calibri"/>
          <w:color w:val="000000"/>
          <w:lang w:eastAsia="en-IN"/>
        </w:rPr>
      </w:pPr>
      <w:r w:rsidRPr="008B2A0C">
        <w:rPr>
          <w:rFonts w:ascii="Calibri" w:eastAsia="Times New Roman" w:hAnsi="Calibri" w:cs="Calibri"/>
          <w:color w:val="000000"/>
          <w:lang w:eastAsia="en-IN"/>
        </w:rPr>
        <w:t>However, the inclusion of 44 nations in the "High cases" group underlines the persistent difficulties in controlling epidemics in some areas or nations.</w:t>
      </w:r>
    </w:p>
    <w:p w14:paraId="3FF6A34A" w14:textId="77777777" w:rsidR="003642B4" w:rsidRDefault="003642B4" w:rsidP="003642B4">
      <w:pPr>
        <w:rPr>
          <w:rFonts w:ascii="Calibri" w:eastAsia="Times New Roman" w:hAnsi="Calibri" w:cs="Calibri"/>
          <w:color w:val="000000"/>
          <w:lang w:eastAsia="en-IN"/>
        </w:rPr>
      </w:pPr>
    </w:p>
    <w:p w14:paraId="2893BFE5" w14:textId="77777777" w:rsidR="003642B4" w:rsidRPr="003642B4" w:rsidRDefault="003642B4" w:rsidP="003642B4">
      <w:pPr>
        <w:rPr>
          <w:rFonts w:ascii="Calibri" w:eastAsia="Times New Roman" w:hAnsi="Calibri" w:cs="Calibri"/>
          <w:color w:val="000000"/>
          <w:lang w:eastAsia="en-IN"/>
        </w:rPr>
      </w:pPr>
    </w:p>
    <w:p w14:paraId="6F3A7DE7" w14:textId="77777777" w:rsidR="0037614D" w:rsidRPr="0037614D" w:rsidRDefault="0037614D" w:rsidP="0037614D">
      <w:pPr>
        <w:rPr>
          <w:rFonts w:ascii="Calibri" w:eastAsia="Times New Roman" w:hAnsi="Calibri" w:cs="Calibri"/>
          <w:color w:val="000000"/>
          <w:lang w:eastAsia="en-IN"/>
        </w:rPr>
      </w:pPr>
    </w:p>
    <w:p w14:paraId="1B545EC0" w14:textId="77777777" w:rsidR="00663BC1" w:rsidRDefault="00663BC1" w:rsidP="00663BC1">
      <w:pPr>
        <w:pStyle w:val="ListParagraph"/>
        <w:ind w:left="2410"/>
        <w:rPr>
          <w:rFonts w:ascii="Calibri" w:eastAsia="Times New Roman" w:hAnsi="Calibri" w:cs="Calibri"/>
          <w:color w:val="000000"/>
          <w:lang w:eastAsia="en-IN"/>
        </w:rPr>
      </w:pPr>
    </w:p>
    <w:p w14:paraId="64BF7E05" w14:textId="49B0F3B7" w:rsidR="00A30A46" w:rsidRPr="00663BC1" w:rsidRDefault="00A30A46" w:rsidP="00A30A46">
      <w:pPr>
        <w:rPr>
          <w:rFonts w:ascii="Calibri" w:eastAsia="Times New Roman" w:hAnsi="Calibri" w:cs="Calibri"/>
          <w:b/>
          <w:bCs/>
          <w:color w:val="000000"/>
          <w:sz w:val="28"/>
          <w:szCs w:val="28"/>
          <w:u w:val="single"/>
          <w:lang w:eastAsia="en-IN"/>
        </w:rPr>
      </w:pPr>
      <w:r w:rsidRPr="00663BC1">
        <w:rPr>
          <w:rFonts w:ascii="Calibri" w:eastAsia="Times New Roman" w:hAnsi="Calibri" w:cs="Calibri"/>
          <w:color w:val="000000"/>
          <w:sz w:val="28"/>
          <w:szCs w:val="28"/>
          <w:lang w:eastAsia="en-IN"/>
        </w:rPr>
        <w:t xml:space="preserve">                                 </w:t>
      </w:r>
      <w:r w:rsidRPr="00663BC1">
        <w:rPr>
          <w:rFonts w:ascii="Calibri" w:eastAsia="Times New Roman" w:hAnsi="Calibri" w:cs="Calibri"/>
          <w:b/>
          <w:bCs/>
          <w:color w:val="000000"/>
          <w:sz w:val="28"/>
          <w:szCs w:val="28"/>
          <w:lang w:eastAsia="en-IN"/>
        </w:rPr>
        <w:t xml:space="preserve">5. </w:t>
      </w:r>
      <w:r w:rsidR="0016212E" w:rsidRPr="00663BC1">
        <w:rPr>
          <w:rFonts w:ascii="Calibri" w:eastAsia="Times New Roman" w:hAnsi="Calibri" w:cs="Calibri"/>
          <w:b/>
          <w:bCs/>
          <w:color w:val="000000"/>
          <w:sz w:val="28"/>
          <w:szCs w:val="28"/>
          <w:u w:val="single"/>
          <w:lang w:eastAsia="en-IN"/>
        </w:rPr>
        <w:t xml:space="preserve">Count of </w:t>
      </w:r>
      <w:r w:rsidR="003B48E9" w:rsidRPr="00663BC1">
        <w:rPr>
          <w:rFonts w:ascii="Calibri" w:eastAsia="Times New Roman" w:hAnsi="Calibri" w:cs="Calibri"/>
          <w:b/>
          <w:bCs/>
          <w:color w:val="000000"/>
          <w:sz w:val="28"/>
          <w:szCs w:val="28"/>
          <w:u w:val="single"/>
          <w:lang w:eastAsia="en-IN"/>
        </w:rPr>
        <w:t>how happy the countries are:</w:t>
      </w:r>
    </w:p>
    <w:tbl>
      <w:tblPr>
        <w:tblpPr w:leftFromText="180" w:rightFromText="180" w:vertAnchor="text" w:horzAnchor="page" w:tblpX="3261" w:tblpY="3451"/>
        <w:tblW w:w="4000" w:type="dxa"/>
        <w:tblLook w:val="04A0" w:firstRow="1" w:lastRow="0" w:firstColumn="1" w:lastColumn="0" w:noHBand="0" w:noVBand="1"/>
      </w:tblPr>
      <w:tblGrid>
        <w:gridCol w:w="2000"/>
        <w:gridCol w:w="2000"/>
      </w:tblGrid>
      <w:tr w:rsidR="00604721" w:rsidRPr="00604721" w14:paraId="7D4B4EB2" w14:textId="77777777" w:rsidTr="00604721">
        <w:trPr>
          <w:trHeight w:val="290"/>
        </w:trPr>
        <w:tc>
          <w:tcPr>
            <w:tcW w:w="2000" w:type="dxa"/>
            <w:tcBorders>
              <w:top w:val="nil"/>
              <w:left w:val="nil"/>
              <w:bottom w:val="single" w:sz="4" w:space="0" w:color="8EA9DB"/>
              <w:right w:val="nil"/>
            </w:tcBorders>
            <w:shd w:val="clear" w:color="D9E1F2" w:fill="D9E1F2"/>
            <w:noWrap/>
            <w:vAlign w:val="bottom"/>
            <w:hideMark/>
          </w:tcPr>
          <w:p w14:paraId="2DAF1D96" w14:textId="77777777" w:rsidR="00604721" w:rsidRPr="00604721" w:rsidRDefault="00604721" w:rsidP="00604721">
            <w:pPr>
              <w:spacing w:after="0" w:line="240" w:lineRule="auto"/>
              <w:rPr>
                <w:rFonts w:ascii="Calibri" w:eastAsia="Times New Roman" w:hAnsi="Calibri" w:cs="Calibri"/>
                <w:b/>
                <w:bCs/>
                <w:color w:val="000000"/>
                <w:lang w:eastAsia="en-IN"/>
              </w:rPr>
            </w:pPr>
            <w:r w:rsidRPr="00604721">
              <w:rPr>
                <w:rFonts w:ascii="Calibri" w:eastAsia="Times New Roman" w:hAnsi="Calibri" w:cs="Calibri"/>
                <w:b/>
                <w:bCs/>
                <w:color w:val="000000"/>
                <w:lang w:eastAsia="en-IN"/>
              </w:rPr>
              <w:lastRenderedPageBreak/>
              <w:t>Row Labels</w:t>
            </w:r>
          </w:p>
        </w:tc>
        <w:tc>
          <w:tcPr>
            <w:tcW w:w="2000" w:type="dxa"/>
            <w:tcBorders>
              <w:top w:val="nil"/>
              <w:left w:val="nil"/>
              <w:bottom w:val="single" w:sz="4" w:space="0" w:color="8EA9DB"/>
              <w:right w:val="nil"/>
            </w:tcBorders>
            <w:shd w:val="clear" w:color="D9E1F2" w:fill="D9E1F2"/>
            <w:noWrap/>
            <w:vAlign w:val="bottom"/>
            <w:hideMark/>
          </w:tcPr>
          <w:p w14:paraId="320ECFEC" w14:textId="77777777" w:rsidR="00604721" w:rsidRPr="00604721" w:rsidRDefault="00604721" w:rsidP="00604721">
            <w:pPr>
              <w:spacing w:after="0" w:line="240" w:lineRule="auto"/>
              <w:rPr>
                <w:rFonts w:ascii="Calibri" w:eastAsia="Times New Roman" w:hAnsi="Calibri" w:cs="Calibri"/>
                <w:b/>
                <w:bCs/>
                <w:color w:val="000000"/>
                <w:lang w:eastAsia="en-IN"/>
              </w:rPr>
            </w:pPr>
            <w:r w:rsidRPr="00604721">
              <w:rPr>
                <w:rFonts w:ascii="Calibri" w:eastAsia="Times New Roman" w:hAnsi="Calibri" w:cs="Calibri"/>
                <w:b/>
                <w:bCs/>
                <w:color w:val="000000"/>
                <w:lang w:eastAsia="en-IN"/>
              </w:rPr>
              <w:t>Count of How happy</w:t>
            </w:r>
          </w:p>
        </w:tc>
      </w:tr>
      <w:tr w:rsidR="00604721" w:rsidRPr="00604721" w14:paraId="24335CC9" w14:textId="77777777" w:rsidTr="00604721">
        <w:trPr>
          <w:trHeight w:val="290"/>
        </w:trPr>
        <w:tc>
          <w:tcPr>
            <w:tcW w:w="2000" w:type="dxa"/>
            <w:tcBorders>
              <w:top w:val="nil"/>
              <w:left w:val="nil"/>
              <w:bottom w:val="nil"/>
              <w:right w:val="nil"/>
            </w:tcBorders>
            <w:shd w:val="clear" w:color="auto" w:fill="auto"/>
            <w:noWrap/>
            <w:vAlign w:val="bottom"/>
            <w:hideMark/>
          </w:tcPr>
          <w:p w14:paraId="4D170B2F" w14:textId="77777777" w:rsidR="00604721" w:rsidRPr="00604721" w:rsidRDefault="00604721" w:rsidP="00604721">
            <w:pPr>
              <w:spacing w:after="0" w:line="240" w:lineRule="auto"/>
              <w:rPr>
                <w:rFonts w:ascii="Calibri" w:eastAsia="Times New Roman" w:hAnsi="Calibri" w:cs="Calibri"/>
                <w:color w:val="000000"/>
                <w:lang w:eastAsia="en-IN"/>
              </w:rPr>
            </w:pPr>
            <w:r w:rsidRPr="00604721">
              <w:rPr>
                <w:rFonts w:ascii="Calibri" w:eastAsia="Times New Roman" w:hAnsi="Calibri" w:cs="Calibri"/>
                <w:color w:val="000000"/>
                <w:lang w:eastAsia="en-IN"/>
              </w:rPr>
              <w:t>High Happiness</w:t>
            </w:r>
          </w:p>
        </w:tc>
        <w:tc>
          <w:tcPr>
            <w:tcW w:w="2000" w:type="dxa"/>
            <w:tcBorders>
              <w:top w:val="nil"/>
              <w:left w:val="nil"/>
              <w:bottom w:val="nil"/>
              <w:right w:val="nil"/>
            </w:tcBorders>
            <w:shd w:val="clear" w:color="auto" w:fill="auto"/>
            <w:noWrap/>
            <w:vAlign w:val="bottom"/>
            <w:hideMark/>
          </w:tcPr>
          <w:p w14:paraId="0814E21E" w14:textId="77777777" w:rsidR="00604721" w:rsidRPr="00604721" w:rsidRDefault="00604721" w:rsidP="00604721">
            <w:pPr>
              <w:spacing w:after="0" w:line="240" w:lineRule="auto"/>
              <w:jc w:val="right"/>
              <w:rPr>
                <w:rFonts w:ascii="Calibri" w:eastAsia="Times New Roman" w:hAnsi="Calibri" w:cs="Calibri"/>
                <w:color w:val="000000"/>
                <w:lang w:eastAsia="en-IN"/>
              </w:rPr>
            </w:pPr>
            <w:r w:rsidRPr="00604721">
              <w:rPr>
                <w:rFonts w:ascii="Calibri" w:eastAsia="Times New Roman" w:hAnsi="Calibri" w:cs="Calibri"/>
                <w:color w:val="000000"/>
                <w:lang w:eastAsia="en-IN"/>
              </w:rPr>
              <w:t>44</w:t>
            </w:r>
          </w:p>
        </w:tc>
      </w:tr>
      <w:tr w:rsidR="00604721" w:rsidRPr="00604721" w14:paraId="644155E1" w14:textId="77777777" w:rsidTr="00604721">
        <w:trPr>
          <w:trHeight w:val="290"/>
        </w:trPr>
        <w:tc>
          <w:tcPr>
            <w:tcW w:w="2000" w:type="dxa"/>
            <w:tcBorders>
              <w:top w:val="nil"/>
              <w:left w:val="nil"/>
              <w:bottom w:val="nil"/>
              <w:right w:val="nil"/>
            </w:tcBorders>
            <w:shd w:val="clear" w:color="auto" w:fill="auto"/>
            <w:noWrap/>
            <w:vAlign w:val="bottom"/>
            <w:hideMark/>
          </w:tcPr>
          <w:p w14:paraId="617B5439" w14:textId="77777777" w:rsidR="00604721" w:rsidRPr="00604721" w:rsidRDefault="00604721" w:rsidP="00604721">
            <w:pPr>
              <w:spacing w:after="0" w:line="240" w:lineRule="auto"/>
              <w:rPr>
                <w:rFonts w:ascii="Calibri" w:eastAsia="Times New Roman" w:hAnsi="Calibri" w:cs="Calibri"/>
                <w:color w:val="000000"/>
                <w:lang w:eastAsia="en-IN"/>
              </w:rPr>
            </w:pPr>
            <w:r w:rsidRPr="00604721">
              <w:rPr>
                <w:rFonts w:ascii="Calibri" w:eastAsia="Times New Roman" w:hAnsi="Calibri" w:cs="Calibri"/>
                <w:color w:val="000000"/>
                <w:lang w:eastAsia="en-IN"/>
              </w:rPr>
              <w:t>Low happiness</w:t>
            </w:r>
          </w:p>
        </w:tc>
        <w:tc>
          <w:tcPr>
            <w:tcW w:w="2000" w:type="dxa"/>
            <w:tcBorders>
              <w:top w:val="nil"/>
              <w:left w:val="nil"/>
              <w:bottom w:val="nil"/>
              <w:right w:val="nil"/>
            </w:tcBorders>
            <w:shd w:val="clear" w:color="auto" w:fill="auto"/>
            <w:noWrap/>
            <w:vAlign w:val="bottom"/>
            <w:hideMark/>
          </w:tcPr>
          <w:p w14:paraId="535AFA4E" w14:textId="77777777" w:rsidR="00604721" w:rsidRPr="00604721" w:rsidRDefault="00604721" w:rsidP="00604721">
            <w:pPr>
              <w:spacing w:after="0" w:line="240" w:lineRule="auto"/>
              <w:jc w:val="right"/>
              <w:rPr>
                <w:rFonts w:ascii="Calibri" w:eastAsia="Times New Roman" w:hAnsi="Calibri" w:cs="Calibri"/>
                <w:color w:val="000000"/>
                <w:lang w:eastAsia="en-IN"/>
              </w:rPr>
            </w:pPr>
            <w:r w:rsidRPr="00604721">
              <w:rPr>
                <w:rFonts w:ascii="Calibri" w:eastAsia="Times New Roman" w:hAnsi="Calibri" w:cs="Calibri"/>
                <w:color w:val="000000"/>
                <w:lang w:eastAsia="en-IN"/>
              </w:rPr>
              <w:t>12</w:t>
            </w:r>
          </w:p>
        </w:tc>
      </w:tr>
      <w:tr w:rsidR="00604721" w:rsidRPr="00604721" w14:paraId="5B83DF72" w14:textId="77777777" w:rsidTr="00604721">
        <w:trPr>
          <w:trHeight w:val="290"/>
        </w:trPr>
        <w:tc>
          <w:tcPr>
            <w:tcW w:w="2000" w:type="dxa"/>
            <w:tcBorders>
              <w:top w:val="nil"/>
              <w:left w:val="nil"/>
              <w:bottom w:val="nil"/>
              <w:right w:val="nil"/>
            </w:tcBorders>
            <w:shd w:val="clear" w:color="auto" w:fill="auto"/>
            <w:noWrap/>
            <w:vAlign w:val="bottom"/>
            <w:hideMark/>
          </w:tcPr>
          <w:p w14:paraId="398886E2" w14:textId="77777777" w:rsidR="00604721" w:rsidRPr="00604721" w:rsidRDefault="00604721" w:rsidP="00604721">
            <w:pPr>
              <w:spacing w:after="0" w:line="240" w:lineRule="auto"/>
              <w:rPr>
                <w:rFonts w:ascii="Calibri" w:eastAsia="Times New Roman" w:hAnsi="Calibri" w:cs="Calibri"/>
                <w:color w:val="000000"/>
                <w:lang w:eastAsia="en-IN"/>
              </w:rPr>
            </w:pPr>
            <w:r w:rsidRPr="00604721">
              <w:rPr>
                <w:rFonts w:ascii="Calibri" w:eastAsia="Times New Roman" w:hAnsi="Calibri" w:cs="Calibri"/>
                <w:color w:val="000000"/>
                <w:lang w:eastAsia="en-IN"/>
              </w:rPr>
              <w:t>Moderate happiness</w:t>
            </w:r>
          </w:p>
        </w:tc>
        <w:tc>
          <w:tcPr>
            <w:tcW w:w="2000" w:type="dxa"/>
            <w:tcBorders>
              <w:top w:val="nil"/>
              <w:left w:val="nil"/>
              <w:bottom w:val="nil"/>
              <w:right w:val="nil"/>
            </w:tcBorders>
            <w:shd w:val="clear" w:color="auto" w:fill="auto"/>
            <w:noWrap/>
            <w:vAlign w:val="bottom"/>
            <w:hideMark/>
          </w:tcPr>
          <w:p w14:paraId="45AB6664" w14:textId="77777777" w:rsidR="00604721" w:rsidRPr="00604721" w:rsidRDefault="00604721" w:rsidP="00604721">
            <w:pPr>
              <w:spacing w:after="0" w:line="240" w:lineRule="auto"/>
              <w:jc w:val="right"/>
              <w:rPr>
                <w:rFonts w:ascii="Calibri" w:eastAsia="Times New Roman" w:hAnsi="Calibri" w:cs="Calibri"/>
                <w:color w:val="000000"/>
                <w:lang w:eastAsia="en-IN"/>
              </w:rPr>
            </w:pPr>
            <w:r w:rsidRPr="00604721">
              <w:rPr>
                <w:rFonts w:ascii="Calibri" w:eastAsia="Times New Roman" w:hAnsi="Calibri" w:cs="Calibri"/>
                <w:color w:val="000000"/>
                <w:lang w:eastAsia="en-IN"/>
              </w:rPr>
              <w:t>33</w:t>
            </w:r>
          </w:p>
        </w:tc>
      </w:tr>
      <w:tr w:rsidR="00604721" w:rsidRPr="00604721" w14:paraId="6DAB8BD0" w14:textId="77777777" w:rsidTr="00604721">
        <w:trPr>
          <w:trHeight w:val="290"/>
        </w:trPr>
        <w:tc>
          <w:tcPr>
            <w:tcW w:w="2000" w:type="dxa"/>
            <w:tcBorders>
              <w:top w:val="nil"/>
              <w:left w:val="nil"/>
              <w:bottom w:val="nil"/>
              <w:right w:val="nil"/>
            </w:tcBorders>
            <w:shd w:val="clear" w:color="auto" w:fill="auto"/>
            <w:noWrap/>
            <w:vAlign w:val="bottom"/>
            <w:hideMark/>
          </w:tcPr>
          <w:p w14:paraId="6D1FFF70" w14:textId="77777777" w:rsidR="00604721" w:rsidRPr="00604721" w:rsidRDefault="00604721" w:rsidP="00604721">
            <w:pPr>
              <w:spacing w:after="0" w:line="240" w:lineRule="auto"/>
              <w:rPr>
                <w:rFonts w:ascii="Calibri" w:eastAsia="Times New Roman" w:hAnsi="Calibri" w:cs="Calibri"/>
                <w:color w:val="000000"/>
                <w:lang w:eastAsia="en-IN"/>
              </w:rPr>
            </w:pPr>
            <w:r w:rsidRPr="00604721">
              <w:rPr>
                <w:rFonts w:ascii="Calibri" w:eastAsia="Times New Roman" w:hAnsi="Calibri" w:cs="Calibri"/>
                <w:color w:val="000000"/>
                <w:lang w:eastAsia="en-IN"/>
              </w:rPr>
              <w:t>Very high happiness</w:t>
            </w:r>
          </w:p>
        </w:tc>
        <w:tc>
          <w:tcPr>
            <w:tcW w:w="2000" w:type="dxa"/>
            <w:tcBorders>
              <w:top w:val="nil"/>
              <w:left w:val="nil"/>
              <w:bottom w:val="nil"/>
              <w:right w:val="nil"/>
            </w:tcBorders>
            <w:shd w:val="clear" w:color="auto" w:fill="auto"/>
            <w:noWrap/>
            <w:vAlign w:val="bottom"/>
            <w:hideMark/>
          </w:tcPr>
          <w:p w14:paraId="7F976285" w14:textId="77777777" w:rsidR="00604721" w:rsidRPr="00604721" w:rsidRDefault="00604721" w:rsidP="00604721">
            <w:pPr>
              <w:spacing w:after="0" w:line="240" w:lineRule="auto"/>
              <w:jc w:val="right"/>
              <w:rPr>
                <w:rFonts w:ascii="Calibri" w:eastAsia="Times New Roman" w:hAnsi="Calibri" w:cs="Calibri"/>
                <w:color w:val="000000"/>
                <w:lang w:eastAsia="en-IN"/>
              </w:rPr>
            </w:pPr>
            <w:r w:rsidRPr="00604721">
              <w:rPr>
                <w:rFonts w:ascii="Calibri" w:eastAsia="Times New Roman" w:hAnsi="Calibri" w:cs="Calibri"/>
                <w:color w:val="000000"/>
                <w:lang w:eastAsia="en-IN"/>
              </w:rPr>
              <w:t>52</w:t>
            </w:r>
          </w:p>
        </w:tc>
      </w:tr>
      <w:tr w:rsidR="00604721" w:rsidRPr="00604721" w14:paraId="3E34E0E2" w14:textId="77777777" w:rsidTr="00604721">
        <w:trPr>
          <w:trHeight w:val="290"/>
        </w:trPr>
        <w:tc>
          <w:tcPr>
            <w:tcW w:w="2000" w:type="dxa"/>
            <w:tcBorders>
              <w:top w:val="nil"/>
              <w:left w:val="nil"/>
              <w:bottom w:val="nil"/>
              <w:right w:val="nil"/>
            </w:tcBorders>
            <w:shd w:val="clear" w:color="auto" w:fill="auto"/>
            <w:noWrap/>
            <w:vAlign w:val="bottom"/>
            <w:hideMark/>
          </w:tcPr>
          <w:p w14:paraId="691FA25F" w14:textId="77777777" w:rsidR="00604721" w:rsidRPr="00604721" w:rsidRDefault="00604721" w:rsidP="00604721">
            <w:pPr>
              <w:spacing w:after="0" w:line="240" w:lineRule="auto"/>
              <w:rPr>
                <w:rFonts w:ascii="Calibri" w:eastAsia="Times New Roman" w:hAnsi="Calibri" w:cs="Calibri"/>
                <w:color w:val="000000"/>
                <w:lang w:eastAsia="en-IN"/>
              </w:rPr>
            </w:pPr>
            <w:r w:rsidRPr="00604721">
              <w:rPr>
                <w:rFonts w:ascii="Calibri" w:eastAsia="Times New Roman" w:hAnsi="Calibri" w:cs="Calibri"/>
                <w:color w:val="000000"/>
                <w:lang w:eastAsia="en-IN"/>
              </w:rPr>
              <w:t>(blank)</w:t>
            </w:r>
          </w:p>
        </w:tc>
        <w:tc>
          <w:tcPr>
            <w:tcW w:w="2000" w:type="dxa"/>
            <w:tcBorders>
              <w:top w:val="nil"/>
              <w:left w:val="nil"/>
              <w:bottom w:val="nil"/>
              <w:right w:val="nil"/>
            </w:tcBorders>
            <w:shd w:val="clear" w:color="auto" w:fill="auto"/>
            <w:noWrap/>
            <w:vAlign w:val="bottom"/>
            <w:hideMark/>
          </w:tcPr>
          <w:p w14:paraId="7DA5016E" w14:textId="77777777" w:rsidR="00604721" w:rsidRPr="00604721" w:rsidRDefault="00604721" w:rsidP="00604721">
            <w:pPr>
              <w:spacing w:after="0" w:line="240" w:lineRule="auto"/>
              <w:rPr>
                <w:rFonts w:ascii="Calibri" w:eastAsia="Times New Roman" w:hAnsi="Calibri" w:cs="Calibri"/>
                <w:color w:val="000000"/>
                <w:lang w:eastAsia="en-IN"/>
              </w:rPr>
            </w:pPr>
          </w:p>
        </w:tc>
      </w:tr>
      <w:tr w:rsidR="00604721" w:rsidRPr="00604721" w14:paraId="7CBD6215" w14:textId="77777777" w:rsidTr="00604721">
        <w:trPr>
          <w:trHeight w:val="290"/>
        </w:trPr>
        <w:tc>
          <w:tcPr>
            <w:tcW w:w="2000" w:type="dxa"/>
            <w:tcBorders>
              <w:top w:val="single" w:sz="4" w:space="0" w:color="8EA9DB"/>
              <w:left w:val="nil"/>
              <w:bottom w:val="nil"/>
              <w:right w:val="nil"/>
            </w:tcBorders>
            <w:shd w:val="clear" w:color="D9E1F2" w:fill="D9E1F2"/>
            <w:noWrap/>
            <w:vAlign w:val="bottom"/>
            <w:hideMark/>
          </w:tcPr>
          <w:p w14:paraId="0DA404C3" w14:textId="77777777" w:rsidR="00604721" w:rsidRPr="00604721" w:rsidRDefault="00604721" w:rsidP="00604721">
            <w:pPr>
              <w:spacing w:after="0" w:line="240" w:lineRule="auto"/>
              <w:rPr>
                <w:rFonts w:ascii="Calibri" w:eastAsia="Times New Roman" w:hAnsi="Calibri" w:cs="Calibri"/>
                <w:b/>
                <w:bCs/>
                <w:color w:val="000000"/>
                <w:lang w:eastAsia="en-IN"/>
              </w:rPr>
            </w:pPr>
            <w:r w:rsidRPr="00604721">
              <w:rPr>
                <w:rFonts w:ascii="Calibri" w:eastAsia="Times New Roman" w:hAnsi="Calibri" w:cs="Calibri"/>
                <w:b/>
                <w:bCs/>
                <w:color w:val="000000"/>
                <w:lang w:eastAsia="en-IN"/>
              </w:rPr>
              <w:t>Grand Total</w:t>
            </w:r>
          </w:p>
        </w:tc>
        <w:tc>
          <w:tcPr>
            <w:tcW w:w="2000" w:type="dxa"/>
            <w:tcBorders>
              <w:top w:val="single" w:sz="4" w:space="0" w:color="8EA9DB"/>
              <w:left w:val="nil"/>
              <w:bottom w:val="nil"/>
              <w:right w:val="nil"/>
            </w:tcBorders>
            <w:shd w:val="clear" w:color="D9E1F2" w:fill="D9E1F2"/>
            <w:noWrap/>
            <w:vAlign w:val="bottom"/>
            <w:hideMark/>
          </w:tcPr>
          <w:p w14:paraId="68576B54" w14:textId="77777777" w:rsidR="00604721" w:rsidRPr="00604721" w:rsidRDefault="00604721" w:rsidP="00604721">
            <w:pPr>
              <w:spacing w:after="0" w:line="240" w:lineRule="auto"/>
              <w:jc w:val="right"/>
              <w:rPr>
                <w:rFonts w:ascii="Calibri" w:eastAsia="Times New Roman" w:hAnsi="Calibri" w:cs="Calibri"/>
                <w:b/>
                <w:bCs/>
                <w:color w:val="000000"/>
                <w:lang w:eastAsia="en-IN"/>
              </w:rPr>
            </w:pPr>
            <w:r w:rsidRPr="00604721">
              <w:rPr>
                <w:rFonts w:ascii="Calibri" w:eastAsia="Times New Roman" w:hAnsi="Calibri" w:cs="Calibri"/>
                <w:b/>
                <w:bCs/>
                <w:color w:val="000000"/>
                <w:lang w:eastAsia="en-IN"/>
              </w:rPr>
              <w:t>141</w:t>
            </w:r>
          </w:p>
        </w:tc>
      </w:tr>
    </w:tbl>
    <w:p w14:paraId="3D4C6D4B" w14:textId="7C55EF5C" w:rsidR="003B48E9" w:rsidRPr="003B48E9" w:rsidRDefault="00416463" w:rsidP="00A30A46">
      <w:pPr>
        <w:rPr>
          <w:rFonts w:ascii="Calibri" w:eastAsia="Times New Roman" w:hAnsi="Calibri" w:cs="Calibri"/>
          <w:b/>
          <w:bCs/>
          <w:color w:val="000000"/>
          <w:lang w:eastAsia="en-IN"/>
        </w:rPr>
      </w:pPr>
      <w:r w:rsidRPr="00416463">
        <w:rPr>
          <w:rFonts w:ascii="Calibri" w:eastAsia="Times New Roman" w:hAnsi="Calibri" w:cs="Calibri"/>
          <w:b/>
          <w:bCs/>
          <w:color w:val="000000"/>
          <w:lang w:eastAsia="en-IN"/>
        </w:rPr>
        <w:t xml:space="preserve">                                  </w:t>
      </w:r>
      <w:r>
        <w:rPr>
          <w:noProof/>
        </w:rPr>
        <w:drawing>
          <wp:inline distT="0" distB="0" distL="0" distR="0" wp14:anchorId="07CC9E0D" wp14:editId="766E509E">
            <wp:extent cx="3206750" cy="1695450"/>
            <wp:effectExtent l="0" t="0" r="12700" b="0"/>
            <wp:docPr id="1495754700" name="Chart 1">
              <a:extLst xmlns:a="http://schemas.openxmlformats.org/drawingml/2006/main">
                <a:ext uri="{FF2B5EF4-FFF2-40B4-BE49-F238E27FC236}">
                  <a16:creationId xmlns:a16="http://schemas.microsoft.com/office/drawing/2014/main" id="{DE599661-3708-4C0B-C8C3-040DD000F3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87184B" w14:textId="77777777" w:rsidR="00604721" w:rsidRPr="0014096F" w:rsidRDefault="00604721" w:rsidP="0014096F">
      <w:pPr>
        <w:rPr>
          <w:rFonts w:ascii="Calibri" w:eastAsia="Times New Roman" w:hAnsi="Calibri" w:cs="Calibri"/>
          <w:b/>
          <w:bCs/>
          <w:color w:val="000000"/>
          <w:lang w:eastAsia="en-IN"/>
        </w:rPr>
      </w:pPr>
      <w:r>
        <w:rPr>
          <w:rFonts w:ascii="Calibri" w:eastAsia="Times New Roman" w:hAnsi="Calibri" w:cs="Calibri"/>
          <w:b/>
          <w:bCs/>
          <w:color w:val="000000"/>
          <w:lang w:eastAsia="en-IN"/>
        </w:rPr>
        <w:t xml:space="preserve">                                  </w:t>
      </w:r>
    </w:p>
    <w:p w14:paraId="6102A96B" w14:textId="296CBC78" w:rsidR="0014096F" w:rsidRPr="0014096F" w:rsidRDefault="0014096F" w:rsidP="0014096F">
      <w:pPr>
        <w:rPr>
          <w:rFonts w:ascii="Calibri" w:eastAsia="Times New Roman" w:hAnsi="Calibri" w:cs="Calibri"/>
          <w:b/>
          <w:bCs/>
          <w:color w:val="000000"/>
          <w:lang w:eastAsia="en-IN"/>
        </w:rPr>
      </w:pPr>
    </w:p>
    <w:p w14:paraId="5879B58E" w14:textId="68AC559F" w:rsidR="00594071" w:rsidRDefault="00594071" w:rsidP="00594071"/>
    <w:p w14:paraId="4CE58E2D" w14:textId="77777777" w:rsidR="00594071" w:rsidRDefault="00594071" w:rsidP="00200884"/>
    <w:p w14:paraId="43FDC681" w14:textId="7D2CDD80" w:rsidR="00200884" w:rsidRPr="006A1E08" w:rsidRDefault="00200884" w:rsidP="00200884"/>
    <w:p w14:paraId="7A166A8A" w14:textId="77777777" w:rsidR="003E3F61" w:rsidRPr="003E3F61" w:rsidRDefault="003E3F61" w:rsidP="003E3F61">
      <w:pPr>
        <w:rPr>
          <w:u w:val="single"/>
        </w:rPr>
      </w:pPr>
    </w:p>
    <w:p w14:paraId="737524C8" w14:textId="77777777" w:rsidR="0066502E" w:rsidRDefault="0066502E" w:rsidP="0066502E">
      <w:pPr>
        <w:rPr>
          <w:b/>
          <w:bCs/>
          <w:u w:val="single"/>
        </w:rPr>
      </w:pPr>
    </w:p>
    <w:p w14:paraId="58BBFB3A" w14:textId="77777777" w:rsidR="0066502E" w:rsidRPr="0066502E" w:rsidRDefault="0066502E" w:rsidP="0066502E">
      <w:pPr>
        <w:rPr>
          <w:b/>
          <w:bCs/>
          <w:u w:val="single"/>
        </w:rPr>
      </w:pPr>
    </w:p>
    <w:p w14:paraId="3D19C1BB" w14:textId="30899B3D" w:rsidR="0066502E" w:rsidRPr="00D4424B" w:rsidRDefault="001806DE" w:rsidP="00C74F7E">
      <w:pPr>
        <w:pStyle w:val="ListParagraph"/>
        <w:numPr>
          <w:ilvl w:val="0"/>
          <w:numId w:val="23"/>
        </w:numPr>
      </w:pPr>
      <w:r w:rsidRPr="00D4424B">
        <w:t>High Happiness: The "High Happiness" category contains 44 data points that represent various nations or respondents. This group represents nations or people who expressed a high level of happiness in a poll or study. Positive social, economic, and environmental aspects may be linked to high levels of happiness.</w:t>
      </w:r>
    </w:p>
    <w:p w14:paraId="7FD88B36" w14:textId="3063A88A" w:rsidR="001806DE" w:rsidRPr="00D4424B" w:rsidRDefault="00591A82" w:rsidP="00C74F7E">
      <w:pPr>
        <w:pStyle w:val="ListParagraph"/>
        <w:numPr>
          <w:ilvl w:val="0"/>
          <w:numId w:val="23"/>
        </w:numPr>
      </w:pPr>
      <w:r w:rsidRPr="00D4424B">
        <w:t>Low Happiness: The "Low Happiness" category includes 12 data points that represent various nations or respondents. This group of people or nations includes those who reported a low level of happiness in the poll or study. Low levels of happiness can be ascribed to a variety of problems, including financial hardships, social turmoil, or other unfavourable circumstances.</w:t>
      </w:r>
    </w:p>
    <w:p w14:paraId="67ABB929" w14:textId="692AD557" w:rsidR="00591A82" w:rsidRPr="00D4424B" w:rsidRDefault="00D4424B" w:rsidP="00C74F7E">
      <w:pPr>
        <w:pStyle w:val="ListParagraph"/>
        <w:numPr>
          <w:ilvl w:val="0"/>
          <w:numId w:val="23"/>
        </w:numPr>
      </w:pPr>
      <w:r w:rsidRPr="00D4424B">
        <w:t>Moderate Happiness: The "Moderate Happiness" category has 33 data points that represent various nations or respondents. This group indicates that these nations or people expressed a generally balanced degree of happiness. Moderate levels of happiness could be a sign that both good and bad things are affecting one's wellbeing</w:t>
      </w:r>
    </w:p>
    <w:p w14:paraId="11A20B9C" w14:textId="0E05F4BB" w:rsidR="00D4424B" w:rsidRDefault="00D4424B" w:rsidP="00C74F7E">
      <w:pPr>
        <w:pStyle w:val="ListParagraph"/>
        <w:numPr>
          <w:ilvl w:val="0"/>
          <w:numId w:val="23"/>
        </w:numPr>
      </w:pPr>
      <w:r w:rsidRPr="00D4424B">
        <w:t>Very High Happiness: The "Very High Happiness" category has 52 data points that reflect various nations or respondents. This category denotes that the amount of happiness recorded by these nations or people was unusually high. Strong social support, economic wealth, and a happy environment may all be related to extremely high happiness levels.</w:t>
      </w:r>
    </w:p>
    <w:p w14:paraId="7DDB643D" w14:textId="77777777" w:rsidR="00B369F3" w:rsidRDefault="00B369F3" w:rsidP="00B369F3">
      <w:pPr>
        <w:pStyle w:val="ListParagraph"/>
        <w:ind w:left="2310"/>
      </w:pPr>
    </w:p>
    <w:p w14:paraId="233CC665" w14:textId="77777777" w:rsidR="00B369F3" w:rsidRDefault="00B369F3" w:rsidP="00B369F3">
      <w:pPr>
        <w:pStyle w:val="ListParagraph"/>
        <w:ind w:left="2310"/>
      </w:pPr>
    </w:p>
    <w:p w14:paraId="5A690551" w14:textId="77777777" w:rsidR="00B369F3" w:rsidRDefault="00B369F3" w:rsidP="00B369F3">
      <w:pPr>
        <w:pStyle w:val="ListParagraph"/>
        <w:ind w:left="2310"/>
      </w:pPr>
    </w:p>
    <w:p w14:paraId="6935147E" w14:textId="77777777" w:rsidR="00B369F3" w:rsidRDefault="00B369F3" w:rsidP="00B369F3">
      <w:pPr>
        <w:pStyle w:val="ListParagraph"/>
        <w:ind w:left="2310"/>
      </w:pPr>
    </w:p>
    <w:p w14:paraId="6644C902" w14:textId="77777777" w:rsidR="00B369F3" w:rsidRDefault="00B369F3" w:rsidP="00B369F3">
      <w:pPr>
        <w:pStyle w:val="ListParagraph"/>
        <w:ind w:left="2310"/>
      </w:pPr>
    </w:p>
    <w:p w14:paraId="6D1FC3F0" w14:textId="5EE08B55" w:rsidR="00EA72B6" w:rsidRDefault="00EA72B6" w:rsidP="00EA72B6">
      <w:pPr>
        <w:rPr>
          <w:b/>
          <w:bCs/>
          <w:sz w:val="28"/>
          <w:szCs w:val="28"/>
          <w:u w:val="single"/>
        </w:rPr>
      </w:pPr>
      <w:r>
        <w:lastRenderedPageBreak/>
        <w:t xml:space="preserve">                              </w:t>
      </w:r>
      <w:r w:rsidRPr="00494CF2">
        <w:rPr>
          <w:b/>
          <w:bCs/>
          <w:sz w:val="28"/>
          <w:szCs w:val="28"/>
        </w:rPr>
        <w:t xml:space="preserve">6. </w:t>
      </w:r>
      <w:r w:rsidR="00E04692" w:rsidRPr="00494CF2">
        <w:rPr>
          <w:b/>
          <w:bCs/>
          <w:sz w:val="28"/>
          <w:szCs w:val="28"/>
          <w:u w:val="single"/>
        </w:rPr>
        <w:t xml:space="preserve">GDP </w:t>
      </w:r>
      <w:r w:rsidR="00494CF2" w:rsidRPr="00494CF2">
        <w:rPr>
          <w:b/>
          <w:bCs/>
          <w:sz w:val="28"/>
          <w:szCs w:val="28"/>
          <w:u w:val="single"/>
        </w:rPr>
        <w:t>per capita:</w:t>
      </w:r>
    </w:p>
    <w:p w14:paraId="678B4D44" w14:textId="1482CE89" w:rsidR="00494CF2" w:rsidRPr="00494CF2" w:rsidRDefault="00494CF2" w:rsidP="00EA72B6">
      <w:pPr>
        <w:rPr>
          <w:b/>
          <w:bCs/>
          <w:sz w:val="28"/>
          <w:szCs w:val="28"/>
        </w:rPr>
      </w:pPr>
      <w:r w:rsidRPr="00863F2E">
        <w:rPr>
          <w:b/>
          <w:bCs/>
          <w:sz w:val="28"/>
          <w:szCs w:val="28"/>
        </w:rPr>
        <w:t xml:space="preserve">                            </w:t>
      </w:r>
      <w:r w:rsidR="00863F2E">
        <w:rPr>
          <w:noProof/>
        </w:rPr>
        <mc:AlternateContent>
          <mc:Choice Requires="cx1">
            <w:drawing>
              <wp:inline distT="0" distB="0" distL="0" distR="0" wp14:anchorId="793A0D32" wp14:editId="6D04C9D2">
                <wp:extent cx="3654425" cy="2146300"/>
                <wp:effectExtent l="0" t="0" r="3175" b="6350"/>
                <wp:docPr id="92735668" name="Chart 1">
                  <a:extLst xmlns:a="http://schemas.openxmlformats.org/drawingml/2006/main">
                    <a:ext uri="{FF2B5EF4-FFF2-40B4-BE49-F238E27FC236}">
                      <a16:creationId xmlns:a16="http://schemas.microsoft.com/office/drawing/2014/main" id="{A1150DCD-FF72-FCD4-1EDB-14026CCB190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3"/>
                  </a:graphicData>
                </a:graphic>
              </wp:inline>
            </w:drawing>
          </mc:Choice>
          <mc:Fallback>
            <w:drawing>
              <wp:inline distT="0" distB="0" distL="0" distR="0" wp14:anchorId="793A0D32" wp14:editId="6D04C9D2">
                <wp:extent cx="3654425" cy="2146300"/>
                <wp:effectExtent l="0" t="0" r="3175" b="6350"/>
                <wp:docPr id="92735668" name="Chart 1">
                  <a:extLst xmlns:a="http://schemas.openxmlformats.org/drawingml/2006/main">
                    <a:ext uri="{FF2B5EF4-FFF2-40B4-BE49-F238E27FC236}">
                      <a16:creationId xmlns:a16="http://schemas.microsoft.com/office/drawing/2014/main" id="{A1150DCD-FF72-FCD4-1EDB-14026CCB190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2735668" name="Chart 1">
                          <a:extLst>
                            <a:ext uri="{FF2B5EF4-FFF2-40B4-BE49-F238E27FC236}">
                              <a16:creationId xmlns:a16="http://schemas.microsoft.com/office/drawing/2014/main" id="{A1150DCD-FF72-FCD4-1EDB-14026CCB190B}"/>
                            </a:ext>
                          </a:extLst>
                        </pic:cNvPr>
                        <pic:cNvPicPr>
                          <a:picLocks noGrp="1" noRot="1" noChangeAspect="1" noMove="1" noResize="1" noEditPoints="1" noAdjustHandles="1" noChangeArrowheads="1" noChangeShapeType="1"/>
                        </pic:cNvPicPr>
                      </pic:nvPicPr>
                      <pic:blipFill>
                        <a:blip r:embed="rId14"/>
                        <a:stretch>
                          <a:fillRect/>
                        </a:stretch>
                      </pic:blipFill>
                      <pic:spPr>
                        <a:xfrm>
                          <a:off x="0" y="0"/>
                          <a:ext cx="3654425" cy="2146300"/>
                        </a:xfrm>
                        <a:prstGeom prst="rect">
                          <a:avLst/>
                        </a:prstGeom>
                      </pic:spPr>
                    </pic:pic>
                  </a:graphicData>
                </a:graphic>
              </wp:inline>
            </w:drawing>
          </mc:Fallback>
        </mc:AlternateContent>
      </w:r>
    </w:p>
    <w:p w14:paraId="3ADABBB0" w14:textId="75B2E6F3" w:rsidR="0066502E" w:rsidRDefault="00B82DB0" w:rsidP="00AB3A8C">
      <w:pPr>
        <w:pStyle w:val="ListParagraph"/>
        <w:numPr>
          <w:ilvl w:val="0"/>
          <w:numId w:val="24"/>
        </w:numPr>
      </w:pPr>
      <w:r w:rsidRPr="00B82DB0">
        <w:t>The GDP per capita data's interquartile range (IQR) is shown in the graphic by the box. The 25th percentile (Q1) is represented by the box's lower edge, while the 75th percentile (Q3) is represented by its top edge. The box's length depicts the range of values for the middle 50% of the GDP per capita figures.</w:t>
      </w:r>
    </w:p>
    <w:p w14:paraId="35976C9A" w14:textId="3C34F828" w:rsidR="00AF2CCC" w:rsidRDefault="00AF2CCC" w:rsidP="00AB3A8C">
      <w:pPr>
        <w:pStyle w:val="ListParagraph"/>
        <w:numPr>
          <w:ilvl w:val="0"/>
          <w:numId w:val="24"/>
        </w:numPr>
      </w:pPr>
      <w:r w:rsidRPr="00AF2CCC">
        <w:t>The median GDP per capita value is depicted by the line inside the box. The median is the point at which half of the data fall below it and half fall above it, dividing the data into two halves.</w:t>
      </w:r>
    </w:p>
    <w:p w14:paraId="27084ECC" w14:textId="293CAAFF" w:rsidR="00AF2CCC" w:rsidRDefault="00E94D07" w:rsidP="00AB3A8C">
      <w:pPr>
        <w:pStyle w:val="ListParagraph"/>
        <w:numPr>
          <w:ilvl w:val="0"/>
          <w:numId w:val="24"/>
        </w:numPr>
      </w:pPr>
      <w:r w:rsidRPr="00E94D07">
        <w:t>The whiskers extend from the box's edges to the lowest and highest data points within a specific range (usually 1.5 times the IQR). Whiskers display the data's broader distribution</w:t>
      </w:r>
      <w:r w:rsidR="00F5503E">
        <w:t>.</w:t>
      </w:r>
    </w:p>
    <w:p w14:paraId="46E3B68C" w14:textId="2632A252" w:rsidR="00F5503E" w:rsidRDefault="00F5503E" w:rsidP="00F5503E">
      <w:pPr>
        <w:rPr>
          <w:b/>
          <w:bCs/>
          <w:color w:val="000000" w:themeColor="text1"/>
          <w:sz w:val="28"/>
          <w:szCs w:val="28"/>
          <w:u w:val="single"/>
        </w:rPr>
      </w:pPr>
      <w:r>
        <w:t xml:space="preserve">                                </w:t>
      </w:r>
      <w:r w:rsidR="009B5088" w:rsidRPr="00465A1D">
        <w:rPr>
          <w:b/>
          <w:bCs/>
          <w:color w:val="000000" w:themeColor="text1"/>
          <w:sz w:val="28"/>
          <w:szCs w:val="28"/>
        </w:rPr>
        <w:t xml:space="preserve">7. </w:t>
      </w:r>
      <w:r w:rsidR="0039055E" w:rsidRPr="00465A1D">
        <w:rPr>
          <w:b/>
          <w:bCs/>
          <w:color w:val="000000" w:themeColor="text1"/>
          <w:sz w:val="28"/>
          <w:szCs w:val="28"/>
          <w:u w:val="single"/>
        </w:rPr>
        <w:t>Social support:</w:t>
      </w:r>
    </w:p>
    <w:p w14:paraId="4B4B0D79" w14:textId="56BBAE4D" w:rsidR="00465A1D" w:rsidRPr="00465A1D" w:rsidRDefault="00465A1D" w:rsidP="00F5503E">
      <w:pPr>
        <w:rPr>
          <w:b/>
          <w:bCs/>
          <w:color w:val="000000" w:themeColor="text1"/>
          <w:sz w:val="28"/>
          <w:szCs w:val="28"/>
        </w:rPr>
      </w:pPr>
      <w:r w:rsidRPr="00D911D9">
        <w:rPr>
          <w:b/>
          <w:bCs/>
          <w:color w:val="000000" w:themeColor="text1"/>
          <w:sz w:val="28"/>
          <w:szCs w:val="28"/>
        </w:rPr>
        <w:t xml:space="preserve">                             </w:t>
      </w:r>
      <w:r w:rsidR="00D911D9">
        <w:rPr>
          <w:noProof/>
        </w:rPr>
        <mc:AlternateContent>
          <mc:Choice Requires="cx1">
            <w:drawing>
              <wp:inline distT="0" distB="0" distL="0" distR="0" wp14:anchorId="791A941D" wp14:editId="2BAD0928">
                <wp:extent cx="3587750" cy="1790700"/>
                <wp:effectExtent l="0" t="0" r="12700" b="0"/>
                <wp:docPr id="681329963" name="Chart 1">
                  <a:extLst xmlns:a="http://schemas.openxmlformats.org/drawingml/2006/main">
                    <a:ext uri="{FF2B5EF4-FFF2-40B4-BE49-F238E27FC236}">
                      <a16:creationId xmlns:a16="http://schemas.microsoft.com/office/drawing/2014/main" id="{DE0DC662-D68F-29E8-BD6E-DFE7103A3FF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5"/>
                  </a:graphicData>
                </a:graphic>
              </wp:inline>
            </w:drawing>
          </mc:Choice>
          <mc:Fallback>
            <w:drawing>
              <wp:inline distT="0" distB="0" distL="0" distR="0" wp14:anchorId="791A941D" wp14:editId="2BAD0928">
                <wp:extent cx="3587750" cy="1790700"/>
                <wp:effectExtent l="0" t="0" r="12700" b="0"/>
                <wp:docPr id="681329963" name="Chart 1">
                  <a:extLst xmlns:a="http://schemas.openxmlformats.org/drawingml/2006/main">
                    <a:ext uri="{FF2B5EF4-FFF2-40B4-BE49-F238E27FC236}">
                      <a16:creationId xmlns:a16="http://schemas.microsoft.com/office/drawing/2014/main" id="{DE0DC662-D68F-29E8-BD6E-DFE7103A3FF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681329963" name="Chart 1">
                          <a:extLst>
                            <a:ext uri="{FF2B5EF4-FFF2-40B4-BE49-F238E27FC236}">
                              <a16:creationId xmlns:a16="http://schemas.microsoft.com/office/drawing/2014/main" id="{DE0DC662-D68F-29E8-BD6E-DFE7103A3FF7}"/>
                            </a:ext>
                          </a:extLst>
                        </pic:cNvPr>
                        <pic:cNvPicPr>
                          <a:picLocks noGrp="1" noRot="1" noChangeAspect="1" noMove="1" noResize="1" noEditPoints="1" noAdjustHandles="1" noChangeArrowheads="1" noChangeShapeType="1"/>
                        </pic:cNvPicPr>
                      </pic:nvPicPr>
                      <pic:blipFill>
                        <a:blip r:embed="rId16"/>
                        <a:stretch>
                          <a:fillRect/>
                        </a:stretch>
                      </pic:blipFill>
                      <pic:spPr>
                        <a:xfrm>
                          <a:off x="0" y="0"/>
                          <a:ext cx="3587750" cy="1790700"/>
                        </a:xfrm>
                        <a:prstGeom prst="rect">
                          <a:avLst/>
                        </a:prstGeom>
                      </pic:spPr>
                    </pic:pic>
                  </a:graphicData>
                </a:graphic>
              </wp:inline>
            </w:drawing>
          </mc:Fallback>
        </mc:AlternateContent>
      </w:r>
    </w:p>
    <w:p w14:paraId="66B23643" w14:textId="3D5FE4EA" w:rsidR="0039055E" w:rsidRDefault="002660CF" w:rsidP="0040073B">
      <w:pPr>
        <w:pStyle w:val="ListParagraph"/>
        <w:numPr>
          <w:ilvl w:val="0"/>
          <w:numId w:val="25"/>
        </w:numPr>
      </w:pPr>
      <w:r w:rsidRPr="002660CF">
        <w:t>The distribution of social support ratings among the nations or individuals under consideration is shown graphically by the social support box plot. It is made up of a rectangular "box" and "whiskers" that display the data's most important statistics.</w:t>
      </w:r>
    </w:p>
    <w:p w14:paraId="2D125D7C" w14:textId="7E1F2B00" w:rsidR="002660CF" w:rsidRDefault="000F5935" w:rsidP="0040073B">
      <w:pPr>
        <w:pStyle w:val="ListParagraph"/>
        <w:numPr>
          <w:ilvl w:val="0"/>
          <w:numId w:val="25"/>
        </w:numPr>
      </w:pPr>
      <w:r w:rsidRPr="000F5935">
        <w:t>The interquartile range (IQR) of the social support data is shown in the graphic by the box. The 25th percentile (Q1) is represented by the box's lower edge, while the 75th percentile (Q3) is represented by its top edge. The box's length demonstrates how widely distributed the middle 50% of the social support scores are.</w:t>
      </w:r>
    </w:p>
    <w:p w14:paraId="21D741DF" w14:textId="3AD88524" w:rsidR="000F5935" w:rsidRDefault="001713AB" w:rsidP="0040073B">
      <w:pPr>
        <w:pStyle w:val="ListParagraph"/>
        <w:numPr>
          <w:ilvl w:val="0"/>
          <w:numId w:val="25"/>
        </w:numPr>
      </w:pPr>
      <w:r w:rsidRPr="001713AB">
        <w:lastRenderedPageBreak/>
        <w:t>The median social support score is depicted by the line inside the box. The median is the point at which half of the data fall below it and half fall above it, dividing the data into two halves.</w:t>
      </w:r>
    </w:p>
    <w:p w14:paraId="25034179" w14:textId="77777777" w:rsidR="006D6644" w:rsidRDefault="006D6644" w:rsidP="006D6644">
      <w:pPr>
        <w:pStyle w:val="ListParagraph"/>
        <w:ind w:left="2510"/>
      </w:pPr>
    </w:p>
    <w:p w14:paraId="1F9792C3" w14:textId="241344D8" w:rsidR="00301181" w:rsidRPr="006A6BFA" w:rsidRDefault="005E01B5" w:rsidP="005E01B5">
      <w:pPr>
        <w:rPr>
          <w:b/>
          <w:bCs/>
          <w:sz w:val="28"/>
          <w:szCs w:val="28"/>
        </w:rPr>
      </w:pPr>
      <w:r>
        <w:t xml:space="preserve">                                   </w:t>
      </w:r>
      <w:r w:rsidR="00AA23FC" w:rsidRPr="006A6BFA">
        <w:rPr>
          <w:b/>
          <w:bCs/>
          <w:sz w:val="28"/>
          <w:szCs w:val="28"/>
        </w:rPr>
        <w:t>8.</w:t>
      </w:r>
      <w:r w:rsidR="0057114C" w:rsidRPr="006A6BFA">
        <w:rPr>
          <w:b/>
          <w:bCs/>
          <w:sz w:val="28"/>
          <w:szCs w:val="28"/>
        </w:rPr>
        <w:t xml:space="preserve"> </w:t>
      </w:r>
      <w:r w:rsidR="009E4068" w:rsidRPr="006A6BFA">
        <w:rPr>
          <w:b/>
          <w:bCs/>
          <w:sz w:val="28"/>
          <w:szCs w:val="28"/>
          <w:u w:val="single"/>
        </w:rPr>
        <w:t>Healthy life expectancy distribution:</w:t>
      </w:r>
    </w:p>
    <w:p w14:paraId="7DD9D060" w14:textId="04DE73E2" w:rsidR="005E01B5" w:rsidRPr="00B82DB0" w:rsidRDefault="0057114C" w:rsidP="005E01B5">
      <w:r>
        <w:rPr>
          <w:noProof/>
        </w:rPr>
        <mc:AlternateContent>
          <mc:Choice Requires="cx1">
            <w:drawing>
              <wp:anchor distT="0" distB="0" distL="114300" distR="114300" simplePos="0" relativeHeight="251657216" behindDoc="0" locked="0" layoutInCell="1" allowOverlap="1" wp14:anchorId="751A0C93" wp14:editId="6A30F5B9">
                <wp:simplePos x="0" y="0"/>
                <wp:positionH relativeFrom="column">
                  <wp:posOffset>1168400</wp:posOffset>
                </wp:positionH>
                <wp:positionV relativeFrom="paragraph">
                  <wp:posOffset>113665</wp:posOffset>
                </wp:positionV>
                <wp:extent cx="3670300" cy="2514600"/>
                <wp:effectExtent l="0" t="0" r="6350" b="0"/>
                <wp:wrapSquare wrapText="bothSides"/>
                <wp:docPr id="1157873933" name="Chart 1">
                  <a:extLst xmlns:a="http://schemas.openxmlformats.org/drawingml/2006/main">
                    <a:ext uri="{FF2B5EF4-FFF2-40B4-BE49-F238E27FC236}">
                      <a16:creationId xmlns:a16="http://schemas.microsoft.com/office/drawing/2014/main" id="{412F7B82-A670-F26C-B03E-32E19954322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anchor>
            </w:drawing>
          </mc:Choice>
          <mc:Fallback>
            <w:drawing>
              <wp:anchor distT="0" distB="0" distL="114300" distR="114300" simplePos="0" relativeHeight="251657216" behindDoc="0" locked="0" layoutInCell="1" allowOverlap="1" wp14:anchorId="751A0C93" wp14:editId="6A30F5B9">
                <wp:simplePos x="0" y="0"/>
                <wp:positionH relativeFrom="column">
                  <wp:posOffset>1168400</wp:posOffset>
                </wp:positionH>
                <wp:positionV relativeFrom="paragraph">
                  <wp:posOffset>113665</wp:posOffset>
                </wp:positionV>
                <wp:extent cx="3670300" cy="2514600"/>
                <wp:effectExtent l="0" t="0" r="6350" b="0"/>
                <wp:wrapSquare wrapText="bothSides"/>
                <wp:docPr id="1157873933" name="Chart 1">
                  <a:extLst xmlns:a="http://schemas.openxmlformats.org/drawingml/2006/main">
                    <a:ext uri="{FF2B5EF4-FFF2-40B4-BE49-F238E27FC236}">
                      <a16:creationId xmlns:a16="http://schemas.microsoft.com/office/drawing/2014/main" id="{412F7B82-A670-F26C-B03E-32E19954322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57873933" name="Chart 1">
                          <a:extLst>
                            <a:ext uri="{FF2B5EF4-FFF2-40B4-BE49-F238E27FC236}">
                              <a16:creationId xmlns:a16="http://schemas.microsoft.com/office/drawing/2014/main" id="{412F7B82-A670-F26C-B03E-32E19954322F}"/>
                            </a:ext>
                          </a:extLst>
                        </pic:cNvPr>
                        <pic:cNvPicPr>
                          <a:picLocks noGrp="1" noRot="1" noChangeAspect="1" noMove="1" noResize="1" noEditPoints="1" noAdjustHandles="1" noChangeArrowheads="1" noChangeShapeType="1"/>
                        </pic:cNvPicPr>
                      </pic:nvPicPr>
                      <pic:blipFill>
                        <a:blip r:embed="rId18"/>
                        <a:stretch>
                          <a:fillRect/>
                        </a:stretch>
                      </pic:blipFill>
                      <pic:spPr>
                        <a:xfrm>
                          <a:off x="0" y="0"/>
                          <a:ext cx="3670300" cy="2514600"/>
                        </a:xfrm>
                        <a:prstGeom prst="rect">
                          <a:avLst/>
                        </a:prstGeom>
                      </pic:spPr>
                    </pic:pic>
                  </a:graphicData>
                </a:graphic>
              </wp:anchor>
            </w:drawing>
          </mc:Fallback>
        </mc:AlternateContent>
      </w:r>
      <w:r w:rsidR="00AA23FC">
        <w:t xml:space="preserve"> </w:t>
      </w:r>
    </w:p>
    <w:p w14:paraId="2FD5599E" w14:textId="18554888" w:rsidR="0066502E" w:rsidRDefault="0066502E" w:rsidP="0066502E">
      <w:pPr>
        <w:rPr>
          <w:b/>
          <w:bCs/>
          <w:u w:val="single"/>
        </w:rPr>
      </w:pPr>
    </w:p>
    <w:p w14:paraId="12D57368" w14:textId="77777777" w:rsidR="0081685E" w:rsidRDefault="0081685E" w:rsidP="0066502E">
      <w:pPr>
        <w:rPr>
          <w:b/>
          <w:bCs/>
          <w:u w:val="single"/>
        </w:rPr>
      </w:pPr>
    </w:p>
    <w:p w14:paraId="7367B395" w14:textId="77777777" w:rsidR="0099658D" w:rsidRDefault="0099658D" w:rsidP="0066502E">
      <w:pPr>
        <w:rPr>
          <w:b/>
          <w:bCs/>
          <w:u w:val="single"/>
        </w:rPr>
      </w:pPr>
    </w:p>
    <w:p w14:paraId="6B647B5E" w14:textId="77777777" w:rsidR="0099658D" w:rsidRDefault="0099658D" w:rsidP="0066502E">
      <w:pPr>
        <w:rPr>
          <w:b/>
          <w:bCs/>
          <w:u w:val="single"/>
        </w:rPr>
      </w:pPr>
    </w:p>
    <w:p w14:paraId="3E36A776" w14:textId="77777777" w:rsidR="0099658D" w:rsidRDefault="0099658D" w:rsidP="0066502E">
      <w:pPr>
        <w:rPr>
          <w:b/>
          <w:bCs/>
          <w:u w:val="single"/>
        </w:rPr>
      </w:pPr>
    </w:p>
    <w:p w14:paraId="47A963AD" w14:textId="77777777" w:rsidR="0099658D" w:rsidRDefault="0099658D" w:rsidP="0066502E">
      <w:pPr>
        <w:rPr>
          <w:b/>
          <w:bCs/>
          <w:u w:val="single"/>
        </w:rPr>
      </w:pPr>
    </w:p>
    <w:p w14:paraId="6AA2647E" w14:textId="77777777" w:rsidR="0099658D" w:rsidRDefault="0099658D" w:rsidP="0066502E">
      <w:pPr>
        <w:rPr>
          <w:b/>
          <w:bCs/>
          <w:u w:val="single"/>
        </w:rPr>
      </w:pPr>
    </w:p>
    <w:p w14:paraId="380098B8" w14:textId="77777777" w:rsidR="0099658D" w:rsidRDefault="0099658D" w:rsidP="0066502E">
      <w:pPr>
        <w:rPr>
          <w:b/>
          <w:bCs/>
          <w:u w:val="single"/>
        </w:rPr>
      </w:pPr>
    </w:p>
    <w:p w14:paraId="3F78ADAA" w14:textId="77777777" w:rsidR="00EF5609" w:rsidRDefault="00EF5609" w:rsidP="0066502E">
      <w:pPr>
        <w:rPr>
          <w:b/>
          <w:bCs/>
          <w:u w:val="single"/>
        </w:rPr>
      </w:pPr>
    </w:p>
    <w:p w14:paraId="795CF98F" w14:textId="0F3CB35C" w:rsidR="00EF5609" w:rsidRPr="005C22DF" w:rsidRDefault="004C0A08" w:rsidP="00EF5609">
      <w:pPr>
        <w:pStyle w:val="ListParagraph"/>
        <w:numPr>
          <w:ilvl w:val="0"/>
          <w:numId w:val="26"/>
        </w:numPr>
      </w:pPr>
      <w:r w:rsidRPr="005C22DF">
        <w:t>The healthy life expectancy distribution shows a positive trend in both overall wellbeing and life expectancy for the population under consideration, which is skewed towards the upper range. This skewness towards the upper range suggests that a sizable section of the population has a greater healthy life expectancy, which means they are anticipated to live longer in excellent health and wellbeing.</w:t>
      </w:r>
    </w:p>
    <w:p w14:paraId="60C2B15C" w14:textId="1FE3DAEB" w:rsidR="004C0A08" w:rsidRPr="005C22DF" w:rsidRDefault="002F3A5F" w:rsidP="00EF5609">
      <w:pPr>
        <w:pStyle w:val="ListParagraph"/>
        <w:numPr>
          <w:ilvl w:val="0"/>
          <w:numId w:val="26"/>
        </w:numPr>
      </w:pPr>
      <w:r w:rsidRPr="005C22DF">
        <w:t>The peak of the distribution comes at the higher levels of healthy life expectancy, indicating that a large proportion of people or nations have longer stretches of excellent health over the course of their lifetimes. The skewness represents improvements in healthcare, medical technology, and public health initiatives that help people live longer and have better quality of lives. It also implies positive health outcomes.</w:t>
      </w:r>
    </w:p>
    <w:p w14:paraId="3A93653F" w14:textId="7C52B709" w:rsidR="002F3A5F" w:rsidRPr="005C22DF" w:rsidRDefault="008B00CA" w:rsidP="00EF5609">
      <w:pPr>
        <w:pStyle w:val="ListParagraph"/>
        <w:numPr>
          <w:ilvl w:val="0"/>
          <w:numId w:val="26"/>
        </w:numPr>
      </w:pPr>
      <w:r w:rsidRPr="005C22DF">
        <w:t>A positively skewed healthy life expectancy distribution is encouraging since it shows that efforts to address health issues and promote wellbeing are making headway. It displays effective illness prevention, health promotion, and access to high-quality medical treatment initiatives. According to the distribution, some nations or regions may have attained a higher degree of development and have lower rates of preventable illness and disability.</w:t>
      </w:r>
    </w:p>
    <w:p w14:paraId="7F00F977" w14:textId="0061EE34" w:rsidR="008B00CA" w:rsidRDefault="005C22DF" w:rsidP="00EF5609">
      <w:pPr>
        <w:pStyle w:val="ListParagraph"/>
        <w:numPr>
          <w:ilvl w:val="0"/>
          <w:numId w:val="26"/>
        </w:numPr>
      </w:pPr>
      <w:r w:rsidRPr="005C22DF">
        <w:t>Forging successful health policies and interventions requires an understanding of the factors influencing the higher range of healthy life expectancy. To enhance health outcomes in other places, policymakers can concentrate on emulating effective tactics and programmes from nations with longer healthy life expectancies.</w:t>
      </w:r>
    </w:p>
    <w:p w14:paraId="7D5453DC" w14:textId="2A78095C" w:rsidR="003446B3" w:rsidRPr="005C22DF" w:rsidRDefault="003446B3" w:rsidP="003446B3">
      <w:r>
        <w:t xml:space="preserve">                                           </w:t>
      </w:r>
    </w:p>
    <w:p w14:paraId="403B28AD" w14:textId="1747D5C3" w:rsidR="00103E17" w:rsidRDefault="00103E17" w:rsidP="00103E17">
      <w:pPr>
        <w:ind w:left="284"/>
        <w:rPr>
          <w:b/>
          <w:bCs/>
          <w:sz w:val="28"/>
          <w:szCs w:val="28"/>
        </w:rPr>
      </w:pPr>
      <w:r>
        <w:rPr>
          <w:b/>
          <w:bCs/>
          <w:sz w:val="28"/>
          <w:szCs w:val="28"/>
        </w:rPr>
        <w:lastRenderedPageBreak/>
        <w:t xml:space="preserve">        </w:t>
      </w:r>
      <w:r w:rsidRPr="00103E17">
        <w:rPr>
          <w:b/>
          <w:bCs/>
          <w:sz w:val="28"/>
          <w:szCs w:val="28"/>
        </w:rPr>
        <w:t xml:space="preserve">9. </w:t>
      </w:r>
      <w:r w:rsidRPr="003642B4">
        <w:rPr>
          <w:b/>
          <w:bCs/>
          <w:color w:val="ED7D31" w:themeColor="accent2"/>
          <w:sz w:val="28"/>
          <w:szCs w:val="28"/>
          <w:u w:val="single"/>
        </w:rPr>
        <w:t>Data Cleaning and Outliers</w:t>
      </w:r>
      <w:r w:rsidRPr="003642B4">
        <w:rPr>
          <w:b/>
          <w:bCs/>
          <w:color w:val="ED7D31" w:themeColor="accent2"/>
          <w:sz w:val="28"/>
          <w:szCs w:val="28"/>
        </w:rPr>
        <w:t>:</w:t>
      </w:r>
    </w:p>
    <w:p w14:paraId="711B2AD2" w14:textId="00D761F0" w:rsidR="000D71C5" w:rsidRPr="008C74DA" w:rsidRDefault="000D71C5" w:rsidP="000D71C5">
      <w:pPr>
        <w:pStyle w:val="ListParagraph"/>
        <w:numPr>
          <w:ilvl w:val="0"/>
          <w:numId w:val="28"/>
        </w:numPr>
      </w:pPr>
      <w:r w:rsidRPr="008C74DA">
        <w:t>Data on confirmed cases, deaths, and recovered cases were combined into one dataset.</w:t>
      </w:r>
    </w:p>
    <w:p w14:paraId="3A46AD9B" w14:textId="77777777" w:rsidR="000D71C5" w:rsidRPr="008C74DA" w:rsidRDefault="000D71C5" w:rsidP="000D71C5">
      <w:pPr>
        <w:pStyle w:val="ListParagraph"/>
        <w:numPr>
          <w:ilvl w:val="0"/>
          <w:numId w:val="28"/>
        </w:numPr>
      </w:pPr>
      <w:r w:rsidRPr="008C74DA">
        <w:t>incorporated happiness data into the COVID-19 dataset.</w:t>
      </w:r>
    </w:p>
    <w:p w14:paraId="447EDBC4" w14:textId="77777777" w:rsidR="000D71C5" w:rsidRPr="008C74DA" w:rsidRDefault="000D71C5" w:rsidP="000D71C5">
      <w:pPr>
        <w:pStyle w:val="ListParagraph"/>
        <w:numPr>
          <w:ilvl w:val="0"/>
          <w:numId w:val="28"/>
        </w:numPr>
      </w:pPr>
      <w:r w:rsidRPr="008C74DA">
        <w:t>Columns have been renamed for clarity and meaningful interpretation.</w:t>
      </w:r>
    </w:p>
    <w:p w14:paraId="413319E7" w14:textId="51C1BA7B" w:rsidR="00103E17" w:rsidRPr="008C74DA" w:rsidRDefault="000D71C5" w:rsidP="000D71C5">
      <w:pPr>
        <w:pStyle w:val="ListParagraph"/>
        <w:numPr>
          <w:ilvl w:val="0"/>
          <w:numId w:val="28"/>
        </w:numPr>
      </w:pPr>
      <w:r w:rsidRPr="008C74DA">
        <w:t>merged the data with population statistics for per capita analysis.</w:t>
      </w:r>
    </w:p>
    <w:p w14:paraId="2BABDB19" w14:textId="77777777" w:rsidR="008C74DA" w:rsidRPr="008C74DA" w:rsidRDefault="008C74DA" w:rsidP="008C74DA">
      <w:pPr>
        <w:pStyle w:val="ListParagraph"/>
        <w:numPr>
          <w:ilvl w:val="0"/>
          <w:numId w:val="28"/>
        </w:numPr>
      </w:pPr>
      <w:r w:rsidRPr="008C74DA">
        <w:t>No major outliers were discovered in the data.</w:t>
      </w:r>
    </w:p>
    <w:p w14:paraId="7B012A9D" w14:textId="77777777" w:rsidR="008C74DA" w:rsidRPr="008C74DA" w:rsidRDefault="008C74DA" w:rsidP="008C74DA">
      <w:pPr>
        <w:pStyle w:val="ListParagraph"/>
        <w:numPr>
          <w:ilvl w:val="0"/>
          <w:numId w:val="28"/>
        </w:numPr>
      </w:pPr>
      <w:r w:rsidRPr="008C74DA">
        <w:t>Outliers reduce data accuracy and reliability.</w:t>
      </w:r>
    </w:p>
    <w:p w14:paraId="423ADA3D" w14:textId="76CCD5BF" w:rsidR="000D71C5" w:rsidRPr="008C74DA" w:rsidRDefault="008C74DA" w:rsidP="008C74DA">
      <w:pPr>
        <w:pStyle w:val="ListParagraph"/>
        <w:numPr>
          <w:ilvl w:val="0"/>
          <w:numId w:val="28"/>
        </w:numPr>
      </w:pPr>
      <w:r w:rsidRPr="008C74DA">
        <w:t>ensures more precise understanding of COVID-19 and happiness trends.</w:t>
      </w:r>
    </w:p>
    <w:p w14:paraId="7AED8FF1" w14:textId="77777777" w:rsidR="008C74DA" w:rsidRPr="008C74DA" w:rsidRDefault="008C74DA" w:rsidP="008C74DA">
      <w:pPr>
        <w:pStyle w:val="ListParagraph"/>
        <w:numPr>
          <w:ilvl w:val="0"/>
          <w:numId w:val="28"/>
        </w:numPr>
      </w:pPr>
      <w:r w:rsidRPr="008C74DA">
        <w:t>The dataset has no important missing values.</w:t>
      </w:r>
    </w:p>
    <w:p w14:paraId="06B7FFF9" w14:textId="77777777" w:rsidR="008C74DA" w:rsidRPr="008C74DA" w:rsidRDefault="008C74DA" w:rsidP="008C74DA">
      <w:pPr>
        <w:pStyle w:val="ListParagraph"/>
        <w:numPr>
          <w:ilvl w:val="0"/>
          <w:numId w:val="28"/>
        </w:numPr>
      </w:pPr>
      <w:r w:rsidRPr="008C74DA">
        <w:t>Integrity of analysis is ensured by complete data.</w:t>
      </w:r>
    </w:p>
    <w:p w14:paraId="5BE3AAD4" w14:textId="77777777" w:rsidR="008C74DA" w:rsidRPr="008C74DA" w:rsidRDefault="008C74DA" w:rsidP="008C74DA">
      <w:pPr>
        <w:pStyle w:val="ListParagraph"/>
        <w:numPr>
          <w:ilvl w:val="0"/>
          <w:numId w:val="28"/>
        </w:numPr>
      </w:pPr>
      <w:r w:rsidRPr="008C74DA">
        <w:t>enables thorough and dependable findings.</w:t>
      </w:r>
    </w:p>
    <w:p w14:paraId="33FBF62E" w14:textId="481D69C5" w:rsidR="008C74DA" w:rsidRDefault="008C74DA" w:rsidP="008C74DA">
      <w:pPr>
        <w:pStyle w:val="ListParagraph"/>
        <w:numPr>
          <w:ilvl w:val="0"/>
          <w:numId w:val="28"/>
        </w:numPr>
      </w:pPr>
      <w:r w:rsidRPr="008C74DA">
        <w:t>The integration of pertinent information and the absence of substantial outliers and missing values were both guaranteed by the data cleaning method. Now that the dataset has been properly prepared, it can be meaningfully analysed and decisions may be made with knowledge.</w:t>
      </w:r>
    </w:p>
    <w:p w14:paraId="1E97CB2F" w14:textId="6E25EC2B" w:rsidR="00332D24" w:rsidRDefault="007110AB" w:rsidP="00714EE7">
      <w:pPr>
        <w:rPr>
          <w:b/>
          <w:bCs/>
          <w:sz w:val="28"/>
          <w:szCs w:val="28"/>
        </w:rPr>
      </w:pPr>
      <w:r>
        <w:t xml:space="preserve">         </w:t>
      </w:r>
      <w:r>
        <w:rPr>
          <w:b/>
          <w:bCs/>
          <w:sz w:val="28"/>
          <w:szCs w:val="28"/>
        </w:rPr>
        <w:t>10</w:t>
      </w:r>
      <w:r w:rsidRPr="00103E17">
        <w:rPr>
          <w:b/>
          <w:bCs/>
          <w:sz w:val="28"/>
          <w:szCs w:val="28"/>
        </w:rPr>
        <w:t xml:space="preserve">. </w:t>
      </w:r>
      <w:r w:rsidR="00332D24" w:rsidRPr="00CC03CA">
        <w:rPr>
          <w:b/>
          <w:bCs/>
          <w:color w:val="ED7D31" w:themeColor="accent2"/>
          <w:sz w:val="28"/>
          <w:szCs w:val="28"/>
          <w:u w:val="single"/>
        </w:rPr>
        <w:t>Coding or Categorization</w:t>
      </w:r>
      <w:r w:rsidRPr="00CC03CA">
        <w:rPr>
          <w:b/>
          <w:bCs/>
          <w:color w:val="ED7D31" w:themeColor="accent2"/>
          <w:sz w:val="28"/>
          <w:szCs w:val="28"/>
        </w:rPr>
        <w:t>:</w:t>
      </w:r>
    </w:p>
    <w:p w14:paraId="62AE8D47" w14:textId="675E1CDE" w:rsidR="00714EE7" w:rsidRDefault="007607BD" w:rsidP="00714EE7">
      <w:pPr>
        <w:pStyle w:val="ListParagraph"/>
        <w:numPr>
          <w:ilvl w:val="0"/>
          <w:numId w:val="31"/>
        </w:numPr>
        <w:rPr>
          <w:b/>
          <w:bCs/>
          <w:sz w:val="28"/>
          <w:szCs w:val="28"/>
        </w:rPr>
      </w:pPr>
      <w:r>
        <w:rPr>
          <w:b/>
          <w:bCs/>
          <w:sz w:val="28"/>
          <w:szCs w:val="28"/>
        </w:rPr>
        <w:t>Cases per capita column-</w:t>
      </w:r>
    </w:p>
    <w:p w14:paraId="0B283A2F" w14:textId="77777777" w:rsidR="00BC6F9E" w:rsidRPr="00BC6F9E" w:rsidRDefault="00BC6F9E" w:rsidP="00BC6F9E">
      <w:pPr>
        <w:pStyle w:val="ListParagraph"/>
        <w:numPr>
          <w:ilvl w:val="0"/>
          <w:numId w:val="31"/>
        </w:numPr>
      </w:pPr>
      <w:r w:rsidRPr="00BC6F9E">
        <w:t>By dividing the total number of confirmed cases by the population of each nation or region, a new column titled "Cases per Capita" was created.</w:t>
      </w:r>
    </w:p>
    <w:p w14:paraId="5F9E98A2" w14:textId="214CD2CD" w:rsidR="007607BD" w:rsidRDefault="00BC6F9E" w:rsidP="00BC6F9E">
      <w:pPr>
        <w:pStyle w:val="ListParagraph"/>
        <w:numPr>
          <w:ilvl w:val="0"/>
          <w:numId w:val="31"/>
        </w:numPr>
      </w:pPr>
      <w:r w:rsidRPr="00BC6F9E">
        <w:t>This technique provides a per capita metric of COVID-19 instances by standardising the number of cases based on population size.</w:t>
      </w:r>
    </w:p>
    <w:p w14:paraId="2A699714" w14:textId="69A77C9F" w:rsidR="00BC6F9E" w:rsidRPr="005F11A3" w:rsidRDefault="005F11A3" w:rsidP="00BC6F9E">
      <w:pPr>
        <w:pStyle w:val="ListParagraph"/>
        <w:numPr>
          <w:ilvl w:val="0"/>
          <w:numId w:val="31"/>
        </w:numPr>
      </w:pPr>
      <w:r>
        <w:rPr>
          <w:b/>
          <w:bCs/>
          <w:sz w:val="28"/>
          <w:szCs w:val="28"/>
        </w:rPr>
        <w:t>Cases per capita category column-</w:t>
      </w:r>
    </w:p>
    <w:p w14:paraId="59DDA008" w14:textId="77777777" w:rsidR="005F11A3" w:rsidRDefault="005F11A3" w:rsidP="005F11A3">
      <w:pPr>
        <w:pStyle w:val="ListParagraph"/>
        <w:numPr>
          <w:ilvl w:val="0"/>
          <w:numId w:val="31"/>
        </w:numPr>
      </w:pPr>
      <w:r>
        <w:t>a new categorical column dubbed "Cases per Capita Category" was created to classify nations or areas according to the prevalence of COVID-19 per population.</w:t>
      </w:r>
    </w:p>
    <w:p w14:paraId="26513EE1" w14:textId="77777777" w:rsidR="005F11A3" w:rsidRDefault="005F11A3" w:rsidP="005F11A3">
      <w:pPr>
        <w:pStyle w:val="ListParagraph"/>
        <w:numPr>
          <w:ilvl w:val="0"/>
          <w:numId w:val="31"/>
        </w:numPr>
      </w:pPr>
      <w:r>
        <w:t>categories such as "Low," "Moderate," and "High" instances per capita were defined using particular thresholds.</w:t>
      </w:r>
    </w:p>
    <w:p w14:paraId="15E60DC4" w14:textId="77777777" w:rsidR="005F11A3" w:rsidRDefault="005F11A3" w:rsidP="005F11A3">
      <w:pPr>
        <w:pStyle w:val="ListParagraph"/>
        <w:numPr>
          <w:ilvl w:val="0"/>
          <w:numId w:val="31"/>
        </w:numPr>
      </w:pPr>
      <w:r>
        <w:t>The "Low" category was given to nations with low case rates, "Moderate" to nations with moderate case rates, and "High" to nations with high case rates.</w:t>
      </w:r>
    </w:p>
    <w:p w14:paraId="0DC8B138" w14:textId="35AACB61" w:rsidR="005F11A3" w:rsidRDefault="005F11A3" w:rsidP="005F11A3">
      <w:pPr>
        <w:pStyle w:val="ListParagraph"/>
        <w:numPr>
          <w:ilvl w:val="0"/>
          <w:numId w:val="31"/>
        </w:numPr>
      </w:pPr>
      <w:r>
        <w:t>This classification makes it simpler to compare and identify the nations that have varied levels of COVID-19 influence.</w:t>
      </w:r>
    </w:p>
    <w:p w14:paraId="45A300C6" w14:textId="3DE53828" w:rsidR="005F11A3" w:rsidRPr="005F11A3" w:rsidRDefault="005E252B" w:rsidP="005F11A3">
      <w:pPr>
        <w:pStyle w:val="ListParagraph"/>
        <w:numPr>
          <w:ilvl w:val="0"/>
          <w:numId w:val="31"/>
        </w:numPr>
      </w:pPr>
      <w:r>
        <w:rPr>
          <w:b/>
          <w:bCs/>
          <w:sz w:val="28"/>
          <w:szCs w:val="28"/>
        </w:rPr>
        <w:t>How happy the countries are column</w:t>
      </w:r>
      <w:r w:rsidR="005F11A3">
        <w:rPr>
          <w:b/>
          <w:bCs/>
          <w:sz w:val="28"/>
          <w:szCs w:val="28"/>
        </w:rPr>
        <w:t>-</w:t>
      </w:r>
    </w:p>
    <w:p w14:paraId="573248F8" w14:textId="77777777" w:rsidR="002343EB" w:rsidRDefault="002343EB" w:rsidP="002343EB">
      <w:pPr>
        <w:pStyle w:val="ListParagraph"/>
        <w:numPr>
          <w:ilvl w:val="0"/>
          <w:numId w:val="31"/>
        </w:numPr>
      </w:pPr>
      <w:r>
        <w:t>The happiness scores were divided into useful categories, and a new column titled "How Happy the Countries Are" was created.</w:t>
      </w:r>
    </w:p>
    <w:p w14:paraId="3F262869" w14:textId="21441D37" w:rsidR="002343EB" w:rsidRDefault="002343EB" w:rsidP="002343EB">
      <w:pPr>
        <w:pStyle w:val="ListParagraph"/>
        <w:numPr>
          <w:ilvl w:val="0"/>
          <w:numId w:val="31"/>
        </w:numPr>
      </w:pPr>
      <w:r>
        <w:t>criteria were implemented to categorise the happiness scores into "Low Happiness," "Moderate Happiness," and "High Happiness" and “Very High Happiness”</w:t>
      </w:r>
    </w:p>
    <w:p w14:paraId="12C05892" w14:textId="35E92793" w:rsidR="005F11A3" w:rsidRDefault="002343EB" w:rsidP="002343EB">
      <w:pPr>
        <w:pStyle w:val="ListParagraph"/>
        <w:numPr>
          <w:ilvl w:val="0"/>
          <w:numId w:val="31"/>
        </w:numPr>
      </w:pPr>
      <w:r>
        <w:lastRenderedPageBreak/>
        <w:t>This classification enables comparisons between happier and less happy countries by providing insights into each country's subjective well-being.</w:t>
      </w:r>
    </w:p>
    <w:p w14:paraId="7C8FADB9" w14:textId="7F62FFB1" w:rsidR="005E785F" w:rsidRDefault="005E785F" w:rsidP="002343EB">
      <w:pPr>
        <w:pStyle w:val="ListParagraph"/>
        <w:numPr>
          <w:ilvl w:val="0"/>
          <w:numId w:val="31"/>
        </w:numPr>
        <w:rPr>
          <w:b/>
          <w:bCs/>
        </w:rPr>
      </w:pPr>
      <w:r w:rsidRPr="005E785F">
        <w:rPr>
          <w:b/>
          <w:bCs/>
        </w:rPr>
        <w:t>Here’s the glimpse of data-</w:t>
      </w:r>
    </w:p>
    <w:tbl>
      <w:tblPr>
        <w:tblW w:w="10280" w:type="dxa"/>
        <w:tblLook w:val="04A0" w:firstRow="1" w:lastRow="0" w:firstColumn="1" w:lastColumn="0" w:noHBand="0" w:noVBand="1"/>
      </w:tblPr>
      <w:tblGrid>
        <w:gridCol w:w="1980"/>
        <w:gridCol w:w="2760"/>
        <w:gridCol w:w="2400"/>
        <w:gridCol w:w="3140"/>
      </w:tblGrid>
      <w:tr w:rsidR="000B0BDA" w:rsidRPr="000B0BDA" w14:paraId="494735BA" w14:textId="77777777" w:rsidTr="000B0BDA">
        <w:trPr>
          <w:trHeight w:val="290"/>
        </w:trPr>
        <w:tc>
          <w:tcPr>
            <w:tcW w:w="1980" w:type="dxa"/>
            <w:tcBorders>
              <w:top w:val="single" w:sz="4" w:space="0" w:color="000000"/>
              <w:left w:val="nil"/>
              <w:bottom w:val="single" w:sz="4" w:space="0" w:color="000000"/>
              <w:right w:val="nil"/>
            </w:tcBorders>
            <w:shd w:val="clear" w:color="auto" w:fill="auto"/>
            <w:noWrap/>
            <w:vAlign w:val="bottom"/>
            <w:hideMark/>
          </w:tcPr>
          <w:p w14:paraId="33238AC3" w14:textId="77777777" w:rsidR="000B0BDA" w:rsidRPr="000B0BDA" w:rsidRDefault="000B0BDA" w:rsidP="000B0BDA">
            <w:pPr>
              <w:spacing w:after="0" w:line="240" w:lineRule="auto"/>
              <w:rPr>
                <w:rFonts w:ascii="Calibri" w:eastAsia="Times New Roman" w:hAnsi="Calibri" w:cs="Calibri"/>
                <w:b/>
                <w:bCs/>
                <w:color w:val="000000"/>
                <w:lang w:eastAsia="en-IN"/>
              </w:rPr>
            </w:pPr>
            <w:r w:rsidRPr="000B0BDA">
              <w:rPr>
                <w:rFonts w:ascii="Calibri" w:eastAsia="Times New Roman" w:hAnsi="Calibri" w:cs="Calibri"/>
                <w:b/>
                <w:bCs/>
                <w:color w:val="000000"/>
                <w:lang w:eastAsia="en-IN"/>
              </w:rPr>
              <w:t>Cases per capita</w:t>
            </w:r>
          </w:p>
        </w:tc>
        <w:tc>
          <w:tcPr>
            <w:tcW w:w="2760" w:type="dxa"/>
            <w:tcBorders>
              <w:top w:val="single" w:sz="4" w:space="0" w:color="000000"/>
              <w:left w:val="nil"/>
              <w:bottom w:val="single" w:sz="4" w:space="0" w:color="000000"/>
              <w:right w:val="nil"/>
            </w:tcBorders>
            <w:shd w:val="clear" w:color="auto" w:fill="auto"/>
            <w:noWrap/>
            <w:vAlign w:val="bottom"/>
            <w:hideMark/>
          </w:tcPr>
          <w:p w14:paraId="758F3BA5" w14:textId="77777777" w:rsidR="000B0BDA" w:rsidRPr="000B0BDA" w:rsidRDefault="000B0BDA" w:rsidP="000B0BDA">
            <w:pPr>
              <w:spacing w:after="0" w:line="240" w:lineRule="auto"/>
              <w:rPr>
                <w:rFonts w:ascii="Calibri" w:eastAsia="Times New Roman" w:hAnsi="Calibri" w:cs="Calibri"/>
                <w:b/>
                <w:bCs/>
                <w:color w:val="000000"/>
                <w:lang w:eastAsia="en-IN"/>
              </w:rPr>
            </w:pPr>
            <w:r w:rsidRPr="000B0BDA">
              <w:rPr>
                <w:rFonts w:ascii="Calibri" w:eastAsia="Times New Roman" w:hAnsi="Calibri" w:cs="Calibri"/>
                <w:b/>
                <w:bCs/>
                <w:color w:val="000000"/>
                <w:lang w:eastAsia="en-IN"/>
              </w:rPr>
              <w:t>Cases per capita category</w:t>
            </w:r>
          </w:p>
        </w:tc>
        <w:tc>
          <w:tcPr>
            <w:tcW w:w="2400" w:type="dxa"/>
            <w:tcBorders>
              <w:top w:val="single" w:sz="4" w:space="0" w:color="000000"/>
              <w:left w:val="nil"/>
              <w:bottom w:val="single" w:sz="4" w:space="0" w:color="000000"/>
              <w:right w:val="nil"/>
            </w:tcBorders>
            <w:shd w:val="clear" w:color="auto" w:fill="auto"/>
            <w:noWrap/>
            <w:vAlign w:val="bottom"/>
            <w:hideMark/>
          </w:tcPr>
          <w:p w14:paraId="12F01CDC" w14:textId="77777777" w:rsidR="000B0BDA" w:rsidRPr="000B0BDA" w:rsidRDefault="000B0BDA" w:rsidP="000B0BDA">
            <w:pPr>
              <w:spacing w:after="0" w:line="240" w:lineRule="auto"/>
              <w:rPr>
                <w:rFonts w:ascii="Calibri" w:eastAsia="Times New Roman" w:hAnsi="Calibri" w:cs="Calibri"/>
                <w:b/>
                <w:bCs/>
                <w:color w:val="000000"/>
                <w:lang w:eastAsia="en-IN"/>
              </w:rPr>
            </w:pPr>
            <w:r w:rsidRPr="000B0BDA">
              <w:rPr>
                <w:rFonts w:ascii="Calibri" w:eastAsia="Times New Roman" w:hAnsi="Calibri" w:cs="Calibri"/>
                <w:b/>
                <w:bCs/>
                <w:color w:val="000000"/>
                <w:lang w:eastAsia="en-IN"/>
              </w:rPr>
              <w:t>Ladder score</w:t>
            </w:r>
          </w:p>
        </w:tc>
        <w:tc>
          <w:tcPr>
            <w:tcW w:w="3140" w:type="dxa"/>
            <w:tcBorders>
              <w:top w:val="single" w:sz="4" w:space="0" w:color="000000"/>
              <w:left w:val="nil"/>
              <w:bottom w:val="single" w:sz="4" w:space="0" w:color="000000"/>
              <w:right w:val="nil"/>
            </w:tcBorders>
            <w:shd w:val="clear" w:color="auto" w:fill="auto"/>
            <w:noWrap/>
            <w:vAlign w:val="bottom"/>
            <w:hideMark/>
          </w:tcPr>
          <w:p w14:paraId="208FD766" w14:textId="77777777" w:rsidR="000B0BDA" w:rsidRPr="000B0BDA" w:rsidRDefault="000B0BDA" w:rsidP="000B0BDA">
            <w:pPr>
              <w:spacing w:after="0" w:line="240" w:lineRule="auto"/>
              <w:rPr>
                <w:rFonts w:ascii="Calibri" w:eastAsia="Times New Roman" w:hAnsi="Calibri" w:cs="Calibri"/>
                <w:b/>
                <w:bCs/>
                <w:color w:val="000000"/>
                <w:lang w:eastAsia="en-IN"/>
              </w:rPr>
            </w:pPr>
            <w:r w:rsidRPr="000B0BDA">
              <w:rPr>
                <w:rFonts w:ascii="Calibri" w:eastAsia="Times New Roman" w:hAnsi="Calibri" w:cs="Calibri"/>
                <w:b/>
                <w:bCs/>
                <w:color w:val="000000"/>
                <w:lang w:eastAsia="en-IN"/>
              </w:rPr>
              <w:t>How happy</w:t>
            </w:r>
          </w:p>
        </w:tc>
      </w:tr>
      <w:tr w:rsidR="000B0BDA" w:rsidRPr="000B0BDA" w14:paraId="68DFF134" w14:textId="77777777" w:rsidTr="000B0BDA">
        <w:trPr>
          <w:trHeight w:val="290"/>
        </w:trPr>
        <w:tc>
          <w:tcPr>
            <w:tcW w:w="1980" w:type="dxa"/>
            <w:tcBorders>
              <w:top w:val="nil"/>
              <w:left w:val="nil"/>
              <w:bottom w:val="nil"/>
              <w:right w:val="nil"/>
            </w:tcBorders>
            <w:shd w:val="clear" w:color="D9D9D9" w:fill="D9D9D9"/>
            <w:noWrap/>
            <w:vAlign w:val="bottom"/>
            <w:hideMark/>
          </w:tcPr>
          <w:p w14:paraId="4BE4F9F6" w14:textId="77777777" w:rsidR="000B0BDA" w:rsidRPr="000B0BDA" w:rsidRDefault="000B0BDA" w:rsidP="000B0BDA">
            <w:pPr>
              <w:spacing w:after="0" w:line="240" w:lineRule="auto"/>
              <w:jc w:val="right"/>
              <w:rPr>
                <w:rFonts w:ascii="Calibri" w:eastAsia="Times New Roman" w:hAnsi="Calibri" w:cs="Calibri"/>
                <w:color w:val="000000"/>
                <w:lang w:eastAsia="en-IN"/>
              </w:rPr>
            </w:pPr>
            <w:r w:rsidRPr="000B0BDA">
              <w:rPr>
                <w:rFonts w:ascii="Calibri" w:eastAsia="Times New Roman" w:hAnsi="Calibri" w:cs="Calibri"/>
                <w:color w:val="000000"/>
                <w:lang w:eastAsia="en-IN"/>
              </w:rPr>
              <w:t>0.13%</w:t>
            </w:r>
          </w:p>
        </w:tc>
        <w:tc>
          <w:tcPr>
            <w:tcW w:w="2760" w:type="dxa"/>
            <w:tcBorders>
              <w:top w:val="nil"/>
              <w:left w:val="nil"/>
              <w:bottom w:val="nil"/>
              <w:right w:val="nil"/>
            </w:tcBorders>
            <w:shd w:val="clear" w:color="D9D9D9" w:fill="D9D9D9"/>
            <w:noWrap/>
            <w:vAlign w:val="bottom"/>
            <w:hideMark/>
          </w:tcPr>
          <w:p w14:paraId="2A562098" w14:textId="77777777" w:rsidR="000B0BDA" w:rsidRPr="000B0BDA" w:rsidRDefault="000B0BDA" w:rsidP="000B0BDA">
            <w:pPr>
              <w:spacing w:after="0" w:line="240" w:lineRule="auto"/>
              <w:rPr>
                <w:rFonts w:ascii="Calibri" w:eastAsia="Times New Roman" w:hAnsi="Calibri" w:cs="Calibri"/>
                <w:b/>
                <w:bCs/>
                <w:color w:val="70AD47"/>
                <w:lang w:eastAsia="en-IN"/>
              </w:rPr>
            </w:pPr>
            <w:r w:rsidRPr="000B0BDA">
              <w:rPr>
                <w:rFonts w:ascii="Calibri" w:eastAsia="Times New Roman" w:hAnsi="Calibri" w:cs="Calibri"/>
                <w:b/>
                <w:bCs/>
                <w:color w:val="70AD47"/>
                <w:lang w:eastAsia="en-IN"/>
              </w:rPr>
              <w:t>Low cases</w:t>
            </w:r>
          </w:p>
        </w:tc>
        <w:tc>
          <w:tcPr>
            <w:tcW w:w="2400" w:type="dxa"/>
            <w:tcBorders>
              <w:top w:val="nil"/>
              <w:left w:val="nil"/>
              <w:bottom w:val="nil"/>
              <w:right w:val="nil"/>
            </w:tcBorders>
            <w:shd w:val="clear" w:color="D9D9D9" w:fill="D9D9D9"/>
            <w:noWrap/>
            <w:vAlign w:val="bottom"/>
            <w:hideMark/>
          </w:tcPr>
          <w:p w14:paraId="452D32F9" w14:textId="77777777" w:rsidR="000B0BDA" w:rsidRPr="000B0BDA" w:rsidRDefault="000B0BDA" w:rsidP="000B0BDA">
            <w:pPr>
              <w:spacing w:after="0" w:line="240" w:lineRule="auto"/>
              <w:jc w:val="right"/>
              <w:rPr>
                <w:rFonts w:ascii="Calibri" w:eastAsia="Times New Roman" w:hAnsi="Calibri" w:cs="Calibri"/>
                <w:color w:val="000000"/>
                <w:lang w:eastAsia="en-IN"/>
              </w:rPr>
            </w:pPr>
            <w:r w:rsidRPr="000B0BDA">
              <w:rPr>
                <w:rFonts w:ascii="Calibri" w:eastAsia="Times New Roman" w:hAnsi="Calibri" w:cs="Calibri"/>
                <w:color w:val="000000"/>
                <w:lang w:eastAsia="en-IN"/>
              </w:rPr>
              <w:t>2.523</w:t>
            </w:r>
          </w:p>
        </w:tc>
        <w:tc>
          <w:tcPr>
            <w:tcW w:w="3140" w:type="dxa"/>
            <w:tcBorders>
              <w:top w:val="nil"/>
              <w:left w:val="nil"/>
              <w:bottom w:val="nil"/>
              <w:right w:val="nil"/>
            </w:tcBorders>
            <w:shd w:val="clear" w:color="D9D9D9" w:fill="D9D9D9"/>
            <w:noWrap/>
            <w:vAlign w:val="bottom"/>
            <w:hideMark/>
          </w:tcPr>
          <w:p w14:paraId="7209466E" w14:textId="77777777" w:rsidR="000B0BDA" w:rsidRPr="000B0BDA" w:rsidRDefault="000B0BDA" w:rsidP="000B0BDA">
            <w:pPr>
              <w:spacing w:after="0" w:line="240" w:lineRule="auto"/>
              <w:rPr>
                <w:rFonts w:ascii="Calibri" w:eastAsia="Times New Roman" w:hAnsi="Calibri" w:cs="Calibri"/>
                <w:color w:val="000000"/>
                <w:lang w:eastAsia="en-IN"/>
              </w:rPr>
            </w:pPr>
            <w:r w:rsidRPr="000B0BDA">
              <w:rPr>
                <w:rFonts w:ascii="Calibri" w:eastAsia="Times New Roman" w:hAnsi="Calibri" w:cs="Calibri"/>
                <w:color w:val="000000"/>
                <w:lang w:eastAsia="en-IN"/>
              </w:rPr>
              <w:t>Low happiness</w:t>
            </w:r>
          </w:p>
        </w:tc>
      </w:tr>
      <w:tr w:rsidR="000B0BDA" w:rsidRPr="000B0BDA" w14:paraId="5358158A" w14:textId="77777777" w:rsidTr="000B0BDA">
        <w:trPr>
          <w:trHeight w:val="290"/>
        </w:trPr>
        <w:tc>
          <w:tcPr>
            <w:tcW w:w="1980" w:type="dxa"/>
            <w:tcBorders>
              <w:top w:val="nil"/>
              <w:left w:val="nil"/>
              <w:bottom w:val="nil"/>
              <w:right w:val="nil"/>
            </w:tcBorders>
            <w:shd w:val="clear" w:color="auto" w:fill="auto"/>
            <w:noWrap/>
            <w:vAlign w:val="bottom"/>
            <w:hideMark/>
          </w:tcPr>
          <w:p w14:paraId="723552D8" w14:textId="77777777" w:rsidR="000B0BDA" w:rsidRPr="000B0BDA" w:rsidRDefault="000B0BDA" w:rsidP="000B0BDA">
            <w:pPr>
              <w:spacing w:after="0" w:line="240" w:lineRule="auto"/>
              <w:jc w:val="right"/>
              <w:rPr>
                <w:rFonts w:ascii="Calibri" w:eastAsia="Times New Roman" w:hAnsi="Calibri" w:cs="Calibri"/>
                <w:color w:val="000000"/>
                <w:lang w:eastAsia="en-IN"/>
              </w:rPr>
            </w:pPr>
            <w:r w:rsidRPr="000B0BDA">
              <w:rPr>
                <w:rFonts w:ascii="Calibri" w:eastAsia="Times New Roman" w:hAnsi="Calibri" w:cs="Calibri"/>
                <w:color w:val="000000"/>
                <w:lang w:eastAsia="en-IN"/>
              </w:rPr>
              <w:t>2.03%</w:t>
            </w:r>
          </w:p>
        </w:tc>
        <w:tc>
          <w:tcPr>
            <w:tcW w:w="2760" w:type="dxa"/>
            <w:tcBorders>
              <w:top w:val="nil"/>
              <w:left w:val="nil"/>
              <w:bottom w:val="nil"/>
              <w:right w:val="nil"/>
            </w:tcBorders>
            <w:shd w:val="clear" w:color="auto" w:fill="auto"/>
            <w:noWrap/>
            <w:vAlign w:val="bottom"/>
            <w:hideMark/>
          </w:tcPr>
          <w:p w14:paraId="02B82B73" w14:textId="77777777" w:rsidR="000B0BDA" w:rsidRPr="000B0BDA" w:rsidRDefault="000B0BDA" w:rsidP="000B0BDA">
            <w:pPr>
              <w:spacing w:after="0" w:line="240" w:lineRule="auto"/>
              <w:rPr>
                <w:rFonts w:ascii="Calibri" w:eastAsia="Times New Roman" w:hAnsi="Calibri" w:cs="Calibri"/>
                <w:b/>
                <w:bCs/>
                <w:color w:val="FF9933"/>
                <w:lang w:eastAsia="en-IN"/>
              </w:rPr>
            </w:pPr>
            <w:r w:rsidRPr="000B0BDA">
              <w:rPr>
                <w:rFonts w:ascii="Calibri" w:eastAsia="Times New Roman" w:hAnsi="Calibri" w:cs="Calibri"/>
                <w:b/>
                <w:bCs/>
                <w:color w:val="FF9933"/>
                <w:lang w:eastAsia="en-IN"/>
              </w:rPr>
              <w:t>Moderate cases</w:t>
            </w:r>
          </w:p>
        </w:tc>
        <w:tc>
          <w:tcPr>
            <w:tcW w:w="2400" w:type="dxa"/>
            <w:tcBorders>
              <w:top w:val="nil"/>
              <w:left w:val="nil"/>
              <w:bottom w:val="nil"/>
              <w:right w:val="nil"/>
            </w:tcBorders>
            <w:shd w:val="clear" w:color="auto" w:fill="auto"/>
            <w:noWrap/>
            <w:vAlign w:val="bottom"/>
            <w:hideMark/>
          </w:tcPr>
          <w:p w14:paraId="6E677B5E" w14:textId="77777777" w:rsidR="000B0BDA" w:rsidRPr="000B0BDA" w:rsidRDefault="000B0BDA" w:rsidP="000B0BDA">
            <w:pPr>
              <w:spacing w:after="0" w:line="240" w:lineRule="auto"/>
              <w:jc w:val="right"/>
              <w:rPr>
                <w:rFonts w:ascii="Calibri" w:eastAsia="Times New Roman" w:hAnsi="Calibri" w:cs="Calibri"/>
                <w:color w:val="000000"/>
                <w:lang w:eastAsia="en-IN"/>
              </w:rPr>
            </w:pPr>
            <w:r w:rsidRPr="000B0BDA">
              <w:rPr>
                <w:rFonts w:ascii="Calibri" w:eastAsia="Times New Roman" w:hAnsi="Calibri" w:cs="Calibri"/>
                <w:color w:val="000000"/>
                <w:lang w:eastAsia="en-IN"/>
              </w:rPr>
              <w:t>5.117</w:t>
            </w:r>
          </w:p>
        </w:tc>
        <w:tc>
          <w:tcPr>
            <w:tcW w:w="3140" w:type="dxa"/>
            <w:tcBorders>
              <w:top w:val="nil"/>
              <w:left w:val="nil"/>
              <w:bottom w:val="nil"/>
              <w:right w:val="nil"/>
            </w:tcBorders>
            <w:shd w:val="clear" w:color="auto" w:fill="auto"/>
            <w:noWrap/>
            <w:vAlign w:val="bottom"/>
            <w:hideMark/>
          </w:tcPr>
          <w:p w14:paraId="12F4C5E1" w14:textId="77777777" w:rsidR="000B0BDA" w:rsidRPr="000B0BDA" w:rsidRDefault="000B0BDA" w:rsidP="000B0BDA">
            <w:pPr>
              <w:spacing w:after="0" w:line="240" w:lineRule="auto"/>
              <w:rPr>
                <w:rFonts w:ascii="Calibri" w:eastAsia="Times New Roman" w:hAnsi="Calibri" w:cs="Calibri"/>
                <w:color w:val="000000"/>
                <w:lang w:eastAsia="en-IN"/>
              </w:rPr>
            </w:pPr>
            <w:r w:rsidRPr="000B0BDA">
              <w:rPr>
                <w:rFonts w:ascii="Calibri" w:eastAsia="Times New Roman" w:hAnsi="Calibri" w:cs="Calibri"/>
                <w:color w:val="000000"/>
                <w:lang w:eastAsia="en-IN"/>
              </w:rPr>
              <w:t>High Happiness</w:t>
            </w:r>
          </w:p>
        </w:tc>
      </w:tr>
      <w:tr w:rsidR="000B0BDA" w:rsidRPr="000B0BDA" w14:paraId="0CB59832" w14:textId="77777777" w:rsidTr="000B0BDA">
        <w:trPr>
          <w:trHeight w:val="290"/>
        </w:trPr>
        <w:tc>
          <w:tcPr>
            <w:tcW w:w="1980" w:type="dxa"/>
            <w:tcBorders>
              <w:top w:val="nil"/>
              <w:left w:val="nil"/>
              <w:bottom w:val="nil"/>
              <w:right w:val="nil"/>
            </w:tcBorders>
            <w:shd w:val="clear" w:color="D9D9D9" w:fill="D9D9D9"/>
            <w:noWrap/>
            <w:vAlign w:val="bottom"/>
            <w:hideMark/>
          </w:tcPr>
          <w:p w14:paraId="753F2FF0" w14:textId="77777777" w:rsidR="000B0BDA" w:rsidRPr="000B0BDA" w:rsidRDefault="000B0BDA" w:rsidP="000B0BDA">
            <w:pPr>
              <w:spacing w:after="0" w:line="240" w:lineRule="auto"/>
              <w:jc w:val="right"/>
              <w:rPr>
                <w:rFonts w:ascii="Calibri" w:eastAsia="Times New Roman" w:hAnsi="Calibri" w:cs="Calibri"/>
                <w:color w:val="000000"/>
                <w:lang w:eastAsia="en-IN"/>
              </w:rPr>
            </w:pPr>
            <w:r w:rsidRPr="000B0BDA">
              <w:rPr>
                <w:rFonts w:ascii="Calibri" w:eastAsia="Times New Roman" w:hAnsi="Calibri" w:cs="Calibri"/>
                <w:color w:val="000000"/>
                <w:lang w:eastAsia="en-IN"/>
              </w:rPr>
              <w:t>0.23%</w:t>
            </w:r>
          </w:p>
        </w:tc>
        <w:tc>
          <w:tcPr>
            <w:tcW w:w="2760" w:type="dxa"/>
            <w:tcBorders>
              <w:top w:val="nil"/>
              <w:left w:val="nil"/>
              <w:bottom w:val="nil"/>
              <w:right w:val="nil"/>
            </w:tcBorders>
            <w:shd w:val="clear" w:color="D9D9D9" w:fill="D9D9D9"/>
            <w:noWrap/>
            <w:vAlign w:val="bottom"/>
            <w:hideMark/>
          </w:tcPr>
          <w:p w14:paraId="141EFE1B" w14:textId="77777777" w:rsidR="000B0BDA" w:rsidRPr="000B0BDA" w:rsidRDefault="000B0BDA" w:rsidP="000B0BDA">
            <w:pPr>
              <w:spacing w:after="0" w:line="240" w:lineRule="auto"/>
              <w:rPr>
                <w:rFonts w:ascii="Calibri" w:eastAsia="Times New Roman" w:hAnsi="Calibri" w:cs="Calibri"/>
                <w:b/>
                <w:bCs/>
                <w:color w:val="70AD47"/>
                <w:lang w:eastAsia="en-IN"/>
              </w:rPr>
            </w:pPr>
            <w:r w:rsidRPr="000B0BDA">
              <w:rPr>
                <w:rFonts w:ascii="Calibri" w:eastAsia="Times New Roman" w:hAnsi="Calibri" w:cs="Calibri"/>
                <w:b/>
                <w:bCs/>
                <w:color w:val="70AD47"/>
                <w:lang w:eastAsia="en-IN"/>
              </w:rPr>
              <w:t>Low cases</w:t>
            </w:r>
          </w:p>
        </w:tc>
        <w:tc>
          <w:tcPr>
            <w:tcW w:w="2400" w:type="dxa"/>
            <w:tcBorders>
              <w:top w:val="nil"/>
              <w:left w:val="nil"/>
              <w:bottom w:val="nil"/>
              <w:right w:val="nil"/>
            </w:tcBorders>
            <w:shd w:val="clear" w:color="D9D9D9" w:fill="D9D9D9"/>
            <w:noWrap/>
            <w:vAlign w:val="bottom"/>
            <w:hideMark/>
          </w:tcPr>
          <w:p w14:paraId="0407054A" w14:textId="77777777" w:rsidR="000B0BDA" w:rsidRPr="000B0BDA" w:rsidRDefault="000B0BDA" w:rsidP="000B0BDA">
            <w:pPr>
              <w:spacing w:after="0" w:line="240" w:lineRule="auto"/>
              <w:jc w:val="right"/>
              <w:rPr>
                <w:rFonts w:ascii="Calibri" w:eastAsia="Times New Roman" w:hAnsi="Calibri" w:cs="Calibri"/>
                <w:color w:val="000000"/>
                <w:lang w:eastAsia="en-IN"/>
              </w:rPr>
            </w:pPr>
            <w:r w:rsidRPr="000B0BDA">
              <w:rPr>
                <w:rFonts w:ascii="Calibri" w:eastAsia="Times New Roman" w:hAnsi="Calibri" w:cs="Calibri"/>
                <w:color w:val="000000"/>
                <w:lang w:eastAsia="en-IN"/>
              </w:rPr>
              <w:t>4.887</w:t>
            </w:r>
          </w:p>
        </w:tc>
        <w:tc>
          <w:tcPr>
            <w:tcW w:w="3140" w:type="dxa"/>
            <w:tcBorders>
              <w:top w:val="nil"/>
              <w:left w:val="nil"/>
              <w:bottom w:val="nil"/>
              <w:right w:val="nil"/>
            </w:tcBorders>
            <w:shd w:val="clear" w:color="D9D9D9" w:fill="D9D9D9"/>
            <w:noWrap/>
            <w:vAlign w:val="bottom"/>
            <w:hideMark/>
          </w:tcPr>
          <w:p w14:paraId="1C629332" w14:textId="77777777" w:rsidR="000B0BDA" w:rsidRPr="000B0BDA" w:rsidRDefault="000B0BDA" w:rsidP="000B0BDA">
            <w:pPr>
              <w:spacing w:after="0" w:line="240" w:lineRule="auto"/>
              <w:rPr>
                <w:rFonts w:ascii="Calibri" w:eastAsia="Times New Roman" w:hAnsi="Calibri" w:cs="Calibri"/>
                <w:color w:val="000000"/>
                <w:lang w:eastAsia="en-IN"/>
              </w:rPr>
            </w:pPr>
            <w:r w:rsidRPr="000B0BDA">
              <w:rPr>
                <w:rFonts w:ascii="Calibri" w:eastAsia="Times New Roman" w:hAnsi="Calibri" w:cs="Calibri"/>
                <w:color w:val="000000"/>
                <w:lang w:eastAsia="en-IN"/>
              </w:rPr>
              <w:t>Moderate happiness</w:t>
            </w:r>
          </w:p>
        </w:tc>
      </w:tr>
      <w:tr w:rsidR="000B0BDA" w:rsidRPr="000B0BDA" w14:paraId="2EA52365" w14:textId="77777777" w:rsidTr="000B0BDA">
        <w:trPr>
          <w:trHeight w:val="290"/>
        </w:trPr>
        <w:tc>
          <w:tcPr>
            <w:tcW w:w="1980" w:type="dxa"/>
            <w:tcBorders>
              <w:top w:val="nil"/>
              <w:left w:val="nil"/>
              <w:bottom w:val="nil"/>
              <w:right w:val="nil"/>
            </w:tcBorders>
            <w:shd w:val="clear" w:color="auto" w:fill="auto"/>
            <w:noWrap/>
            <w:vAlign w:val="bottom"/>
            <w:hideMark/>
          </w:tcPr>
          <w:p w14:paraId="2D9C5E07" w14:textId="77777777" w:rsidR="000B0BDA" w:rsidRPr="000B0BDA" w:rsidRDefault="000B0BDA" w:rsidP="000B0BDA">
            <w:pPr>
              <w:spacing w:after="0" w:line="240" w:lineRule="auto"/>
              <w:jc w:val="right"/>
              <w:rPr>
                <w:rFonts w:ascii="Calibri" w:eastAsia="Times New Roman" w:hAnsi="Calibri" w:cs="Calibri"/>
                <w:color w:val="000000"/>
                <w:lang w:eastAsia="en-IN"/>
              </w:rPr>
            </w:pPr>
            <w:r w:rsidRPr="000B0BDA">
              <w:rPr>
                <w:rFonts w:ascii="Calibri" w:eastAsia="Times New Roman" w:hAnsi="Calibri" w:cs="Calibri"/>
                <w:color w:val="000000"/>
                <w:lang w:eastAsia="en-IN"/>
              </w:rPr>
              <w:t>3.59%</w:t>
            </w:r>
          </w:p>
        </w:tc>
        <w:tc>
          <w:tcPr>
            <w:tcW w:w="2760" w:type="dxa"/>
            <w:tcBorders>
              <w:top w:val="nil"/>
              <w:left w:val="nil"/>
              <w:bottom w:val="nil"/>
              <w:right w:val="nil"/>
            </w:tcBorders>
            <w:shd w:val="clear" w:color="auto" w:fill="auto"/>
            <w:noWrap/>
            <w:vAlign w:val="bottom"/>
            <w:hideMark/>
          </w:tcPr>
          <w:p w14:paraId="62CFFE4B" w14:textId="77777777" w:rsidR="000B0BDA" w:rsidRPr="000B0BDA" w:rsidRDefault="000B0BDA" w:rsidP="000B0BDA">
            <w:pPr>
              <w:spacing w:after="0" w:line="240" w:lineRule="auto"/>
              <w:rPr>
                <w:rFonts w:ascii="Calibri" w:eastAsia="Times New Roman" w:hAnsi="Calibri" w:cs="Calibri"/>
                <w:b/>
                <w:bCs/>
                <w:color w:val="9C0006"/>
                <w:lang w:eastAsia="en-IN"/>
              </w:rPr>
            </w:pPr>
            <w:r w:rsidRPr="000B0BDA">
              <w:rPr>
                <w:rFonts w:ascii="Calibri" w:eastAsia="Times New Roman" w:hAnsi="Calibri" w:cs="Calibri"/>
                <w:b/>
                <w:bCs/>
                <w:color w:val="9C0006"/>
                <w:lang w:eastAsia="en-IN"/>
              </w:rPr>
              <w:t>High cases</w:t>
            </w:r>
          </w:p>
        </w:tc>
        <w:tc>
          <w:tcPr>
            <w:tcW w:w="2400" w:type="dxa"/>
            <w:tcBorders>
              <w:top w:val="nil"/>
              <w:left w:val="nil"/>
              <w:bottom w:val="nil"/>
              <w:right w:val="nil"/>
            </w:tcBorders>
            <w:shd w:val="clear" w:color="auto" w:fill="auto"/>
            <w:noWrap/>
            <w:vAlign w:val="bottom"/>
            <w:hideMark/>
          </w:tcPr>
          <w:p w14:paraId="605B7596" w14:textId="77777777" w:rsidR="000B0BDA" w:rsidRPr="000B0BDA" w:rsidRDefault="000B0BDA" w:rsidP="000B0BDA">
            <w:pPr>
              <w:spacing w:after="0" w:line="240" w:lineRule="auto"/>
              <w:jc w:val="right"/>
              <w:rPr>
                <w:rFonts w:ascii="Calibri" w:eastAsia="Times New Roman" w:hAnsi="Calibri" w:cs="Calibri"/>
                <w:color w:val="000000"/>
                <w:lang w:eastAsia="en-IN"/>
              </w:rPr>
            </w:pPr>
            <w:r w:rsidRPr="000B0BDA">
              <w:rPr>
                <w:rFonts w:ascii="Calibri" w:eastAsia="Times New Roman" w:hAnsi="Calibri" w:cs="Calibri"/>
                <w:color w:val="000000"/>
                <w:lang w:eastAsia="en-IN"/>
              </w:rPr>
              <w:t>5.929</w:t>
            </w:r>
          </w:p>
        </w:tc>
        <w:tc>
          <w:tcPr>
            <w:tcW w:w="3140" w:type="dxa"/>
            <w:tcBorders>
              <w:top w:val="nil"/>
              <w:left w:val="nil"/>
              <w:bottom w:val="nil"/>
              <w:right w:val="nil"/>
            </w:tcBorders>
            <w:shd w:val="clear" w:color="auto" w:fill="auto"/>
            <w:noWrap/>
            <w:vAlign w:val="bottom"/>
            <w:hideMark/>
          </w:tcPr>
          <w:p w14:paraId="2FBADC60" w14:textId="77777777" w:rsidR="000B0BDA" w:rsidRPr="000B0BDA" w:rsidRDefault="000B0BDA" w:rsidP="000B0BDA">
            <w:pPr>
              <w:spacing w:after="0" w:line="240" w:lineRule="auto"/>
              <w:rPr>
                <w:rFonts w:ascii="Calibri" w:eastAsia="Times New Roman" w:hAnsi="Calibri" w:cs="Calibri"/>
                <w:color w:val="000000"/>
                <w:lang w:eastAsia="en-IN"/>
              </w:rPr>
            </w:pPr>
            <w:r w:rsidRPr="000B0BDA">
              <w:rPr>
                <w:rFonts w:ascii="Calibri" w:eastAsia="Times New Roman" w:hAnsi="Calibri" w:cs="Calibri"/>
                <w:color w:val="000000"/>
                <w:lang w:eastAsia="en-IN"/>
              </w:rPr>
              <w:t>High Happiness</w:t>
            </w:r>
          </w:p>
        </w:tc>
      </w:tr>
      <w:tr w:rsidR="000B0BDA" w:rsidRPr="000B0BDA" w14:paraId="652E7C10" w14:textId="77777777" w:rsidTr="000B0BDA">
        <w:trPr>
          <w:trHeight w:val="290"/>
        </w:trPr>
        <w:tc>
          <w:tcPr>
            <w:tcW w:w="1980" w:type="dxa"/>
            <w:tcBorders>
              <w:top w:val="nil"/>
              <w:left w:val="nil"/>
              <w:bottom w:val="nil"/>
              <w:right w:val="nil"/>
            </w:tcBorders>
            <w:shd w:val="clear" w:color="D9D9D9" w:fill="D9D9D9"/>
            <w:noWrap/>
            <w:vAlign w:val="bottom"/>
            <w:hideMark/>
          </w:tcPr>
          <w:p w14:paraId="104BAF56" w14:textId="77777777" w:rsidR="000B0BDA" w:rsidRPr="000B0BDA" w:rsidRDefault="000B0BDA" w:rsidP="000B0BDA">
            <w:pPr>
              <w:spacing w:after="0" w:line="240" w:lineRule="auto"/>
              <w:jc w:val="right"/>
              <w:rPr>
                <w:rFonts w:ascii="Calibri" w:eastAsia="Times New Roman" w:hAnsi="Calibri" w:cs="Calibri"/>
                <w:color w:val="000000"/>
                <w:lang w:eastAsia="en-IN"/>
              </w:rPr>
            </w:pPr>
            <w:r w:rsidRPr="000B0BDA">
              <w:rPr>
                <w:rFonts w:ascii="Calibri" w:eastAsia="Times New Roman" w:hAnsi="Calibri" w:cs="Calibri"/>
                <w:color w:val="000000"/>
                <w:lang w:eastAsia="en-IN"/>
              </w:rPr>
              <w:t>5.38%</w:t>
            </w:r>
          </w:p>
        </w:tc>
        <w:tc>
          <w:tcPr>
            <w:tcW w:w="2760" w:type="dxa"/>
            <w:tcBorders>
              <w:top w:val="nil"/>
              <w:left w:val="nil"/>
              <w:bottom w:val="nil"/>
              <w:right w:val="nil"/>
            </w:tcBorders>
            <w:shd w:val="clear" w:color="D9D9D9" w:fill="D9D9D9"/>
            <w:noWrap/>
            <w:vAlign w:val="bottom"/>
            <w:hideMark/>
          </w:tcPr>
          <w:p w14:paraId="42924152" w14:textId="77777777" w:rsidR="000B0BDA" w:rsidRPr="000B0BDA" w:rsidRDefault="000B0BDA" w:rsidP="000B0BDA">
            <w:pPr>
              <w:spacing w:after="0" w:line="240" w:lineRule="auto"/>
              <w:rPr>
                <w:rFonts w:ascii="Calibri" w:eastAsia="Times New Roman" w:hAnsi="Calibri" w:cs="Calibri"/>
                <w:b/>
                <w:bCs/>
                <w:color w:val="9C0006"/>
                <w:lang w:eastAsia="en-IN"/>
              </w:rPr>
            </w:pPr>
            <w:r w:rsidRPr="000B0BDA">
              <w:rPr>
                <w:rFonts w:ascii="Calibri" w:eastAsia="Times New Roman" w:hAnsi="Calibri" w:cs="Calibri"/>
                <w:b/>
                <w:bCs/>
                <w:color w:val="9C0006"/>
                <w:lang w:eastAsia="en-IN"/>
              </w:rPr>
              <w:t>High cases</w:t>
            </w:r>
          </w:p>
        </w:tc>
        <w:tc>
          <w:tcPr>
            <w:tcW w:w="2400" w:type="dxa"/>
            <w:tcBorders>
              <w:top w:val="nil"/>
              <w:left w:val="nil"/>
              <w:bottom w:val="nil"/>
              <w:right w:val="nil"/>
            </w:tcBorders>
            <w:shd w:val="clear" w:color="D9D9D9" w:fill="D9D9D9"/>
            <w:noWrap/>
            <w:vAlign w:val="bottom"/>
            <w:hideMark/>
          </w:tcPr>
          <w:p w14:paraId="7FE0C0C6" w14:textId="77777777" w:rsidR="000B0BDA" w:rsidRPr="000B0BDA" w:rsidRDefault="000B0BDA" w:rsidP="000B0BDA">
            <w:pPr>
              <w:spacing w:after="0" w:line="240" w:lineRule="auto"/>
              <w:jc w:val="right"/>
              <w:rPr>
                <w:rFonts w:ascii="Calibri" w:eastAsia="Times New Roman" w:hAnsi="Calibri" w:cs="Calibri"/>
                <w:color w:val="000000"/>
                <w:lang w:eastAsia="en-IN"/>
              </w:rPr>
            </w:pPr>
            <w:r w:rsidRPr="000B0BDA">
              <w:rPr>
                <w:rFonts w:ascii="Calibri" w:eastAsia="Times New Roman" w:hAnsi="Calibri" w:cs="Calibri"/>
                <w:color w:val="000000"/>
                <w:lang w:eastAsia="en-IN"/>
              </w:rPr>
              <w:t>5.283</w:t>
            </w:r>
          </w:p>
        </w:tc>
        <w:tc>
          <w:tcPr>
            <w:tcW w:w="3140" w:type="dxa"/>
            <w:tcBorders>
              <w:top w:val="nil"/>
              <w:left w:val="nil"/>
              <w:bottom w:val="nil"/>
              <w:right w:val="nil"/>
            </w:tcBorders>
            <w:shd w:val="clear" w:color="D9D9D9" w:fill="D9D9D9"/>
            <w:noWrap/>
            <w:vAlign w:val="bottom"/>
            <w:hideMark/>
          </w:tcPr>
          <w:p w14:paraId="6C5071E6" w14:textId="77777777" w:rsidR="000B0BDA" w:rsidRPr="000B0BDA" w:rsidRDefault="000B0BDA" w:rsidP="000B0BDA">
            <w:pPr>
              <w:spacing w:after="0" w:line="240" w:lineRule="auto"/>
              <w:rPr>
                <w:rFonts w:ascii="Calibri" w:eastAsia="Times New Roman" w:hAnsi="Calibri" w:cs="Calibri"/>
                <w:color w:val="000000"/>
                <w:lang w:eastAsia="en-IN"/>
              </w:rPr>
            </w:pPr>
            <w:r w:rsidRPr="000B0BDA">
              <w:rPr>
                <w:rFonts w:ascii="Calibri" w:eastAsia="Times New Roman" w:hAnsi="Calibri" w:cs="Calibri"/>
                <w:color w:val="000000"/>
                <w:lang w:eastAsia="en-IN"/>
              </w:rPr>
              <w:t>High Happiness</w:t>
            </w:r>
          </w:p>
        </w:tc>
      </w:tr>
    </w:tbl>
    <w:p w14:paraId="345CB497" w14:textId="77777777" w:rsidR="005E785F" w:rsidRPr="005E785F" w:rsidRDefault="005E785F" w:rsidP="005E785F">
      <w:pPr>
        <w:pStyle w:val="ListParagraph"/>
        <w:ind w:left="2940"/>
        <w:rPr>
          <w:b/>
          <w:bCs/>
        </w:rPr>
      </w:pPr>
    </w:p>
    <w:p w14:paraId="299E3276" w14:textId="38945176" w:rsidR="00EF5609" w:rsidRDefault="00EF5609" w:rsidP="0066502E">
      <w:pPr>
        <w:rPr>
          <w:b/>
          <w:bCs/>
          <w:u w:val="single"/>
        </w:rPr>
      </w:pPr>
    </w:p>
    <w:p w14:paraId="272CD785" w14:textId="408E9DDA" w:rsidR="0099658D" w:rsidRDefault="0099658D" w:rsidP="0066502E">
      <w:pPr>
        <w:rPr>
          <w:b/>
          <w:bCs/>
          <w:u w:val="single"/>
        </w:rPr>
      </w:pPr>
      <w:r w:rsidRPr="00B424F8">
        <w:rPr>
          <w:b/>
          <w:bCs/>
        </w:rPr>
        <w:t xml:space="preserve">                              </w:t>
      </w:r>
      <w:r w:rsidR="00B424F8">
        <w:rPr>
          <w:b/>
          <w:bCs/>
          <w:u w:val="single"/>
        </w:rPr>
        <w:t>Formula used-</w:t>
      </w:r>
    </w:p>
    <w:p w14:paraId="0AAEF7E6" w14:textId="6C6AACC3" w:rsidR="00B424F8" w:rsidRDefault="006764BD" w:rsidP="00B424F8">
      <w:pPr>
        <w:pStyle w:val="ListParagraph"/>
        <w:numPr>
          <w:ilvl w:val="0"/>
          <w:numId w:val="32"/>
        </w:numPr>
        <w:rPr>
          <w:b/>
          <w:bCs/>
          <w:u w:val="single"/>
        </w:rPr>
      </w:pPr>
      <w:r w:rsidRPr="006764BD">
        <w:rPr>
          <w:b/>
          <w:bCs/>
          <w:u w:val="single"/>
        </w:rPr>
        <w:t>=</w:t>
      </w:r>
      <w:proofErr w:type="gramStart"/>
      <w:r w:rsidRPr="006764BD">
        <w:rPr>
          <w:b/>
          <w:bCs/>
          <w:u w:val="single"/>
        </w:rPr>
        <w:t>IF(</w:t>
      </w:r>
      <w:proofErr w:type="gramEnd"/>
      <w:r w:rsidRPr="006764BD">
        <w:rPr>
          <w:b/>
          <w:bCs/>
          <w:u w:val="single"/>
        </w:rPr>
        <w:t>D3&lt;1%, "Low cases",  IF(D3&lt;2.5%, "Moderate cases", "High cases"))</w:t>
      </w:r>
    </w:p>
    <w:p w14:paraId="6F25C05E" w14:textId="369E4E7C" w:rsidR="006764BD" w:rsidRDefault="00F7303C" w:rsidP="00B424F8">
      <w:pPr>
        <w:pStyle w:val="ListParagraph"/>
        <w:numPr>
          <w:ilvl w:val="0"/>
          <w:numId w:val="32"/>
        </w:numPr>
        <w:rPr>
          <w:b/>
          <w:bCs/>
          <w:u w:val="single"/>
        </w:rPr>
      </w:pPr>
      <w:r w:rsidRPr="00F7303C">
        <w:rPr>
          <w:b/>
          <w:bCs/>
          <w:u w:val="single"/>
        </w:rPr>
        <w:t>=</w:t>
      </w:r>
      <w:proofErr w:type="gramStart"/>
      <w:r w:rsidRPr="00F7303C">
        <w:rPr>
          <w:b/>
          <w:bCs/>
          <w:u w:val="single"/>
        </w:rPr>
        <w:t>IF(</w:t>
      </w:r>
      <w:proofErr w:type="gramEnd"/>
      <w:r w:rsidRPr="00F7303C">
        <w:rPr>
          <w:b/>
          <w:bCs/>
          <w:u w:val="single"/>
        </w:rPr>
        <w:t xml:space="preserve">F3&lt;2.5,"Very low </w:t>
      </w:r>
      <w:proofErr w:type="spellStart"/>
      <w:r w:rsidRPr="00F7303C">
        <w:rPr>
          <w:b/>
          <w:bCs/>
          <w:u w:val="single"/>
        </w:rPr>
        <w:t>happiness",IF</w:t>
      </w:r>
      <w:proofErr w:type="spellEnd"/>
      <w:r w:rsidRPr="00F7303C">
        <w:rPr>
          <w:b/>
          <w:bCs/>
          <w:u w:val="single"/>
        </w:rPr>
        <w:t xml:space="preserve">(F3&lt;4,"Low </w:t>
      </w:r>
      <w:proofErr w:type="spellStart"/>
      <w:r w:rsidRPr="00F7303C">
        <w:rPr>
          <w:b/>
          <w:bCs/>
          <w:u w:val="single"/>
        </w:rPr>
        <w:t>happiness",IF</w:t>
      </w:r>
      <w:proofErr w:type="spellEnd"/>
      <w:r w:rsidRPr="00F7303C">
        <w:rPr>
          <w:b/>
          <w:bCs/>
          <w:u w:val="single"/>
        </w:rPr>
        <w:t xml:space="preserve">(F3&lt;5,"Moderate </w:t>
      </w:r>
      <w:proofErr w:type="spellStart"/>
      <w:r w:rsidRPr="00F7303C">
        <w:rPr>
          <w:b/>
          <w:bCs/>
          <w:u w:val="single"/>
        </w:rPr>
        <w:t>happiness",IF</w:t>
      </w:r>
      <w:proofErr w:type="spellEnd"/>
      <w:r w:rsidRPr="00F7303C">
        <w:rPr>
          <w:b/>
          <w:bCs/>
          <w:u w:val="single"/>
        </w:rPr>
        <w:t xml:space="preserve">(F3&lt;6,"High </w:t>
      </w:r>
      <w:proofErr w:type="spellStart"/>
      <w:r w:rsidRPr="00F7303C">
        <w:rPr>
          <w:b/>
          <w:bCs/>
          <w:u w:val="single"/>
        </w:rPr>
        <w:t>Happiness","Very</w:t>
      </w:r>
      <w:proofErr w:type="spellEnd"/>
      <w:r w:rsidRPr="00F7303C">
        <w:rPr>
          <w:b/>
          <w:bCs/>
          <w:u w:val="single"/>
        </w:rPr>
        <w:t xml:space="preserve"> high happiness"))))</w:t>
      </w:r>
    </w:p>
    <w:p w14:paraId="26EF2223" w14:textId="77777777" w:rsidR="006E593E" w:rsidRDefault="006E593E" w:rsidP="006E593E">
      <w:pPr>
        <w:rPr>
          <w:b/>
          <w:bCs/>
          <w:u w:val="single"/>
        </w:rPr>
      </w:pPr>
    </w:p>
    <w:p w14:paraId="6B6C9843" w14:textId="263C6CB6" w:rsidR="006E593E" w:rsidRDefault="006E593E" w:rsidP="006E593E">
      <w:pPr>
        <w:rPr>
          <w:b/>
          <w:bCs/>
          <w:sz w:val="28"/>
          <w:szCs w:val="28"/>
          <w:u w:val="single"/>
        </w:rPr>
      </w:pPr>
      <w:r w:rsidRPr="009B07BC">
        <w:rPr>
          <w:b/>
          <w:bCs/>
          <w:sz w:val="28"/>
          <w:szCs w:val="28"/>
        </w:rPr>
        <w:t>11.</w:t>
      </w:r>
      <w:r w:rsidRPr="009B07BC">
        <w:rPr>
          <w:b/>
          <w:bCs/>
          <w:sz w:val="28"/>
          <w:szCs w:val="28"/>
          <w:u w:val="single"/>
        </w:rPr>
        <w:t xml:space="preserve"> </w:t>
      </w:r>
      <w:r w:rsidR="009B07BC" w:rsidRPr="008901A3">
        <w:rPr>
          <w:b/>
          <w:bCs/>
          <w:color w:val="ED7D31" w:themeColor="accent2"/>
          <w:sz w:val="28"/>
          <w:szCs w:val="28"/>
          <w:u w:val="single"/>
        </w:rPr>
        <w:t>Hyp</w:t>
      </w:r>
      <w:r w:rsidR="00297300" w:rsidRPr="008901A3">
        <w:rPr>
          <w:b/>
          <w:bCs/>
          <w:color w:val="ED7D31" w:themeColor="accent2"/>
          <w:sz w:val="28"/>
          <w:szCs w:val="28"/>
          <w:u w:val="single"/>
        </w:rPr>
        <w:t>o</w:t>
      </w:r>
      <w:r w:rsidR="009B07BC" w:rsidRPr="008901A3">
        <w:rPr>
          <w:b/>
          <w:bCs/>
          <w:color w:val="ED7D31" w:themeColor="accent2"/>
          <w:sz w:val="28"/>
          <w:szCs w:val="28"/>
          <w:u w:val="single"/>
        </w:rPr>
        <w:t>thesis tested:</w:t>
      </w:r>
    </w:p>
    <w:p w14:paraId="42180304" w14:textId="333AA146" w:rsidR="00297300" w:rsidRDefault="00297300" w:rsidP="006E593E">
      <w:pPr>
        <w:rPr>
          <w:b/>
          <w:bCs/>
          <w:sz w:val="28"/>
          <w:szCs w:val="28"/>
        </w:rPr>
      </w:pPr>
      <w:r w:rsidRPr="00297300">
        <w:rPr>
          <w:b/>
          <w:bCs/>
          <w:sz w:val="28"/>
          <w:szCs w:val="28"/>
        </w:rPr>
        <w:t xml:space="preserve">           </w:t>
      </w:r>
      <w:r w:rsidR="002C2602">
        <w:rPr>
          <w:b/>
          <w:bCs/>
          <w:sz w:val="28"/>
          <w:szCs w:val="28"/>
        </w:rPr>
        <w:t xml:space="preserve">The following are the </w:t>
      </w:r>
      <w:r w:rsidR="003743E7">
        <w:rPr>
          <w:b/>
          <w:bCs/>
          <w:sz w:val="28"/>
          <w:szCs w:val="28"/>
        </w:rPr>
        <w:t>five hypothesis-</w:t>
      </w:r>
    </w:p>
    <w:p w14:paraId="2D0A3F42" w14:textId="248286CE" w:rsidR="00F10C52" w:rsidRPr="00297300" w:rsidRDefault="003743E7" w:rsidP="006E593E">
      <w:pPr>
        <w:rPr>
          <w:b/>
          <w:bCs/>
          <w:sz w:val="28"/>
          <w:szCs w:val="28"/>
        </w:rPr>
      </w:pPr>
      <w:r>
        <w:rPr>
          <w:b/>
          <w:bCs/>
          <w:sz w:val="28"/>
          <w:szCs w:val="28"/>
        </w:rPr>
        <w:t xml:space="preserve">  </w:t>
      </w:r>
      <w:r w:rsidR="00F10C52">
        <w:rPr>
          <w:b/>
          <w:bCs/>
          <w:sz w:val="28"/>
          <w:szCs w:val="28"/>
        </w:rPr>
        <w:t>1).</w:t>
      </w:r>
      <w:r w:rsidR="00C425DF">
        <w:rPr>
          <w:b/>
          <w:bCs/>
          <w:sz w:val="28"/>
          <w:szCs w:val="28"/>
        </w:rPr>
        <w:t xml:space="preserve"> Chi-square test-</w:t>
      </w:r>
    </w:p>
    <w:tbl>
      <w:tblPr>
        <w:tblW w:w="9360" w:type="dxa"/>
        <w:tblLook w:val="04A0" w:firstRow="1" w:lastRow="0" w:firstColumn="1" w:lastColumn="0" w:noHBand="0" w:noVBand="1"/>
      </w:tblPr>
      <w:tblGrid>
        <w:gridCol w:w="2113"/>
        <w:gridCol w:w="7247"/>
      </w:tblGrid>
      <w:tr w:rsidR="003743E7" w:rsidRPr="003743E7" w14:paraId="0BCEF4F0" w14:textId="77777777" w:rsidTr="003743E7">
        <w:trPr>
          <w:trHeight w:val="370"/>
        </w:trPr>
        <w:tc>
          <w:tcPr>
            <w:tcW w:w="2113" w:type="dxa"/>
            <w:tcBorders>
              <w:top w:val="nil"/>
              <w:left w:val="nil"/>
              <w:bottom w:val="nil"/>
              <w:right w:val="nil"/>
            </w:tcBorders>
            <w:shd w:val="clear" w:color="auto" w:fill="auto"/>
            <w:noWrap/>
            <w:vAlign w:val="bottom"/>
            <w:hideMark/>
          </w:tcPr>
          <w:p w14:paraId="28798943" w14:textId="77777777" w:rsidR="003743E7" w:rsidRPr="003743E7" w:rsidRDefault="003743E7" w:rsidP="003743E7">
            <w:pPr>
              <w:spacing w:after="0" w:line="240" w:lineRule="auto"/>
              <w:rPr>
                <w:rFonts w:ascii="Calibri" w:eastAsia="Times New Roman" w:hAnsi="Calibri" w:cs="Calibri"/>
                <w:color w:val="000000"/>
                <w:sz w:val="28"/>
                <w:szCs w:val="28"/>
                <w:lang w:eastAsia="en-IN"/>
              </w:rPr>
            </w:pPr>
            <w:r w:rsidRPr="003743E7">
              <w:rPr>
                <w:rFonts w:ascii="Calibri" w:eastAsia="Times New Roman" w:hAnsi="Calibri" w:cs="Calibri"/>
                <w:color w:val="000000"/>
                <w:sz w:val="28"/>
                <w:szCs w:val="28"/>
                <w:lang w:eastAsia="en-IN"/>
              </w:rPr>
              <w:t>H0</w:t>
            </w:r>
          </w:p>
        </w:tc>
        <w:tc>
          <w:tcPr>
            <w:tcW w:w="7247" w:type="dxa"/>
            <w:tcBorders>
              <w:top w:val="nil"/>
              <w:left w:val="nil"/>
              <w:bottom w:val="nil"/>
              <w:right w:val="nil"/>
            </w:tcBorders>
            <w:shd w:val="clear" w:color="auto" w:fill="auto"/>
            <w:noWrap/>
            <w:vAlign w:val="bottom"/>
            <w:hideMark/>
          </w:tcPr>
          <w:p w14:paraId="599387D6" w14:textId="77777777" w:rsidR="003743E7" w:rsidRPr="003743E7" w:rsidRDefault="003743E7" w:rsidP="003743E7">
            <w:pPr>
              <w:spacing w:after="0" w:line="240" w:lineRule="auto"/>
              <w:rPr>
                <w:rFonts w:ascii="Calibri" w:eastAsia="Times New Roman" w:hAnsi="Calibri" w:cs="Calibri"/>
                <w:color w:val="000000"/>
                <w:lang w:eastAsia="en-IN"/>
              </w:rPr>
            </w:pPr>
            <w:r w:rsidRPr="003743E7">
              <w:rPr>
                <w:rFonts w:ascii="Calibri" w:eastAsia="Times New Roman" w:hAnsi="Calibri" w:cs="Calibri"/>
                <w:color w:val="000000"/>
                <w:lang w:eastAsia="en-IN"/>
              </w:rPr>
              <w:t>There is no significant relation between the covid cases and happiness level of the country</w:t>
            </w:r>
          </w:p>
        </w:tc>
      </w:tr>
      <w:tr w:rsidR="003743E7" w:rsidRPr="003743E7" w14:paraId="321C900D" w14:textId="77777777" w:rsidTr="003743E7">
        <w:trPr>
          <w:trHeight w:val="370"/>
        </w:trPr>
        <w:tc>
          <w:tcPr>
            <w:tcW w:w="2113" w:type="dxa"/>
            <w:tcBorders>
              <w:top w:val="nil"/>
              <w:left w:val="nil"/>
              <w:bottom w:val="nil"/>
              <w:right w:val="nil"/>
            </w:tcBorders>
            <w:shd w:val="clear" w:color="auto" w:fill="auto"/>
            <w:noWrap/>
            <w:vAlign w:val="center"/>
            <w:hideMark/>
          </w:tcPr>
          <w:p w14:paraId="1D9746A6" w14:textId="77777777" w:rsidR="003743E7" w:rsidRPr="003743E7" w:rsidRDefault="003743E7" w:rsidP="003743E7">
            <w:pPr>
              <w:spacing w:after="0" w:line="240" w:lineRule="auto"/>
              <w:rPr>
                <w:rFonts w:ascii="Calibri" w:eastAsia="Times New Roman" w:hAnsi="Calibri" w:cs="Calibri"/>
                <w:color w:val="374151"/>
                <w:sz w:val="28"/>
                <w:szCs w:val="28"/>
                <w:lang w:eastAsia="en-IN"/>
              </w:rPr>
            </w:pPr>
            <w:r w:rsidRPr="003743E7">
              <w:rPr>
                <w:rFonts w:ascii="Calibri" w:eastAsia="Times New Roman" w:hAnsi="Calibri" w:cs="Calibri"/>
                <w:color w:val="374151"/>
                <w:sz w:val="28"/>
                <w:szCs w:val="28"/>
                <w:lang w:eastAsia="en-IN"/>
              </w:rPr>
              <w:t>Ha</w:t>
            </w:r>
          </w:p>
        </w:tc>
        <w:tc>
          <w:tcPr>
            <w:tcW w:w="7247" w:type="dxa"/>
            <w:tcBorders>
              <w:top w:val="nil"/>
              <w:left w:val="nil"/>
              <w:bottom w:val="nil"/>
              <w:right w:val="nil"/>
            </w:tcBorders>
            <w:shd w:val="clear" w:color="auto" w:fill="auto"/>
            <w:noWrap/>
            <w:vAlign w:val="bottom"/>
            <w:hideMark/>
          </w:tcPr>
          <w:p w14:paraId="4F7E0F44" w14:textId="5DA95414" w:rsidR="004C1D92" w:rsidRPr="003743E7" w:rsidRDefault="003743E7" w:rsidP="003743E7">
            <w:pPr>
              <w:spacing w:after="0" w:line="240" w:lineRule="auto"/>
              <w:rPr>
                <w:rFonts w:ascii="Calibri" w:eastAsia="Times New Roman" w:hAnsi="Calibri" w:cs="Calibri"/>
                <w:color w:val="000000"/>
                <w:lang w:eastAsia="en-IN"/>
              </w:rPr>
            </w:pPr>
            <w:r w:rsidRPr="003743E7">
              <w:rPr>
                <w:rFonts w:ascii="Calibri" w:eastAsia="Times New Roman" w:hAnsi="Calibri" w:cs="Calibri"/>
                <w:color w:val="000000"/>
                <w:lang w:eastAsia="en-IN"/>
              </w:rPr>
              <w:t>There is a significant relation between covid cases and happiness level of the country</w:t>
            </w:r>
          </w:p>
        </w:tc>
      </w:tr>
    </w:tbl>
    <w:p w14:paraId="09DCF2B1" w14:textId="7BC45DEA" w:rsidR="003743E7" w:rsidRPr="00297300" w:rsidRDefault="003743E7" w:rsidP="006E593E">
      <w:pPr>
        <w:rPr>
          <w:b/>
          <w:bCs/>
          <w:sz w:val="28"/>
          <w:szCs w:val="28"/>
        </w:rPr>
      </w:pPr>
    </w:p>
    <w:tbl>
      <w:tblPr>
        <w:tblW w:w="6680" w:type="dxa"/>
        <w:tblLook w:val="04A0" w:firstRow="1" w:lastRow="0" w:firstColumn="1" w:lastColumn="0" w:noHBand="0" w:noVBand="1"/>
      </w:tblPr>
      <w:tblGrid>
        <w:gridCol w:w="2220"/>
        <w:gridCol w:w="1285"/>
        <w:gridCol w:w="1715"/>
        <w:gridCol w:w="1460"/>
      </w:tblGrid>
      <w:tr w:rsidR="0039071E" w:rsidRPr="0039071E" w14:paraId="3829E084" w14:textId="77777777" w:rsidTr="0039071E">
        <w:trPr>
          <w:trHeight w:val="290"/>
        </w:trPr>
        <w:tc>
          <w:tcPr>
            <w:tcW w:w="2220" w:type="dxa"/>
            <w:tcBorders>
              <w:top w:val="nil"/>
              <w:left w:val="nil"/>
              <w:bottom w:val="nil"/>
              <w:right w:val="nil"/>
            </w:tcBorders>
            <w:shd w:val="clear" w:color="auto" w:fill="auto"/>
            <w:noWrap/>
            <w:vAlign w:val="bottom"/>
            <w:hideMark/>
          </w:tcPr>
          <w:p w14:paraId="2BBDFDE2" w14:textId="77777777" w:rsidR="0039071E" w:rsidRPr="0039071E" w:rsidRDefault="0039071E" w:rsidP="0039071E">
            <w:pPr>
              <w:spacing w:after="0" w:line="240" w:lineRule="auto"/>
              <w:rPr>
                <w:rFonts w:ascii="Times New Roman" w:eastAsia="Times New Roman" w:hAnsi="Times New Roman" w:cs="Times New Roman"/>
                <w:sz w:val="24"/>
                <w:szCs w:val="24"/>
                <w:lang w:eastAsia="en-IN"/>
              </w:rPr>
            </w:pPr>
          </w:p>
        </w:tc>
        <w:tc>
          <w:tcPr>
            <w:tcW w:w="3000" w:type="dxa"/>
            <w:gridSpan w:val="2"/>
            <w:tcBorders>
              <w:top w:val="nil"/>
              <w:left w:val="nil"/>
              <w:bottom w:val="nil"/>
              <w:right w:val="nil"/>
            </w:tcBorders>
            <w:shd w:val="clear" w:color="auto" w:fill="auto"/>
            <w:noWrap/>
            <w:vAlign w:val="bottom"/>
            <w:hideMark/>
          </w:tcPr>
          <w:p w14:paraId="32C17F13" w14:textId="77777777" w:rsidR="0039071E" w:rsidRPr="0039071E" w:rsidRDefault="0039071E" w:rsidP="0039071E">
            <w:pPr>
              <w:spacing w:after="0" w:line="240" w:lineRule="auto"/>
              <w:rPr>
                <w:rFonts w:ascii="Calibri" w:eastAsia="Times New Roman" w:hAnsi="Calibri" w:cs="Calibri"/>
                <w:b/>
                <w:bCs/>
                <w:color w:val="000000"/>
                <w:lang w:eastAsia="en-IN"/>
              </w:rPr>
            </w:pPr>
            <w:r w:rsidRPr="0039071E">
              <w:rPr>
                <w:rFonts w:ascii="Calibri" w:eastAsia="Times New Roman" w:hAnsi="Calibri" w:cs="Calibri"/>
                <w:b/>
                <w:bCs/>
                <w:color w:val="000000"/>
                <w:lang w:eastAsia="en-IN"/>
              </w:rPr>
              <w:t>Covid cases per capita</w:t>
            </w:r>
          </w:p>
        </w:tc>
        <w:tc>
          <w:tcPr>
            <w:tcW w:w="1460" w:type="dxa"/>
            <w:tcBorders>
              <w:top w:val="nil"/>
              <w:left w:val="nil"/>
              <w:bottom w:val="nil"/>
              <w:right w:val="nil"/>
            </w:tcBorders>
            <w:shd w:val="clear" w:color="auto" w:fill="auto"/>
            <w:noWrap/>
            <w:vAlign w:val="bottom"/>
            <w:hideMark/>
          </w:tcPr>
          <w:p w14:paraId="4434C9AE" w14:textId="77777777" w:rsidR="0039071E" w:rsidRPr="0039071E" w:rsidRDefault="0039071E" w:rsidP="0039071E">
            <w:pPr>
              <w:spacing w:after="0" w:line="240" w:lineRule="auto"/>
              <w:rPr>
                <w:rFonts w:ascii="Calibri" w:eastAsia="Times New Roman" w:hAnsi="Calibri" w:cs="Calibri"/>
                <w:b/>
                <w:bCs/>
                <w:color w:val="000000"/>
                <w:lang w:eastAsia="en-IN"/>
              </w:rPr>
            </w:pPr>
          </w:p>
        </w:tc>
      </w:tr>
      <w:tr w:rsidR="0039071E" w:rsidRPr="0039071E" w14:paraId="4E552EAC" w14:textId="77777777" w:rsidTr="0039071E">
        <w:trPr>
          <w:trHeight w:val="290"/>
        </w:trPr>
        <w:tc>
          <w:tcPr>
            <w:tcW w:w="2220" w:type="dxa"/>
            <w:tcBorders>
              <w:top w:val="nil"/>
              <w:left w:val="nil"/>
              <w:bottom w:val="nil"/>
              <w:right w:val="nil"/>
            </w:tcBorders>
            <w:shd w:val="clear" w:color="auto" w:fill="auto"/>
            <w:noWrap/>
            <w:vAlign w:val="bottom"/>
            <w:hideMark/>
          </w:tcPr>
          <w:p w14:paraId="39970CA8" w14:textId="77777777" w:rsidR="0039071E" w:rsidRPr="0039071E" w:rsidRDefault="0039071E" w:rsidP="0039071E">
            <w:pPr>
              <w:spacing w:after="0" w:line="240" w:lineRule="auto"/>
              <w:rPr>
                <w:rFonts w:ascii="Calibri" w:eastAsia="Times New Roman" w:hAnsi="Calibri" w:cs="Calibri"/>
                <w:b/>
                <w:bCs/>
                <w:color w:val="000000"/>
                <w:lang w:eastAsia="en-IN"/>
              </w:rPr>
            </w:pPr>
            <w:r w:rsidRPr="0039071E">
              <w:rPr>
                <w:rFonts w:ascii="Calibri" w:eastAsia="Times New Roman" w:hAnsi="Calibri" w:cs="Calibri"/>
                <w:b/>
                <w:bCs/>
                <w:color w:val="000000"/>
                <w:lang w:eastAsia="en-IN"/>
              </w:rPr>
              <w:t>Happiness Level</w:t>
            </w:r>
          </w:p>
        </w:tc>
        <w:tc>
          <w:tcPr>
            <w:tcW w:w="1285" w:type="dxa"/>
            <w:tcBorders>
              <w:top w:val="nil"/>
              <w:left w:val="nil"/>
              <w:bottom w:val="nil"/>
              <w:right w:val="nil"/>
            </w:tcBorders>
            <w:shd w:val="clear" w:color="auto" w:fill="auto"/>
            <w:noWrap/>
            <w:vAlign w:val="bottom"/>
            <w:hideMark/>
          </w:tcPr>
          <w:p w14:paraId="72CD67AA"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Low cases</w:t>
            </w:r>
          </w:p>
        </w:tc>
        <w:tc>
          <w:tcPr>
            <w:tcW w:w="1715" w:type="dxa"/>
            <w:tcBorders>
              <w:top w:val="nil"/>
              <w:left w:val="nil"/>
              <w:bottom w:val="nil"/>
              <w:right w:val="nil"/>
            </w:tcBorders>
            <w:shd w:val="clear" w:color="auto" w:fill="auto"/>
            <w:noWrap/>
            <w:vAlign w:val="bottom"/>
            <w:hideMark/>
          </w:tcPr>
          <w:p w14:paraId="4D0ECE68"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Moderate cases</w:t>
            </w:r>
          </w:p>
        </w:tc>
        <w:tc>
          <w:tcPr>
            <w:tcW w:w="1460" w:type="dxa"/>
            <w:tcBorders>
              <w:top w:val="nil"/>
              <w:left w:val="nil"/>
              <w:bottom w:val="nil"/>
              <w:right w:val="nil"/>
            </w:tcBorders>
            <w:shd w:val="clear" w:color="auto" w:fill="auto"/>
            <w:noWrap/>
            <w:vAlign w:val="bottom"/>
            <w:hideMark/>
          </w:tcPr>
          <w:p w14:paraId="4C114A1E"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High cases</w:t>
            </w:r>
          </w:p>
        </w:tc>
      </w:tr>
      <w:tr w:rsidR="0039071E" w:rsidRPr="0039071E" w14:paraId="5A8EEDE9" w14:textId="77777777" w:rsidTr="0039071E">
        <w:trPr>
          <w:trHeight w:val="290"/>
        </w:trPr>
        <w:tc>
          <w:tcPr>
            <w:tcW w:w="2220" w:type="dxa"/>
            <w:tcBorders>
              <w:top w:val="nil"/>
              <w:left w:val="nil"/>
              <w:bottom w:val="nil"/>
              <w:right w:val="nil"/>
            </w:tcBorders>
            <w:shd w:val="clear" w:color="auto" w:fill="auto"/>
            <w:noWrap/>
            <w:vAlign w:val="bottom"/>
            <w:hideMark/>
          </w:tcPr>
          <w:p w14:paraId="34EC6B28"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Low happiness</w:t>
            </w:r>
          </w:p>
        </w:tc>
        <w:tc>
          <w:tcPr>
            <w:tcW w:w="1285" w:type="dxa"/>
            <w:tcBorders>
              <w:top w:val="nil"/>
              <w:left w:val="nil"/>
              <w:bottom w:val="nil"/>
              <w:right w:val="nil"/>
            </w:tcBorders>
            <w:shd w:val="clear" w:color="auto" w:fill="auto"/>
            <w:noWrap/>
            <w:vAlign w:val="bottom"/>
            <w:hideMark/>
          </w:tcPr>
          <w:p w14:paraId="6CD79BDF"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12</w:t>
            </w:r>
          </w:p>
        </w:tc>
        <w:tc>
          <w:tcPr>
            <w:tcW w:w="1715" w:type="dxa"/>
            <w:tcBorders>
              <w:top w:val="nil"/>
              <w:left w:val="nil"/>
              <w:bottom w:val="nil"/>
              <w:right w:val="nil"/>
            </w:tcBorders>
            <w:shd w:val="clear" w:color="auto" w:fill="auto"/>
            <w:noWrap/>
            <w:vAlign w:val="bottom"/>
            <w:hideMark/>
          </w:tcPr>
          <w:p w14:paraId="268398A6"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0</w:t>
            </w:r>
          </w:p>
        </w:tc>
        <w:tc>
          <w:tcPr>
            <w:tcW w:w="1460" w:type="dxa"/>
            <w:tcBorders>
              <w:top w:val="nil"/>
              <w:left w:val="nil"/>
              <w:bottom w:val="nil"/>
              <w:right w:val="nil"/>
            </w:tcBorders>
            <w:shd w:val="clear" w:color="auto" w:fill="auto"/>
            <w:noWrap/>
            <w:vAlign w:val="bottom"/>
            <w:hideMark/>
          </w:tcPr>
          <w:p w14:paraId="2183DBAB"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0</w:t>
            </w:r>
          </w:p>
        </w:tc>
      </w:tr>
      <w:tr w:rsidR="0039071E" w:rsidRPr="0039071E" w14:paraId="335B8F86" w14:textId="77777777" w:rsidTr="0039071E">
        <w:trPr>
          <w:trHeight w:val="290"/>
        </w:trPr>
        <w:tc>
          <w:tcPr>
            <w:tcW w:w="2220" w:type="dxa"/>
            <w:tcBorders>
              <w:top w:val="nil"/>
              <w:left w:val="nil"/>
              <w:bottom w:val="nil"/>
              <w:right w:val="nil"/>
            </w:tcBorders>
            <w:shd w:val="clear" w:color="auto" w:fill="auto"/>
            <w:noWrap/>
            <w:vAlign w:val="bottom"/>
            <w:hideMark/>
          </w:tcPr>
          <w:p w14:paraId="3849E5BA"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Moderate happiness</w:t>
            </w:r>
          </w:p>
        </w:tc>
        <w:tc>
          <w:tcPr>
            <w:tcW w:w="1285" w:type="dxa"/>
            <w:tcBorders>
              <w:top w:val="nil"/>
              <w:left w:val="nil"/>
              <w:bottom w:val="nil"/>
              <w:right w:val="nil"/>
            </w:tcBorders>
            <w:shd w:val="clear" w:color="auto" w:fill="auto"/>
            <w:noWrap/>
            <w:vAlign w:val="bottom"/>
            <w:hideMark/>
          </w:tcPr>
          <w:p w14:paraId="05FEE17F"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23</w:t>
            </w:r>
          </w:p>
        </w:tc>
        <w:tc>
          <w:tcPr>
            <w:tcW w:w="1715" w:type="dxa"/>
            <w:tcBorders>
              <w:top w:val="nil"/>
              <w:left w:val="nil"/>
              <w:bottom w:val="nil"/>
              <w:right w:val="nil"/>
            </w:tcBorders>
            <w:shd w:val="clear" w:color="auto" w:fill="auto"/>
            <w:noWrap/>
            <w:vAlign w:val="bottom"/>
            <w:hideMark/>
          </w:tcPr>
          <w:p w14:paraId="1E1D7F35"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6</w:t>
            </w:r>
          </w:p>
        </w:tc>
        <w:tc>
          <w:tcPr>
            <w:tcW w:w="1460" w:type="dxa"/>
            <w:tcBorders>
              <w:top w:val="nil"/>
              <w:left w:val="nil"/>
              <w:bottom w:val="nil"/>
              <w:right w:val="nil"/>
            </w:tcBorders>
            <w:shd w:val="clear" w:color="auto" w:fill="auto"/>
            <w:noWrap/>
            <w:vAlign w:val="bottom"/>
            <w:hideMark/>
          </w:tcPr>
          <w:p w14:paraId="6CA5E553"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4</w:t>
            </w:r>
          </w:p>
        </w:tc>
      </w:tr>
      <w:tr w:rsidR="0039071E" w:rsidRPr="0039071E" w14:paraId="321AADC2" w14:textId="77777777" w:rsidTr="0039071E">
        <w:trPr>
          <w:trHeight w:val="290"/>
        </w:trPr>
        <w:tc>
          <w:tcPr>
            <w:tcW w:w="2220" w:type="dxa"/>
            <w:tcBorders>
              <w:top w:val="nil"/>
              <w:left w:val="nil"/>
              <w:bottom w:val="nil"/>
              <w:right w:val="nil"/>
            </w:tcBorders>
            <w:shd w:val="clear" w:color="auto" w:fill="auto"/>
            <w:noWrap/>
            <w:vAlign w:val="bottom"/>
            <w:hideMark/>
          </w:tcPr>
          <w:p w14:paraId="5A9DD095"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high happiness</w:t>
            </w:r>
          </w:p>
        </w:tc>
        <w:tc>
          <w:tcPr>
            <w:tcW w:w="1285" w:type="dxa"/>
            <w:tcBorders>
              <w:top w:val="nil"/>
              <w:left w:val="nil"/>
              <w:bottom w:val="nil"/>
              <w:right w:val="nil"/>
            </w:tcBorders>
            <w:shd w:val="clear" w:color="auto" w:fill="auto"/>
            <w:noWrap/>
            <w:vAlign w:val="bottom"/>
            <w:hideMark/>
          </w:tcPr>
          <w:p w14:paraId="7357DA37"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20</w:t>
            </w:r>
          </w:p>
        </w:tc>
        <w:tc>
          <w:tcPr>
            <w:tcW w:w="1715" w:type="dxa"/>
            <w:tcBorders>
              <w:top w:val="nil"/>
              <w:left w:val="nil"/>
              <w:bottom w:val="nil"/>
              <w:right w:val="nil"/>
            </w:tcBorders>
            <w:shd w:val="clear" w:color="auto" w:fill="auto"/>
            <w:noWrap/>
            <w:vAlign w:val="bottom"/>
            <w:hideMark/>
          </w:tcPr>
          <w:p w14:paraId="0C5B5403"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10</w:t>
            </w:r>
          </w:p>
        </w:tc>
        <w:tc>
          <w:tcPr>
            <w:tcW w:w="1460" w:type="dxa"/>
            <w:tcBorders>
              <w:top w:val="nil"/>
              <w:left w:val="nil"/>
              <w:bottom w:val="nil"/>
              <w:right w:val="nil"/>
            </w:tcBorders>
            <w:shd w:val="clear" w:color="auto" w:fill="auto"/>
            <w:noWrap/>
            <w:vAlign w:val="bottom"/>
            <w:hideMark/>
          </w:tcPr>
          <w:p w14:paraId="26B2BD73"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12</w:t>
            </w:r>
          </w:p>
        </w:tc>
      </w:tr>
      <w:tr w:rsidR="0039071E" w:rsidRPr="0039071E" w14:paraId="6F9DA754" w14:textId="77777777" w:rsidTr="0039071E">
        <w:trPr>
          <w:trHeight w:val="290"/>
        </w:trPr>
        <w:tc>
          <w:tcPr>
            <w:tcW w:w="2220" w:type="dxa"/>
            <w:tcBorders>
              <w:top w:val="nil"/>
              <w:left w:val="nil"/>
              <w:bottom w:val="nil"/>
              <w:right w:val="nil"/>
            </w:tcBorders>
            <w:shd w:val="clear" w:color="auto" w:fill="auto"/>
            <w:noWrap/>
            <w:vAlign w:val="bottom"/>
            <w:hideMark/>
          </w:tcPr>
          <w:p w14:paraId="4488C22B"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very high happiness</w:t>
            </w:r>
          </w:p>
        </w:tc>
        <w:tc>
          <w:tcPr>
            <w:tcW w:w="1285" w:type="dxa"/>
            <w:tcBorders>
              <w:top w:val="nil"/>
              <w:left w:val="nil"/>
              <w:bottom w:val="nil"/>
              <w:right w:val="nil"/>
            </w:tcBorders>
            <w:shd w:val="clear" w:color="auto" w:fill="auto"/>
            <w:noWrap/>
            <w:vAlign w:val="bottom"/>
            <w:hideMark/>
          </w:tcPr>
          <w:p w14:paraId="4D8DCB87"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11</w:t>
            </w:r>
          </w:p>
        </w:tc>
        <w:tc>
          <w:tcPr>
            <w:tcW w:w="1715" w:type="dxa"/>
            <w:tcBorders>
              <w:top w:val="nil"/>
              <w:left w:val="nil"/>
              <w:bottom w:val="nil"/>
              <w:right w:val="nil"/>
            </w:tcBorders>
            <w:shd w:val="clear" w:color="auto" w:fill="auto"/>
            <w:noWrap/>
            <w:vAlign w:val="bottom"/>
            <w:hideMark/>
          </w:tcPr>
          <w:p w14:paraId="53C5E710"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12</w:t>
            </w:r>
          </w:p>
        </w:tc>
        <w:tc>
          <w:tcPr>
            <w:tcW w:w="1460" w:type="dxa"/>
            <w:tcBorders>
              <w:top w:val="nil"/>
              <w:left w:val="nil"/>
              <w:bottom w:val="nil"/>
              <w:right w:val="nil"/>
            </w:tcBorders>
            <w:shd w:val="clear" w:color="auto" w:fill="auto"/>
            <w:noWrap/>
            <w:vAlign w:val="bottom"/>
            <w:hideMark/>
          </w:tcPr>
          <w:p w14:paraId="6A3E35AA"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28</w:t>
            </w:r>
          </w:p>
        </w:tc>
      </w:tr>
      <w:tr w:rsidR="0039071E" w:rsidRPr="0039071E" w14:paraId="783A3955" w14:textId="77777777" w:rsidTr="0039071E">
        <w:trPr>
          <w:trHeight w:val="290"/>
        </w:trPr>
        <w:tc>
          <w:tcPr>
            <w:tcW w:w="2220" w:type="dxa"/>
            <w:tcBorders>
              <w:top w:val="nil"/>
              <w:left w:val="nil"/>
              <w:bottom w:val="nil"/>
              <w:right w:val="nil"/>
            </w:tcBorders>
            <w:shd w:val="clear" w:color="auto" w:fill="auto"/>
            <w:noWrap/>
            <w:vAlign w:val="bottom"/>
            <w:hideMark/>
          </w:tcPr>
          <w:p w14:paraId="0E2922ED" w14:textId="77777777" w:rsidR="0039071E" w:rsidRPr="0039071E" w:rsidRDefault="0039071E" w:rsidP="0039071E">
            <w:pPr>
              <w:spacing w:after="0" w:line="240" w:lineRule="auto"/>
              <w:jc w:val="right"/>
              <w:rPr>
                <w:rFonts w:ascii="Calibri" w:eastAsia="Times New Roman" w:hAnsi="Calibri" w:cs="Calibri"/>
                <w:color w:val="000000"/>
                <w:lang w:eastAsia="en-IN"/>
              </w:rPr>
            </w:pPr>
          </w:p>
        </w:tc>
        <w:tc>
          <w:tcPr>
            <w:tcW w:w="1285" w:type="dxa"/>
            <w:tcBorders>
              <w:top w:val="nil"/>
              <w:left w:val="nil"/>
              <w:bottom w:val="nil"/>
              <w:right w:val="nil"/>
            </w:tcBorders>
            <w:shd w:val="clear" w:color="auto" w:fill="auto"/>
            <w:noWrap/>
            <w:vAlign w:val="bottom"/>
            <w:hideMark/>
          </w:tcPr>
          <w:p w14:paraId="5B2D96AB"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715" w:type="dxa"/>
            <w:tcBorders>
              <w:top w:val="nil"/>
              <w:left w:val="nil"/>
              <w:bottom w:val="nil"/>
              <w:right w:val="nil"/>
            </w:tcBorders>
            <w:shd w:val="clear" w:color="auto" w:fill="auto"/>
            <w:noWrap/>
            <w:vAlign w:val="bottom"/>
            <w:hideMark/>
          </w:tcPr>
          <w:p w14:paraId="7EF9FD47"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577680DB"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r>
      <w:tr w:rsidR="00F17131" w:rsidRPr="0039071E" w14:paraId="34E60B21" w14:textId="77777777" w:rsidTr="0039071E">
        <w:trPr>
          <w:trHeight w:val="290"/>
        </w:trPr>
        <w:tc>
          <w:tcPr>
            <w:tcW w:w="2220" w:type="dxa"/>
            <w:tcBorders>
              <w:top w:val="nil"/>
              <w:left w:val="nil"/>
              <w:bottom w:val="nil"/>
              <w:right w:val="nil"/>
            </w:tcBorders>
            <w:shd w:val="clear" w:color="auto" w:fill="auto"/>
            <w:noWrap/>
            <w:vAlign w:val="bottom"/>
          </w:tcPr>
          <w:p w14:paraId="3F28E5FA" w14:textId="77777777" w:rsidR="00F17131" w:rsidRPr="0039071E" w:rsidRDefault="00F17131" w:rsidP="0039071E">
            <w:pPr>
              <w:spacing w:after="0" w:line="240" w:lineRule="auto"/>
              <w:jc w:val="right"/>
              <w:rPr>
                <w:rFonts w:ascii="Calibri" w:eastAsia="Times New Roman" w:hAnsi="Calibri" w:cs="Calibri"/>
                <w:color w:val="000000"/>
                <w:lang w:eastAsia="en-IN"/>
              </w:rPr>
            </w:pPr>
          </w:p>
        </w:tc>
        <w:tc>
          <w:tcPr>
            <w:tcW w:w="1285" w:type="dxa"/>
            <w:tcBorders>
              <w:top w:val="nil"/>
              <w:left w:val="nil"/>
              <w:bottom w:val="nil"/>
              <w:right w:val="nil"/>
            </w:tcBorders>
            <w:shd w:val="clear" w:color="auto" w:fill="auto"/>
            <w:noWrap/>
            <w:vAlign w:val="bottom"/>
          </w:tcPr>
          <w:p w14:paraId="1F0B8D33" w14:textId="77777777" w:rsidR="00F17131" w:rsidRPr="0039071E" w:rsidRDefault="00F17131" w:rsidP="0039071E">
            <w:pPr>
              <w:spacing w:after="0" w:line="240" w:lineRule="auto"/>
              <w:rPr>
                <w:rFonts w:ascii="Times New Roman" w:eastAsia="Times New Roman" w:hAnsi="Times New Roman" w:cs="Times New Roman"/>
                <w:sz w:val="20"/>
                <w:szCs w:val="20"/>
                <w:lang w:eastAsia="en-IN"/>
              </w:rPr>
            </w:pPr>
          </w:p>
        </w:tc>
        <w:tc>
          <w:tcPr>
            <w:tcW w:w="1715" w:type="dxa"/>
            <w:tcBorders>
              <w:top w:val="nil"/>
              <w:left w:val="nil"/>
              <w:bottom w:val="nil"/>
              <w:right w:val="nil"/>
            </w:tcBorders>
            <w:shd w:val="clear" w:color="auto" w:fill="auto"/>
            <w:noWrap/>
            <w:vAlign w:val="bottom"/>
          </w:tcPr>
          <w:p w14:paraId="1934AE27" w14:textId="77777777" w:rsidR="00F17131" w:rsidRPr="0039071E" w:rsidRDefault="00F17131" w:rsidP="0039071E">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tcPr>
          <w:p w14:paraId="1509D2BB" w14:textId="77777777" w:rsidR="00F17131" w:rsidRPr="0039071E" w:rsidRDefault="00F17131" w:rsidP="0039071E">
            <w:pPr>
              <w:spacing w:after="0" w:line="240" w:lineRule="auto"/>
              <w:rPr>
                <w:rFonts w:ascii="Times New Roman" w:eastAsia="Times New Roman" w:hAnsi="Times New Roman" w:cs="Times New Roman"/>
                <w:sz w:val="20"/>
                <w:szCs w:val="20"/>
                <w:lang w:eastAsia="en-IN"/>
              </w:rPr>
            </w:pPr>
          </w:p>
        </w:tc>
      </w:tr>
      <w:tr w:rsidR="0039071E" w:rsidRPr="0039071E" w14:paraId="5632054C" w14:textId="77777777" w:rsidTr="0039071E">
        <w:trPr>
          <w:trHeight w:val="290"/>
        </w:trPr>
        <w:tc>
          <w:tcPr>
            <w:tcW w:w="2220" w:type="dxa"/>
            <w:tcBorders>
              <w:top w:val="nil"/>
              <w:left w:val="nil"/>
              <w:bottom w:val="nil"/>
              <w:right w:val="nil"/>
            </w:tcBorders>
            <w:shd w:val="clear" w:color="auto" w:fill="auto"/>
            <w:noWrap/>
            <w:vAlign w:val="bottom"/>
            <w:hideMark/>
          </w:tcPr>
          <w:p w14:paraId="1C43B822" w14:textId="77777777" w:rsidR="0039071E" w:rsidRDefault="0039071E" w:rsidP="0039071E">
            <w:pPr>
              <w:spacing w:after="0" w:line="240" w:lineRule="auto"/>
              <w:rPr>
                <w:rFonts w:ascii="Times New Roman" w:eastAsia="Times New Roman" w:hAnsi="Times New Roman" w:cs="Times New Roman"/>
                <w:sz w:val="20"/>
                <w:szCs w:val="20"/>
                <w:lang w:eastAsia="en-IN"/>
              </w:rPr>
            </w:pPr>
          </w:p>
          <w:p w14:paraId="73F6161A" w14:textId="77777777" w:rsidR="00F17131" w:rsidRPr="0039071E" w:rsidRDefault="00F17131" w:rsidP="0039071E">
            <w:pPr>
              <w:spacing w:after="0" w:line="240" w:lineRule="auto"/>
              <w:rPr>
                <w:rFonts w:ascii="Times New Roman" w:eastAsia="Times New Roman" w:hAnsi="Times New Roman" w:cs="Times New Roman"/>
                <w:sz w:val="20"/>
                <w:szCs w:val="20"/>
                <w:lang w:eastAsia="en-IN"/>
              </w:rPr>
            </w:pPr>
          </w:p>
        </w:tc>
        <w:tc>
          <w:tcPr>
            <w:tcW w:w="1285" w:type="dxa"/>
            <w:tcBorders>
              <w:top w:val="nil"/>
              <w:left w:val="nil"/>
              <w:bottom w:val="nil"/>
              <w:right w:val="nil"/>
            </w:tcBorders>
            <w:shd w:val="clear" w:color="auto" w:fill="auto"/>
            <w:noWrap/>
            <w:vAlign w:val="bottom"/>
            <w:hideMark/>
          </w:tcPr>
          <w:p w14:paraId="42BAE2C0"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715" w:type="dxa"/>
            <w:tcBorders>
              <w:top w:val="nil"/>
              <w:left w:val="nil"/>
              <w:bottom w:val="nil"/>
              <w:right w:val="nil"/>
            </w:tcBorders>
            <w:shd w:val="clear" w:color="auto" w:fill="auto"/>
            <w:noWrap/>
            <w:vAlign w:val="bottom"/>
            <w:hideMark/>
          </w:tcPr>
          <w:p w14:paraId="1699AA9B"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2032C165"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r>
      <w:tr w:rsidR="0039071E" w:rsidRPr="0039071E" w14:paraId="7B12E72B" w14:textId="77777777" w:rsidTr="0039071E">
        <w:trPr>
          <w:trHeight w:val="290"/>
        </w:trPr>
        <w:tc>
          <w:tcPr>
            <w:tcW w:w="2220" w:type="dxa"/>
            <w:tcBorders>
              <w:top w:val="nil"/>
              <w:left w:val="nil"/>
              <w:bottom w:val="nil"/>
              <w:right w:val="nil"/>
            </w:tcBorders>
            <w:shd w:val="clear" w:color="auto" w:fill="auto"/>
            <w:noWrap/>
            <w:vAlign w:val="bottom"/>
            <w:hideMark/>
          </w:tcPr>
          <w:p w14:paraId="58022AFF"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285" w:type="dxa"/>
            <w:tcBorders>
              <w:top w:val="nil"/>
              <w:left w:val="nil"/>
              <w:bottom w:val="nil"/>
              <w:right w:val="nil"/>
            </w:tcBorders>
            <w:shd w:val="clear" w:color="auto" w:fill="auto"/>
            <w:noWrap/>
            <w:vAlign w:val="bottom"/>
            <w:hideMark/>
          </w:tcPr>
          <w:p w14:paraId="6638522D"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715" w:type="dxa"/>
            <w:tcBorders>
              <w:top w:val="nil"/>
              <w:left w:val="nil"/>
              <w:bottom w:val="nil"/>
              <w:right w:val="nil"/>
            </w:tcBorders>
            <w:shd w:val="clear" w:color="auto" w:fill="auto"/>
            <w:noWrap/>
            <w:vAlign w:val="bottom"/>
            <w:hideMark/>
          </w:tcPr>
          <w:p w14:paraId="19B56483"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5EDDB919"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r>
      <w:tr w:rsidR="0095166A" w:rsidRPr="0039071E" w14:paraId="44AA3DCC" w14:textId="77777777" w:rsidTr="0039071E">
        <w:trPr>
          <w:trHeight w:val="290"/>
        </w:trPr>
        <w:tc>
          <w:tcPr>
            <w:tcW w:w="2220" w:type="dxa"/>
            <w:tcBorders>
              <w:top w:val="nil"/>
              <w:left w:val="nil"/>
              <w:bottom w:val="nil"/>
              <w:right w:val="nil"/>
            </w:tcBorders>
            <w:shd w:val="clear" w:color="auto" w:fill="auto"/>
            <w:noWrap/>
            <w:vAlign w:val="bottom"/>
          </w:tcPr>
          <w:p w14:paraId="09608ADF" w14:textId="77777777" w:rsidR="0095166A" w:rsidRDefault="0095166A" w:rsidP="0039071E">
            <w:pPr>
              <w:spacing w:after="0" w:line="240" w:lineRule="auto"/>
              <w:rPr>
                <w:rFonts w:ascii="Times New Roman" w:eastAsia="Times New Roman" w:hAnsi="Times New Roman" w:cs="Times New Roman"/>
                <w:sz w:val="20"/>
                <w:szCs w:val="20"/>
                <w:lang w:eastAsia="en-IN"/>
              </w:rPr>
            </w:pPr>
          </w:p>
          <w:p w14:paraId="6EC30D65" w14:textId="77777777" w:rsidR="0095166A" w:rsidRDefault="0095166A" w:rsidP="0039071E">
            <w:pPr>
              <w:spacing w:after="0" w:line="240" w:lineRule="auto"/>
              <w:rPr>
                <w:rFonts w:ascii="Times New Roman" w:eastAsia="Times New Roman" w:hAnsi="Times New Roman" w:cs="Times New Roman"/>
                <w:sz w:val="20"/>
                <w:szCs w:val="20"/>
                <w:lang w:eastAsia="en-IN"/>
              </w:rPr>
            </w:pPr>
          </w:p>
          <w:p w14:paraId="0C26CD17" w14:textId="77777777" w:rsidR="0095166A" w:rsidRPr="0039071E" w:rsidRDefault="0095166A" w:rsidP="0039071E">
            <w:pPr>
              <w:spacing w:after="0" w:line="240" w:lineRule="auto"/>
              <w:rPr>
                <w:rFonts w:ascii="Times New Roman" w:eastAsia="Times New Roman" w:hAnsi="Times New Roman" w:cs="Times New Roman"/>
                <w:sz w:val="20"/>
                <w:szCs w:val="20"/>
                <w:lang w:eastAsia="en-IN"/>
              </w:rPr>
            </w:pPr>
          </w:p>
        </w:tc>
        <w:tc>
          <w:tcPr>
            <w:tcW w:w="1285" w:type="dxa"/>
            <w:tcBorders>
              <w:top w:val="nil"/>
              <w:left w:val="nil"/>
              <w:bottom w:val="nil"/>
              <w:right w:val="nil"/>
            </w:tcBorders>
            <w:shd w:val="clear" w:color="auto" w:fill="auto"/>
            <w:noWrap/>
            <w:vAlign w:val="bottom"/>
          </w:tcPr>
          <w:p w14:paraId="50FAA505" w14:textId="77777777" w:rsidR="0095166A" w:rsidRDefault="0095166A" w:rsidP="0039071E">
            <w:pPr>
              <w:spacing w:after="0" w:line="240" w:lineRule="auto"/>
              <w:rPr>
                <w:rFonts w:ascii="Times New Roman" w:eastAsia="Times New Roman" w:hAnsi="Times New Roman" w:cs="Times New Roman"/>
                <w:sz w:val="20"/>
                <w:szCs w:val="20"/>
                <w:lang w:eastAsia="en-IN"/>
              </w:rPr>
            </w:pPr>
          </w:p>
          <w:p w14:paraId="2D9775A8" w14:textId="77777777" w:rsidR="002E75FC" w:rsidRDefault="002E75FC" w:rsidP="0039071E">
            <w:pPr>
              <w:spacing w:after="0" w:line="240" w:lineRule="auto"/>
              <w:rPr>
                <w:rFonts w:ascii="Times New Roman" w:eastAsia="Times New Roman" w:hAnsi="Times New Roman" w:cs="Times New Roman"/>
                <w:sz w:val="20"/>
                <w:szCs w:val="20"/>
                <w:lang w:eastAsia="en-IN"/>
              </w:rPr>
            </w:pPr>
          </w:p>
          <w:p w14:paraId="01AD700A" w14:textId="77777777" w:rsidR="002E75FC" w:rsidRDefault="002E75FC" w:rsidP="0039071E">
            <w:pPr>
              <w:spacing w:after="0" w:line="240" w:lineRule="auto"/>
              <w:rPr>
                <w:rFonts w:ascii="Times New Roman" w:eastAsia="Times New Roman" w:hAnsi="Times New Roman" w:cs="Times New Roman"/>
                <w:sz w:val="20"/>
                <w:szCs w:val="20"/>
                <w:lang w:eastAsia="en-IN"/>
              </w:rPr>
            </w:pPr>
          </w:p>
          <w:p w14:paraId="479692FE" w14:textId="77777777" w:rsidR="002E75FC" w:rsidRPr="0039071E" w:rsidRDefault="002E75FC" w:rsidP="0039071E">
            <w:pPr>
              <w:spacing w:after="0" w:line="240" w:lineRule="auto"/>
              <w:rPr>
                <w:rFonts w:ascii="Times New Roman" w:eastAsia="Times New Roman" w:hAnsi="Times New Roman" w:cs="Times New Roman"/>
                <w:sz w:val="20"/>
                <w:szCs w:val="20"/>
                <w:lang w:eastAsia="en-IN"/>
              </w:rPr>
            </w:pPr>
          </w:p>
        </w:tc>
        <w:tc>
          <w:tcPr>
            <w:tcW w:w="1715" w:type="dxa"/>
            <w:tcBorders>
              <w:top w:val="nil"/>
              <w:left w:val="nil"/>
              <w:bottom w:val="nil"/>
              <w:right w:val="nil"/>
            </w:tcBorders>
            <w:shd w:val="clear" w:color="auto" w:fill="auto"/>
            <w:noWrap/>
            <w:vAlign w:val="bottom"/>
          </w:tcPr>
          <w:p w14:paraId="7691F77B" w14:textId="77777777" w:rsidR="0095166A" w:rsidRPr="0039071E" w:rsidRDefault="0095166A" w:rsidP="0039071E">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tcPr>
          <w:p w14:paraId="58D02863" w14:textId="77777777" w:rsidR="0095166A" w:rsidRPr="0039071E" w:rsidRDefault="0095166A" w:rsidP="0039071E">
            <w:pPr>
              <w:spacing w:after="0" w:line="240" w:lineRule="auto"/>
              <w:rPr>
                <w:rFonts w:ascii="Times New Roman" w:eastAsia="Times New Roman" w:hAnsi="Times New Roman" w:cs="Times New Roman"/>
                <w:sz w:val="20"/>
                <w:szCs w:val="20"/>
                <w:lang w:eastAsia="en-IN"/>
              </w:rPr>
            </w:pPr>
          </w:p>
        </w:tc>
      </w:tr>
      <w:tr w:rsidR="0039071E" w:rsidRPr="0039071E" w14:paraId="51504C29" w14:textId="77777777" w:rsidTr="0039071E">
        <w:trPr>
          <w:trHeight w:val="290"/>
        </w:trPr>
        <w:tc>
          <w:tcPr>
            <w:tcW w:w="2220" w:type="dxa"/>
            <w:tcBorders>
              <w:top w:val="nil"/>
              <w:left w:val="nil"/>
              <w:bottom w:val="nil"/>
              <w:right w:val="nil"/>
            </w:tcBorders>
            <w:shd w:val="clear" w:color="auto" w:fill="auto"/>
            <w:noWrap/>
            <w:vAlign w:val="bottom"/>
            <w:hideMark/>
          </w:tcPr>
          <w:p w14:paraId="1F3B5CD3"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285" w:type="dxa"/>
            <w:tcBorders>
              <w:top w:val="nil"/>
              <w:left w:val="nil"/>
              <w:bottom w:val="nil"/>
              <w:right w:val="nil"/>
            </w:tcBorders>
            <w:shd w:val="clear" w:color="auto" w:fill="auto"/>
            <w:noWrap/>
            <w:vAlign w:val="bottom"/>
            <w:hideMark/>
          </w:tcPr>
          <w:p w14:paraId="4364DC66"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715" w:type="dxa"/>
            <w:tcBorders>
              <w:top w:val="nil"/>
              <w:left w:val="nil"/>
              <w:bottom w:val="nil"/>
              <w:right w:val="nil"/>
            </w:tcBorders>
            <w:shd w:val="clear" w:color="auto" w:fill="auto"/>
            <w:noWrap/>
            <w:vAlign w:val="bottom"/>
            <w:hideMark/>
          </w:tcPr>
          <w:p w14:paraId="0F68156A"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270A4D9D"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r>
      <w:tr w:rsidR="0039071E" w:rsidRPr="0039071E" w14:paraId="461CDA0C" w14:textId="77777777" w:rsidTr="0039071E">
        <w:trPr>
          <w:trHeight w:val="290"/>
        </w:trPr>
        <w:tc>
          <w:tcPr>
            <w:tcW w:w="2220" w:type="dxa"/>
            <w:tcBorders>
              <w:top w:val="nil"/>
              <w:left w:val="nil"/>
              <w:bottom w:val="nil"/>
              <w:right w:val="nil"/>
            </w:tcBorders>
            <w:shd w:val="clear" w:color="auto" w:fill="auto"/>
            <w:noWrap/>
            <w:vAlign w:val="bottom"/>
            <w:hideMark/>
          </w:tcPr>
          <w:p w14:paraId="1086AFB7" w14:textId="77777777" w:rsidR="0039071E" w:rsidRPr="0039071E" w:rsidRDefault="0039071E" w:rsidP="0039071E">
            <w:pPr>
              <w:spacing w:after="0" w:line="240" w:lineRule="auto"/>
              <w:rPr>
                <w:rFonts w:ascii="Calibri" w:eastAsia="Times New Roman" w:hAnsi="Calibri" w:cs="Calibri"/>
                <w:b/>
                <w:bCs/>
                <w:color w:val="000000"/>
                <w:lang w:eastAsia="en-IN"/>
              </w:rPr>
            </w:pPr>
            <w:r w:rsidRPr="0039071E">
              <w:rPr>
                <w:rFonts w:ascii="Calibri" w:eastAsia="Times New Roman" w:hAnsi="Calibri" w:cs="Calibri"/>
                <w:b/>
                <w:bCs/>
                <w:color w:val="000000"/>
                <w:lang w:eastAsia="en-IN"/>
              </w:rPr>
              <w:lastRenderedPageBreak/>
              <w:t>Expected Frequency</w:t>
            </w:r>
          </w:p>
        </w:tc>
        <w:tc>
          <w:tcPr>
            <w:tcW w:w="3000" w:type="dxa"/>
            <w:gridSpan w:val="2"/>
            <w:tcBorders>
              <w:top w:val="nil"/>
              <w:left w:val="nil"/>
              <w:bottom w:val="nil"/>
              <w:right w:val="nil"/>
            </w:tcBorders>
            <w:shd w:val="clear" w:color="auto" w:fill="auto"/>
            <w:noWrap/>
            <w:vAlign w:val="bottom"/>
            <w:hideMark/>
          </w:tcPr>
          <w:p w14:paraId="1A0FCBC3" w14:textId="77777777" w:rsidR="0039071E" w:rsidRPr="0039071E" w:rsidRDefault="0039071E" w:rsidP="0039071E">
            <w:pPr>
              <w:spacing w:after="0" w:line="240" w:lineRule="auto"/>
              <w:rPr>
                <w:rFonts w:ascii="Calibri" w:eastAsia="Times New Roman" w:hAnsi="Calibri" w:cs="Calibri"/>
                <w:b/>
                <w:bCs/>
                <w:color w:val="000000"/>
                <w:lang w:eastAsia="en-IN"/>
              </w:rPr>
            </w:pPr>
            <w:r w:rsidRPr="0039071E">
              <w:rPr>
                <w:rFonts w:ascii="Calibri" w:eastAsia="Times New Roman" w:hAnsi="Calibri" w:cs="Calibri"/>
                <w:b/>
                <w:bCs/>
                <w:color w:val="000000"/>
                <w:lang w:eastAsia="en-IN"/>
              </w:rPr>
              <w:t>Covid cases per capita</w:t>
            </w:r>
          </w:p>
        </w:tc>
        <w:tc>
          <w:tcPr>
            <w:tcW w:w="1460" w:type="dxa"/>
            <w:tcBorders>
              <w:top w:val="nil"/>
              <w:left w:val="nil"/>
              <w:bottom w:val="nil"/>
              <w:right w:val="nil"/>
            </w:tcBorders>
            <w:shd w:val="clear" w:color="auto" w:fill="auto"/>
            <w:noWrap/>
            <w:vAlign w:val="bottom"/>
            <w:hideMark/>
          </w:tcPr>
          <w:p w14:paraId="6B08A7DE" w14:textId="77777777" w:rsidR="0039071E" w:rsidRPr="0039071E" w:rsidRDefault="0039071E" w:rsidP="0039071E">
            <w:pPr>
              <w:spacing w:after="0" w:line="240" w:lineRule="auto"/>
              <w:rPr>
                <w:rFonts w:ascii="Calibri" w:eastAsia="Times New Roman" w:hAnsi="Calibri" w:cs="Calibri"/>
                <w:b/>
                <w:bCs/>
                <w:color w:val="000000"/>
                <w:lang w:eastAsia="en-IN"/>
              </w:rPr>
            </w:pPr>
          </w:p>
        </w:tc>
      </w:tr>
      <w:tr w:rsidR="0039071E" w:rsidRPr="0039071E" w14:paraId="1A380C0E" w14:textId="77777777" w:rsidTr="0039071E">
        <w:trPr>
          <w:trHeight w:val="290"/>
        </w:trPr>
        <w:tc>
          <w:tcPr>
            <w:tcW w:w="2220" w:type="dxa"/>
            <w:tcBorders>
              <w:top w:val="nil"/>
              <w:left w:val="nil"/>
              <w:bottom w:val="nil"/>
              <w:right w:val="nil"/>
            </w:tcBorders>
            <w:shd w:val="clear" w:color="auto" w:fill="auto"/>
            <w:noWrap/>
            <w:vAlign w:val="bottom"/>
            <w:hideMark/>
          </w:tcPr>
          <w:p w14:paraId="5BE5D580" w14:textId="77777777" w:rsidR="0039071E" w:rsidRPr="0039071E" w:rsidRDefault="0039071E" w:rsidP="0039071E">
            <w:pPr>
              <w:spacing w:after="0" w:line="240" w:lineRule="auto"/>
              <w:rPr>
                <w:rFonts w:ascii="Calibri" w:eastAsia="Times New Roman" w:hAnsi="Calibri" w:cs="Calibri"/>
                <w:b/>
                <w:bCs/>
                <w:color w:val="000000"/>
                <w:lang w:eastAsia="en-IN"/>
              </w:rPr>
            </w:pPr>
            <w:r w:rsidRPr="0039071E">
              <w:rPr>
                <w:rFonts w:ascii="Calibri" w:eastAsia="Times New Roman" w:hAnsi="Calibri" w:cs="Calibri"/>
                <w:b/>
                <w:bCs/>
                <w:color w:val="000000"/>
                <w:lang w:eastAsia="en-IN"/>
              </w:rPr>
              <w:t>Happiness Level</w:t>
            </w:r>
          </w:p>
        </w:tc>
        <w:tc>
          <w:tcPr>
            <w:tcW w:w="1285" w:type="dxa"/>
            <w:tcBorders>
              <w:top w:val="nil"/>
              <w:left w:val="nil"/>
              <w:bottom w:val="nil"/>
              <w:right w:val="nil"/>
            </w:tcBorders>
            <w:shd w:val="clear" w:color="auto" w:fill="auto"/>
            <w:noWrap/>
            <w:vAlign w:val="bottom"/>
            <w:hideMark/>
          </w:tcPr>
          <w:p w14:paraId="1B3C72DC"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Low cases</w:t>
            </w:r>
          </w:p>
        </w:tc>
        <w:tc>
          <w:tcPr>
            <w:tcW w:w="1715" w:type="dxa"/>
            <w:tcBorders>
              <w:top w:val="nil"/>
              <w:left w:val="nil"/>
              <w:bottom w:val="nil"/>
              <w:right w:val="nil"/>
            </w:tcBorders>
            <w:shd w:val="clear" w:color="auto" w:fill="auto"/>
            <w:noWrap/>
            <w:vAlign w:val="bottom"/>
            <w:hideMark/>
          </w:tcPr>
          <w:p w14:paraId="790F0FDA"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Moderate cases</w:t>
            </w:r>
          </w:p>
        </w:tc>
        <w:tc>
          <w:tcPr>
            <w:tcW w:w="1460" w:type="dxa"/>
            <w:tcBorders>
              <w:top w:val="nil"/>
              <w:left w:val="nil"/>
              <w:bottom w:val="nil"/>
              <w:right w:val="nil"/>
            </w:tcBorders>
            <w:shd w:val="clear" w:color="auto" w:fill="auto"/>
            <w:noWrap/>
            <w:vAlign w:val="bottom"/>
            <w:hideMark/>
          </w:tcPr>
          <w:p w14:paraId="51E0054C"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High cases</w:t>
            </w:r>
          </w:p>
        </w:tc>
      </w:tr>
      <w:tr w:rsidR="0039071E" w:rsidRPr="0039071E" w14:paraId="3485D65B" w14:textId="77777777" w:rsidTr="0039071E">
        <w:trPr>
          <w:trHeight w:val="290"/>
        </w:trPr>
        <w:tc>
          <w:tcPr>
            <w:tcW w:w="2220" w:type="dxa"/>
            <w:tcBorders>
              <w:top w:val="nil"/>
              <w:left w:val="nil"/>
              <w:bottom w:val="nil"/>
              <w:right w:val="nil"/>
            </w:tcBorders>
            <w:shd w:val="clear" w:color="auto" w:fill="auto"/>
            <w:noWrap/>
            <w:vAlign w:val="bottom"/>
            <w:hideMark/>
          </w:tcPr>
          <w:p w14:paraId="73332796"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Low happiness</w:t>
            </w:r>
          </w:p>
        </w:tc>
        <w:tc>
          <w:tcPr>
            <w:tcW w:w="1285" w:type="dxa"/>
            <w:tcBorders>
              <w:top w:val="nil"/>
              <w:left w:val="nil"/>
              <w:bottom w:val="nil"/>
              <w:right w:val="nil"/>
            </w:tcBorders>
            <w:shd w:val="clear" w:color="auto" w:fill="auto"/>
            <w:noWrap/>
            <w:vAlign w:val="bottom"/>
            <w:hideMark/>
          </w:tcPr>
          <w:p w14:paraId="0C828FAB"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5.73913043</w:t>
            </w:r>
          </w:p>
        </w:tc>
        <w:tc>
          <w:tcPr>
            <w:tcW w:w="1715" w:type="dxa"/>
            <w:tcBorders>
              <w:top w:val="nil"/>
              <w:left w:val="nil"/>
              <w:bottom w:val="nil"/>
              <w:right w:val="nil"/>
            </w:tcBorders>
            <w:shd w:val="clear" w:color="auto" w:fill="auto"/>
            <w:noWrap/>
            <w:vAlign w:val="bottom"/>
            <w:hideMark/>
          </w:tcPr>
          <w:p w14:paraId="07CE5570"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2.434782609</w:t>
            </w:r>
          </w:p>
        </w:tc>
        <w:tc>
          <w:tcPr>
            <w:tcW w:w="1460" w:type="dxa"/>
            <w:tcBorders>
              <w:top w:val="nil"/>
              <w:left w:val="nil"/>
              <w:bottom w:val="nil"/>
              <w:right w:val="nil"/>
            </w:tcBorders>
            <w:shd w:val="clear" w:color="auto" w:fill="auto"/>
            <w:noWrap/>
            <w:vAlign w:val="bottom"/>
            <w:hideMark/>
          </w:tcPr>
          <w:p w14:paraId="11B053A7"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3.826086957</w:t>
            </w:r>
          </w:p>
        </w:tc>
      </w:tr>
      <w:tr w:rsidR="0039071E" w:rsidRPr="0039071E" w14:paraId="0144EDBC" w14:textId="77777777" w:rsidTr="0039071E">
        <w:trPr>
          <w:trHeight w:val="290"/>
        </w:trPr>
        <w:tc>
          <w:tcPr>
            <w:tcW w:w="2220" w:type="dxa"/>
            <w:tcBorders>
              <w:top w:val="nil"/>
              <w:left w:val="nil"/>
              <w:bottom w:val="nil"/>
              <w:right w:val="nil"/>
            </w:tcBorders>
            <w:shd w:val="clear" w:color="auto" w:fill="auto"/>
            <w:noWrap/>
            <w:vAlign w:val="bottom"/>
            <w:hideMark/>
          </w:tcPr>
          <w:p w14:paraId="0D7D2CBD"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Moderate happiness</w:t>
            </w:r>
          </w:p>
        </w:tc>
        <w:tc>
          <w:tcPr>
            <w:tcW w:w="1285" w:type="dxa"/>
            <w:tcBorders>
              <w:top w:val="nil"/>
              <w:left w:val="nil"/>
              <w:bottom w:val="nil"/>
              <w:right w:val="nil"/>
            </w:tcBorders>
            <w:shd w:val="clear" w:color="auto" w:fill="auto"/>
            <w:noWrap/>
            <w:vAlign w:val="bottom"/>
            <w:hideMark/>
          </w:tcPr>
          <w:p w14:paraId="162A13AC"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121</w:t>
            </w:r>
          </w:p>
        </w:tc>
        <w:tc>
          <w:tcPr>
            <w:tcW w:w="1715" w:type="dxa"/>
            <w:tcBorders>
              <w:top w:val="nil"/>
              <w:left w:val="nil"/>
              <w:bottom w:val="nil"/>
              <w:right w:val="nil"/>
            </w:tcBorders>
            <w:shd w:val="clear" w:color="auto" w:fill="auto"/>
            <w:noWrap/>
            <w:vAlign w:val="bottom"/>
            <w:hideMark/>
          </w:tcPr>
          <w:p w14:paraId="67416C1F"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6.695652174</w:t>
            </w:r>
          </w:p>
        </w:tc>
        <w:tc>
          <w:tcPr>
            <w:tcW w:w="1460" w:type="dxa"/>
            <w:tcBorders>
              <w:top w:val="nil"/>
              <w:left w:val="nil"/>
              <w:bottom w:val="nil"/>
              <w:right w:val="nil"/>
            </w:tcBorders>
            <w:shd w:val="clear" w:color="auto" w:fill="auto"/>
            <w:noWrap/>
            <w:vAlign w:val="bottom"/>
            <w:hideMark/>
          </w:tcPr>
          <w:p w14:paraId="53DDDBC5"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10.52173913</w:t>
            </w:r>
          </w:p>
        </w:tc>
      </w:tr>
      <w:tr w:rsidR="0039071E" w:rsidRPr="0039071E" w14:paraId="786DFA79" w14:textId="77777777" w:rsidTr="0039071E">
        <w:trPr>
          <w:trHeight w:val="290"/>
        </w:trPr>
        <w:tc>
          <w:tcPr>
            <w:tcW w:w="2220" w:type="dxa"/>
            <w:tcBorders>
              <w:top w:val="nil"/>
              <w:left w:val="nil"/>
              <w:bottom w:val="nil"/>
              <w:right w:val="nil"/>
            </w:tcBorders>
            <w:shd w:val="clear" w:color="auto" w:fill="auto"/>
            <w:noWrap/>
            <w:vAlign w:val="bottom"/>
            <w:hideMark/>
          </w:tcPr>
          <w:p w14:paraId="4C60FE9E"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high happiness</w:t>
            </w:r>
          </w:p>
        </w:tc>
        <w:tc>
          <w:tcPr>
            <w:tcW w:w="1285" w:type="dxa"/>
            <w:tcBorders>
              <w:top w:val="nil"/>
              <w:left w:val="nil"/>
              <w:bottom w:val="nil"/>
              <w:right w:val="nil"/>
            </w:tcBorders>
            <w:shd w:val="clear" w:color="auto" w:fill="auto"/>
            <w:noWrap/>
            <w:vAlign w:val="bottom"/>
            <w:hideMark/>
          </w:tcPr>
          <w:p w14:paraId="4014CB84"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20.0869565</w:t>
            </w:r>
          </w:p>
        </w:tc>
        <w:tc>
          <w:tcPr>
            <w:tcW w:w="1715" w:type="dxa"/>
            <w:tcBorders>
              <w:top w:val="nil"/>
              <w:left w:val="nil"/>
              <w:bottom w:val="nil"/>
              <w:right w:val="nil"/>
            </w:tcBorders>
            <w:shd w:val="clear" w:color="auto" w:fill="auto"/>
            <w:noWrap/>
            <w:vAlign w:val="bottom"/>
            <w:hideMark/>
          </w:tcPr>
          <w:p w14:paraId="78D05D44"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8.52173913</w:t>
            </w:r>
          </w:p>
        </w:tc>
        <w:tc>
          <w:tcPr>
            <w:tcW w:w="1460" w:type="dxa"/>
            <w:tcBorders>
              <w:top w:val="nil"/>
              <w:left w:val="nil"/>
              <w:bottom w:val="nil"/>
              <w:right w:val="nil"/>
            </w:tcBorders>
            <w:shd w:val="clear" w:color="auto" w:fill="auto"/>
            <w:noWrap/>
            <w:vAlign w:val="bottom"/>
            <w:hideMark/>
          </w:tcPr>
          <w:p w14:paraId="6C97037E"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13.39130435</w:t>
            </w:r>
          </w:p>
        </w:tc>
      </w:tr>
      <w:tr w:rsidR="0039071E" w:rsidRPr="0039071E" w14:paraId="03D96E28" w14:textId="77777777" w:rsidTr="0039071E">
        <w:trPr>
          <w:trHeight w:val="290"/>
        </w:trPr>
        <w:tc>
          <w:tcPr>
            <w:tcW w:w="2220" w:type="dxa"/>
            <w:tcBorders>
              <w:top w:val="nil"/>
              <w:left w:val="nil"/>
              <w:bottom w:val="nil"/>
              <w:right w:val="nil"/>
            </w:tcBorders>
            <w:shd w:val="clear" w:color="auto" w:fill="auto"/>
            <w:noWrap/>
            <w:vAlign w:val="bottom"/>
            <w:hideMark/>
          </w:tcPr>
          <w:p w14:paraId="2E2EDDFB"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very high happiness</w:t>
            </w:r>
          </w:p>
        </w:tc>
        <w:tc>
          <w:tcPr>
            <w:tcW w:w="1285" w:type="dxa"/>
            <w:tcBorders>
              <w:top w:val="nil"/>
              <w:left w:val="nil"/>
              <w:bottom w:val="nil"/>
              <w:right w:val="nil"/>
            </w:tcBorders>
            <w:shd w:val="clear" w:color="auto" w:fill="auto"/>
            <w:noWrap/>
            <w:vAlign w:val="bottom"/>
            <w:hideMark/>
          </w:tcPr>
          <w:p w14:paraId="5706C0EC"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24.3913043</w:t>
            </w:r>
          </w:p>
        </w:tc>
        <w:tc>
          <w:tcPr>
            <w:tcW w:w="1715" w:type="dxa"/>
            <w:tcBorders>
              <w:top w:val="nil"/>
              <w:left w:val="nil"/>
              <w:bottom w:val="nil"/>
              <w:right w:val="nil"/>
            </w:tcBorders>
            <w:shd w:val="clear" w:color="auto" w:fill="auto"/>
            <w:noWrap/>
            <w:vAlign w:val="bottom"/>
            <w:hideMark/>
          </w:tcPr>
          <w:p w14:paraId="3923F64D"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10.34782609</w:t>
            </w:r>
          </w:p>
        </w:tc>
        <w:tc>
          <w:tcPr>
            <w:tcW w:w="1460" w:type="dxa"/>
            <w:tcBorders>
              <w:top w:val="nil"/>
              <w:left w:val="nil"/>
              <w:bottom w:val="nil"/>
              <w:right w:val="nil"/>
            </w:tcBorders>
            <w:shd w:val="clear" w:color="auto" w:fill="auto"/>
            <w:noWrap/>
            <w:vAlign w:val="bottom"/>
            <w:hideMark/>
          </w:tcPr>
          <w:p w14:paraId="33ACB646"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16.26086957</w:t>
            </w:r>
          </w:p>
        </w:tc>
      </w:tr>
      <w:tr w:rsidR="0039071E" w:rsidRPr="0039071E" w14:paraId="7BBF5DC5" w14:textId="77777777" w:rsidTr="0039071E">
        <w:trPr>
          <w:trHeight w:val="290"/>
        </w:trPr>
        <w:tc>
          <w:tcPr>
            <w:tcW w:w="2220" w:type="dxa"/>
            <w:tcBorders>
              <w:top w:val="nil"/>
              <w:left w:val="nil"/>
              <w:bottom w:val="nil"/>
              <w:right w:val="nil"/>
            </w:tcBorders>
            <w:shd w:val="clear" w:color="auto" w:fill="auto"/>
            <w:noWrap/>
            <w:vAlign w:val="bottom"/>
            <w:hideMark/>
          </w:tcPr>
          <w:p w14:paraId="47639606" w14:textId="77777777" w:rsidR="0039071E" w:rsidRPr="0039071E" w:rsidRDefault="0039071E" w:rsidP="0039071E">
            <w:pPr>
              <w:spacing w:after="0" w:line="240" w:lineRule="auto"/>
              <w:jc w:val="right"/>
              <w:rPr>
                <w:rFonts w:ascii="Calibri" w:eastAsia="Times New Roman" w:hAnsi="Calibri" w:cs="Calibri"/>
                <w:color w:val="000000"/>
                <w:lang w:eastAsia="en-IN"/>
              </w:rPr>
            </w:pPr>
          </w:p>
        </w:tc>
        <w:tc>
          <w:tcPr>
            <w:tcW w:w="1285" w:type="dxa"/>
            <w:tcBorders>
              <w:top w:val="nil"/>
              <w:left w:val="nil"/>
              <w:bottom w:val="nil"/>
              <w:right w:val="nil"/>
            </w:tcBorders>
            <w:shd w:val="clear" w:color="auto" w:fill="auto"/>
            <w:noWrap/>
            <w:vAlign w:val="bottom"/>
            <w:hideMark/>
          </w:tcPr>
          <w:p w14:paraId="527F4570"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715" w:type="dxa"/>
            <w:tcBorders>
              <w:top w:val="nil"/>
              <w:left w:val="nil"/>
              <w:bottom w:val="nil"/>
              <w:right w:val="nil"/>
            </w:tcBorders>
            <w:shd w:val="clear" w:color="auto" w:fill="auto"/>
            <w:noWrap/>
            <w:vAlign w:val="bottom"/>
            <w:hideMark/>
          </w:tcPr>
          <w:p w14:paraId="7797AAAF"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107BE2FA"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r>
      <w:tr w:rsidR="0039071E" w:rsidRPr="0039071E" w14:paraId="37EDE5DA" w14:textId="77777777" w:rsidTr="0039071E">
        <w:trPr>
          <w:trHeight w:val="290"/>
        </w:trPr>
        <w:tc>
          <w:tcPr>
            <w:tcW w:w="2220" w:type="dxa"/>
            <w:tcBorders>
              <w:top w:val="nil"/>
              <w:left w:val="nil"/>
              <w:bottom w:val="nil"/>
              <w:right w:val="nil"/>
            </w:tcBorders>
            <w:shd w:val="clear" w:color="auto" w:fill="auto"/>
            <w:noWrap/>
            <w:vAlign w:val="bottom"/>
            <w:hideMark/>
          </w:tcPr>
          <w:p w14:paraId="777D3D4F"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285" w:type="dxa"/>
            <w:tcBorders>
              <w:top w:val="nil"/>
              <w:left w:val="nil"/>
              <w:bottom w:val="nil"/>
              <w:right w:val="nil"/>
            </w:tcBorders>
            <w:shd w:val="clear" w:color="auto" w:fill="auto"/>
            <w:noWrap/>
            <w:vAlign w:val="bottom"/>
            <w:hideMark/>
          </w:tcPr>
          <w:p w14:paraId="1AA5EB86"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715" w:type="dxa"/>
            <w:tcBorders>
              <w:top w:val="nil"/>
              <w:left w:val="nil"/>
              <w:bottom w:val="nil"/>
              <w:right w:val="nil"/>
            </w:tcBorders>
            <w:shd w:val="clear" w:color="auto" w:fill="auto"/>
            <w:noWrap/>
            <w:vAlign w:val="bottom"/>
            <w:hideMark/>
          </w:tcPr>
          <w:p w14:paraId="6A4935D7"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15A361DC"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r>
      <w:tr w:rsidR="0039071E" w:rsidRPr="0039071E" w14:paraId="1906209E" w14:textId="77777777" w:rsidTr="0039071E">
        <w:trPr>
          <w:trHeight w:val="290"/>
        </w:trPr>
        <w:tc>
          <w:tcPr>
            <w:tcW w:w="2220" w:type="dxa"/>
            <w:tcBorders>
              <w:top w:val="nil"/>
              <w:left w:val="nil"/>
              <w:bottom w:val="nil"/>
              <w:right w:val="nil"/>
            </w:tcBorders>
            <w:shd w:val="clear" w:color="auto" w:fill="auto"/>
            <w:noWrap/>
            <w:vAlign w:val="bottom"/>
            <w:hideMark/>
          </w:tcPr>
          <w:p w14:paraId="3C97A720"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285" w:type="dxa"/>
            <w:tcBorders>
              <w:top w:val="nil"/>
              <w:left w:val="nil"/>
              <w:bottom w:val="nil"/>
              <w:right w:val="nil"/>
            </w:tcBorders>
            <w:shd w:val="clear" w:color="auto" w:fill="auto"/>
            <w:noWrap/>
            <w:vAlign w:val="bottom"/>
            <w:hideMark/>
          </w:tcPr>
          <w:p w14:paraId="20F342AE"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715" w:type="dxa"/>
            <w:tcBorders>
              <w:top w:val="nil"/>
              <w:left w:val="nil"/>
              <w:bottom w:val="nil"/>
              <w:right w:val="nil"/>
            </w:tcBorders>
            <w:shd w:val="clear" w:color="auto" w:fill="auto"/>
            <w:noWrap/>
            <w:vAlign w:val="bottom"/>
            <w:hideMark/>
          </w:tcPr>
          <w:p w14:paraId="2F51CEB3"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7073796C"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r>
      <w:tr w:rsidR="0039071E" w:rsidRPr="0039071E" w14:paraId="52917C55" w14:textId="77777777" w:rsidTr="0039071E">
        <w:trPr>
          <w:trHeight w:val="290"/>
        </w:trPr>
        <w:tc>
          <w:tcPr>
            <w:tcW w:w="2220" w:type="dxa"/>
            <w:tcBorders>
              <w:top w:val="nil"/>
              <w:left w:val="nil"/>
              <w:bottom w:val="nil"/>
              <w:right w:val="nil"/>
            </w:tcBorders>
            <w:shd w:val="clear" w:color="auto" w:fill="auto"/>
            <w:noWrap/>
            <w:vAlign w:val="bottom"/>
            <w:hideMark/>
          </w:tcPr>
          <w:p w14:paraId="1B1E14F5"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285" w:type="dxa"/>
            <w:tcBorders>
              <w:top w:val="nil"/>
              <w:left w:val="nil"/>
              <w:bottom w:val="nil"/>
              <w:right w:val="nil"/>
            </w:tcBorders>
            <w:shd w:val="clear" w:color="auto" w:fill="auto"/>
            <w:noWrap/>
            <w:vAlign w:val="bottom"/>
            <w:hideMark/>
          </w:tcPr>
          <w:p w14:paraId="6C16C063"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715" w:type="dxa"/>
            <w:tcBorders>
              <w:top w:val="nil"/>
              <w:left w:val="nil"/>
              <w:bottom w:val="nil"/>
              <w:right w:val="nil"/>
            </w:tcBorders>
            <w:shd w:val="clear" w:color="auto" w:fill="auto"/>
            <w:noWrap/>
            <w:vAlign w:val="bottom"/>
            <w:hideMark/>
          </w:tcPr>
          <w:p w14:paraId="3FDF7772"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7AF63663"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r>
      <w:tr w:rsidR="0039071E" w:rsidRPr="0039071E" w14:paraId="5318919D" w14:textId="77777777" w:rsidTr="0039071E">
        <w:trPr>
          <w:trHeight w:val="290"/>
        </w:trPr>
        <w:tc>
          <w:tcPr>
            <w:tcW w:w="2220" w:type="dxa"/>
            <w:tcBorders>
              <w:top w:val="nil"/>
              <w:left w:val="nil"/>
              <w:bottom w:val="nil"/>
              <w:right w:val="nil"/>
            </w:tcBorders>
            <w:shd w:val="clear" w:color="auto" w:fill="auto"/>
            <w:noWrap/>
            <w:vAlign w:val="bottom"/>
            <w:hideMark/>
          </w:tcPr>
          <w:p w14:paraId="325BB933"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285" w:type="dxa"/>
            <w:tcBorders>
              <w:top w:val="nil"/>
              <w:left w:val="nil"/>
              <w:bottom w:val="nil"/>
              <w:right w:val="nil"/>
            </w:tcBorders>
            <w:shd w:val="clear" w:color="auto" w:fill="auto"/>
            <w:noWrap/>
            <w:vAlign w:val="bottom"/>
            <w:hideMark/>
          </w:tcPr>
          <w:p w14:paraId="03DC97B9"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715" w:type="dxa"/>
            <w:tcBorders>
              <w:top w:val="nil"/>
              <w:left w:val="nil"/>
              <w:bottom w:val="nil"/>
              <w:right w:val="nil"/>
            </w:tcBorders>
            <w:shd w:val="clear" w:color="auto" w:fill="auto"/>
            <w:noWrap/>
            <w:vAlign w:val="bottom"/>
            <w:hideMark/>
          </w:tcPr>
          <w:p w14:paraId="40B53E8B"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042D2607"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r>
      <w:tr w:rsidR="0039071E" w:rsidRPr="0039071E" w14:paraId="51CF8570" w14:textId="77777777" w:rsidTr="0039071E">
        <w:trPr>
          <w:trHeight w:val="420"/>
        </w:trPr>
        <w:tc>
          <w:tcPr>
            <w:tcW w:w="2220" w:type="dxa"/>
            <w:tcBorders>
              <w:top w:val="nil"/>
              <w:left w:val="nil"/>
              <w:bottom w:val="nil"/>
              <w:right w:val="nil"/>
            </w:tcBorders>
            <w:shd w:val="clear" w:color="auto" w:fill="auto"/>
            <w:noWrap/>
            <w:vAlign w:val="bottom"/>
            <w:hideMark/>
          </w:tcPr>
          <w:p w14:paraId="70972147" w14:textId="77777777" w:rsidR="0039071E" w:rsidRPr="0039071E" w:rsidRDefault="0039071E" w:rsidP="0039071E">
            <w:pPr>
              <w:spacing w:after="0" w:line="240" w:lineRule="auto"/>
              <w:rPr>
                <w:rFonts w:ascii="Calibri" w:eastAsia="Times New Roman" w:hAnsi="Calibri" w:cs="Calibri"/>
                <w:b/>
                <w:bCs/>
                <w:color w:val="000000"/>
                <w:lang w:eastAsia="en-IN"/>
              </w:rPr>
            </w:pPr>
            <w:r w:rsidRPr="0039071E">
              <w:rPr>
                <w:rFonts w:ascii="Calibri" w:eastAsia="Times New Roman" w:hAnsi="Calibri" w:cs="Calibri"/>
                <w:b/>
                <w:bCs/>
                <w:color w:val="000000"/>
                <w:lang w:eastAsia="en-IN"/>
              </w:rPr>
              <w:t>(O-E)</w:t>
            </w:r>
            <w:r w:rsidRPr="0039071E">
              <w:rPr>
                <w:rFonts w:ascii="Calibri" w:eastAsia="Times New Roman" w:hAnsi="Calibri" w:cs="Calibri"/>
                <w:b/>
                <w:bCs/>
                <w:color w:val="000000"/>
                <w:sz w:val="28"/>
                <w:szCs w:val="28"/>
                <w:vertAlign w:val="superscript"/>
                <w:lang w:eastAsia="en-IN"/>
              </w:rPr>
              <w:t>2</w:t>
            </w:r>
            <w:r w:rsidRPr="0039071E">
              <w:rPr>
                <w:rFonts w:ascii="Calibri" w:eastAsia="Times New Roman" w:hAnsi="Calibri" w:cs="Calibri"/>
                <w:b/>
                <w:bCs/>
                <w:color w:val="000000"/>
                <w:lang w:eastAsia="en-IN"/>
              </w:rPr>
              <w:t>/E</w:t>
            </w:r>
          </w:p>
        </w:tc>
        <w:tc>
          <w:tcPr>
            <w:tcW w:w="3000" w:type="dxa"/>
            <w:gridSpan w:val="2"/>
            <w:tcBorders>
              <w:top w:val="nil"/>
              <w:left w:val="nil"/>
              <w:bottom w:val="nil"/>
              <w:right w:val="nil"/>
            </w:tcBorders>
            <w:shd w:val="clear" w:color="auto" w:fill="auto"/>
            <w:noWrap/>
            <w:vAlign w:val="bottom"/>
            <w:hideMark/>
          </w:tcPr>
          <w:p w14:paraId="70E49A8C" w14:textId="77777777" w:rsidR="0039071E" w:rsidRPr="0039071E" w:rsidRDefault="0039071E" w:rsidP="0039071E">
            <w:pPr>
              <w:spacing w:after="0" w:line="240" w:lineRule="auto"/>
              <w:rPr>
                <w:rFonts w:ascii="Calibri" w:eastAsia="Times New Roman" w:hAnsi="Calibri" w:cs="Calibri"/>
                <w:b/>
                <w:bCs/>
                <w:color w:val="000000"/>
                <w:lang w:eastAsia="en-IN"/>
              </w:rPr>
            </w:pPr>
            <w:r w:rsidRPr="0039071E">
              <w:rPr>
                <w:rFonts w:ascii="Calibri" w:eastAsia="Times New Roman" w:hAnsi="Calibri" w:cs="Calibri"/>
                <w:b/>
                <w:bCs/>
                <w:color w:val="000000"/>
                <w:lang w:eastAsia="en-IN"/>
              </w:rPr>
              <w:t>Covid cases per capita</w:t>
            </w:r>
          </w:p>
        </w:tc>
        <w:tc>
          <w:tcPr>
            <w:tcW w:w="1460" w:type="dxa"/>
            <w:tcBorders>
              <w:top w:val="nil"/>
              <w:left w:val="nil"/>
              <w:bottom w:val="nil"/>
              <w:right w:val="nil"/>
            </w:tcBorders>
            <w:shd w:val="clear" w:color="auto" w:fill="auto"/>
            <w:noWrap/>
            <w:vAlign w:val="bottom"/>
            <w:hideMark/>
          </w:tcPr>
          <w:p w14:paraId="0D09F382" w14:textId="77777777" w:rsidR="0039071E" w:rsidRPr="0039071E" w:rsidRDefault="0039071E" w:rsidP="0039071E">
            <w:pPr>
              <w:spacing w:after="0" w:line="240" w:lineRule="auto"/>
              <w:rPr>
                <w:rFonts w:ascii="Calibri" w:eastAsia="Times New Roman" w:hAnsi="Calibri" w:cs="Calibri"/>
                <w:b/>
                <w:bCs/>
                <w:color w:val="000000"/>
                <w:lang w:eastAsia="en-IN"/>
              </w:rPr>
            </w:pPr>
          </w:p>
        </w:tc>
      </w:tr>
      <w:tr w:rsidR="0039071E" w:rsidRPr="0039071E" w14:paraId="0D16FF00" w14:textId="77777777" w:rsidTr="0039071E">
        <w:trPr>
          <w:trHeight w:val="290"/>
        </w:trPr>
        <w:tc>
          <w:tcPr>
            <w:tcW w:w="2220" w:type="dxa"/>
            <w:tcBorders>
              <w:top w:val="nil"/>
              <w:left w:val="nil"/>
              <w:bottom w:val="nil"/>
              <w:right w:val="nil"/>
            </w:tcBorders>
            <w:shd w:val="clear" w:color="auto" w:fill="auto"/>
            <w:noWrap/>
            <w:vAlign w:val="bottom"/>
            <w:hideMark/>
          </w:tcPr>
          <w:p w14:paraId="213EF0E8" w14:textId="77777777" w:rsidR="0039071E" w:rsidRPr="0039071E" w:rsidRDefault="0039071E" w:rsidP="0039071E">
            <w:pPr>
              <w:spacing w:after="0" w:line="240" w:lineRule="auto"/>
              <w:rPr>
                <w:rFonts w:ascii="Calibri" w:eastAsia="Times New Roman" w:hAnsi="Calibri" w:cs="Calibri"/>
                <w:b/>
                <w:bCs/>
                <w:color w:val="000000"/>
                <w:lang w:eastAsia="en-IN"/>
              </w:rPr>
            </w:pPr>
            <w:r w:rsidRPr="0039071E">
              <w:rPr>
                <w:rFonts w:ascii="Calibri" w:eastAsia="Times New Roman" w:hAnsi="Calibri" w:cs="Calibri"/>
                <w:b/>
                <w:bCs/>
                <w:color w:val="000000"/>
                <w:lang w:eastAsia="en-IN"/>
              </w:rPr>
              <w:t>Happiness Level</w:t>
            </w:r>
          </w:p>
        </w:tc>
        <w:tc>
          <w:tcPr>
            <w:tcW w:w="1285" w:type="dxa"/>
            <w:tcBorders>
              <w:top w:val="nil"/>
              <w:left w:val="nil"/>
              <w:bottom w:val="nil"/>
              <w:right w:val="nil"/>
            </w:tcBorders>
            <w:shd w:val="clear" w:color="auto" w:fill="auto"/>
            <w:noWrap/>
            <w:vAlign w:val="bottom"/>
            <w:hideMark/>
          </w:tcPr>
          <w:p w14:paraId="06ACB83F"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Low cases</w:t>
            </w:r>
          </w:p>
        </w:tc>
        <w:tc>
          <w:tcPr>
            <w:tcW w:w="1715" w:type="dxa"/>
            <w:tcBorders>
              <w:top w:val="nil"/>
              <w:left w:val="nil"/>
              <w:bottom w:val="nil"/>
              <w:right w:val="nil"/>
            </w:tcBorders>
            <w:shd w:val="clear" w:color="auto" w:fill="auto"/>
            <w:noWrap/>
            <w:vAlign w:val="bottom"/>
            <w:hideMark/>
          </w:tcPr>
          <w:p w14:paraId="2B24F2B3"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Moderate cases</w:t>
            </w:r>
          </w:p>
        </w:tc>
        <w:tc>
          <w:tcPr>
            <w:tcW w:w="1460" w:type="dxa"/>
            <w:tcBorders>
              <w:top w:val="nil"/>
              <w:left w:val="nil"/>
              <w:bottom w:val="nil"/>
              <w:right w:val="nil"/>
            </w:tcBorders>
            <w:shd w:val="clear" w:color="auto" w:fill="auto"/>
            <w:noWrap/>
            <w:vAlign w:val="bottom"/>
            <w:hideMark/>
          </w:tcPr>
          <w:p w14:paraId="437F7E24"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High cases</w:t>
            </w:r>
          </w:p>
        </w:tc>
      </w:tr>
      <w:tr w:rsidR="0039071E" w:rsidRPr="0039071E" w14:paraId="0E7370F5" w14:textId="77777777" w:rsidTr="0039071E">
        <w:trPr>
          <w:trHeight w:val="290"/>
        </w:trPr>
        <w:tc>
          <w:tcPr>
            <w:tcW w:w="2220" w:type="dxa"/>
            <w:tcBorders>
              <w:top w:val="nil"/>
              <w:left w:val="nil"/>
              <w:bottom w:val="nil"/>
              <w:right w:val="nil"/>
            </w:tcBorders>
            <w:shd w:val="clear" w:color="auto" w:fill="auto"/>
            <w:noWrap/>
            <w:vAlign w:val="bottom"/>
            <w:hideMark/>
          </w:tcPr>
          <w:p w14:paraId="46416742"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Low happiness</w:t>
            </w:r>
          </w:p>
        </w:tc>
        <w:tc>
          <w:tcPr>
            <w:tcW w:w="1285" w:type="dxa"/>
            <w:tcBorders>
              <w:top w:val="nil"/>
              <w:left w:val="nil"/>
              <w:bottom w:val="nil"/>
              <w:right w:val="nil"/>
            </w:tcBorders>
            <w:shd w:val="clear" w:color="auto" w:fill="auto"/>
            <w:noWrap/>
            <w:vAlign w:val="bottom"/>
            <w:hideMark/>
          </w:tcPr>
          <w:p w14:paraId="56233B06"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6.83003953</w:t>
            </w:r>
          </w:p>
        </w:tc>
        <w:tc>
          <w:tcPr>
            <w:tcW w:w="1715" w:type="dxa"/>
            <w:tcBorders>
              <w:top w:val="nil"/>
              <w:left w:val="nil"/>
              <w:bottom w:val="nil"/>
              <w:right w:val="nil"/>
            </w:tcBorders>
            <w:shd w:val="clear" w:color="auto" w:fill="auto"/>
            <w:noWrap/>
            <w:vAlign w:val="bottom"/>
            <w:hideMark/>
          </w:tcPr>
          <w:p w14:paraId="209C2C2C"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2.434782609</w:t>
            </w:r>
          </w:p>
        </w:tc>
        <w:tc>
          <w:tcPr>
            <w:tcW w:w="1460" w:type="dxa"/>
            <w:tcBorders>
              <w:top w:val="nil"/>
              <w:left w:val="nil"/>
              <w:bottom w:val="nil"/>
              <w:right w:val="nil"/>
            </w:tcBorders>
            <w:shd w:val="clear" w:color="auto" w:fill="auto"/>
            <w:noWrap/>
            <w:vAlign w:val="bottom"/>
            <w:hideMark/>
          </w:tcPr>
          <w:p w14:paraId="22576968"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3.826086957</w:t>
            </w:r>
          </w:p>
        </w:tc>
      </w:tr>
      <w:tr w:rsidR="0039071E" w:rsidRPr="0039071E" w14:paraId="52B83280" w14:textId="77777777" w:rsidTr="0039071E">
        <w:trPr>
          <w:trHeight w:val="290"/>
        </w:trPr>
        <w:tc>
          <w:tcPr>
            <w:tcW w:w="2220" w:type="dxa"/>
            <w:tcBorders>
              <w:top w:val="nil"/>
              <w:left w:val="nil"/>
              <w:bottom w:val="nil"/>
              <w:right w:val="nil"/>
            </w:tcBorders>
            <w:shd w:val="clear" w:color="auto" w:fill="auto"/>
            <w:noWrap/>
            <w:vAlign w:val="bottom"/>
            <w:hideMark/>
          </w:tcPr>
          <w:p w14:paraId="7DC126FD"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Moderate happiness</w:t>
            </w:r>
          </w:p>
        </w:tc>
        <w:tc>
          <w:tcPr>
            <w:tcW w:w="1285" w:type="dxa"/>
            <w:tcBorders>
              <w:top w:val="nil"/>
              <w:left w:val="nil"/>
              <w:bottom w:val="nil"/>
              <w:right w:val="nil"/>
            </w:tcBorders>
            <w:shd w:val="clear" w:color="auto" w:fill="auto"/>
            <w:noWrap/>
            <w:vAlign w:val="bottom"/>
            <w:hideMark/>
          </w:tcPr>
          <w:p w14:paraId="7601BCC1"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79.3719008</w:t>
            </w:r>
          </w:p>
        </w:tc>
        <w:tc>
          <w:tcPr>
            <w:tcW w:w="1715" w:type="dxa"/>
            <w:tcBorders>
              <w:top w:val="nil"/>
              <w:left w:val="nil"/>
              <w:bottom w:val="nil"/>
              <w:right w:val="nil"/>
            </w:tcBorders>
            <w:shd w:val="clear" w:color="auto" w:fill="auto"/>
            <w:noWrap/>
            <w:vAlign w:val="bottom"/>
            <w:hideMark/>
          </w:tcPr>
          <w:p w14:paraId="3BB33A44"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0.072275551</w:t>
            </w:r>
          </w:p>
        </w:tc>
        <w:tc>
          <w:tcPr>
            <w:tcW w:w="1460" w:type="dxa"/>
            <w:tcBorders>
              <w:top w:val="nil"/>
              <w:left w:val="nil"/>
              <w:bottom w:val="nil"/>
              <w:right w:val="nil"/>
            </w:tcBorders>
            <w:shd w:val="clear" w:color="auto" w:fill="auto"/>
            <w:noWrap/>
            <w:vAlign w:val="bottom"/>
            <w:hideMark/>
          </w:tcPr>
          <w:p w14:paraId="65CF09CF"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4.042400287</w:t>
            </w:r>
          </w:p>
        </w:tc>
      </w:tr>
      <w:tr w:rsidR="0039071E" w:rsidRPr="0039071E" w14:paraId="26C0CEEF" w14:textId="77777777" w:rsidTr="0039071E">
        <w:trPr>
          <w:trHeight w:val="290"/>
        </w:trPr>
        <w:tc>
          <w:tcPr>
            <w:tcW w:w="2220" w:type="dxa"/>
            <w:tcBorders>
              <w:top w:val="nil"/>
              <w:left w:val="nil"/>
              <w:bottom w:val="nil"/>
              <w:right w:val="nil"/>
            </w:tcBorders>
            <w:shd w:val="clear" w:color="auto" w:fill="auto"/>
            <w:noWrap/>
            <w:vAlign w:val="bottom"/>
            <w:hideMark/>
          </w:tcPr>
          <w:p w14:paraId="7F762C57"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high happiness</w:t>
            </w:r>
          </w:p>
        </w:tc>
        <w:tc>
          <w:tcPr>
            <w:tcW w:w="1285" w:type="dxa"/>
            <w:tcBorders>
              <w:top w:val="nil"/>
              <w:left w:val="nil"/>
              <w:bottom w:val="nil"/>
              <w:right w:val="nil"/>
            </w:tcBorders>
            <w:shd w:val="clear" w:color="auto" w:fill="auto"/>
            <w:noWrap/>
            <w:vAlign w:val="bottom"/>
            <w:hideMark/>
          </w:tcPr>
          <w:p w14:paraId="73900F9F"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0.00037644</w:t>
            </w:r>
          </w:p>
        </w:tc>
        <w:tc>
          <w:tcPr>
            <w:tcW w:w="1715" w:type="dxa"/>
            <w:tcBorders>
              <w:top w:val="nil"/>
              <w:left w:val="nil"/>
              <w:bottom w:val="nil"/>
              <w:right w:val="nil"/>
            </w:tcBorders>
            <w:shd w:val="clear" w:color="auto" w:fill="auto"/>
            <w:noWrap/>
            <w:vAlign w:val="bottom"/>
            <w:hideMark/>
          </w:tcPr>
          <w:p w14:paraId="78B43713"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0.256433008</w:t>
            </w:r>
          </w:p>
        </w:tc>
        <w:tc>
          <w:tcPr>
            <w:tcW w:w="1460" w:type="dxa"/>
            <w:tcBorders>
              <w:top w:val="nil"/>
              <w:left w:val="nil"/>
              <w:bottom w:val="nil"/>
              <w:right w:val="nil"/>
            </w:tcBorders>
            <w:shd w:val="clear" w:color="auto" w:fill="auto"/>
            <w:noWrap/>
            <w:vAlign w:val="bottom"/>
            <w:hideMark/>
          </w:tcPr>
          <w:p w14:paraId="34B1DEE5"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0.144551101</w:t>
            </w:r>
          </w:p>
        </w:tc>
      </w:tr>
      <w:tr w:rsidR="0039071E" w:rsidRPr="0039071E" w14:paraId="07A00809" w14:textId="77777777" w:rsidTr="0039071E">
        <w:trPr>
          <w:trHeight w:val="290"/>
        </w:trPr>
        <w:tc>
          <w:tcPr>
            <w:tcW w:w="2220" w:type="dxa"/>
            <w:tcBorders>
              <w:top w:val="nil"/>
              <w:left w:val="nil"/>
              <w:bottom w:val="nil"/>
              <w:right w:val="nil"/>
            </w:tcBorders>
            <w:shd w:val="clear" w:color="auto" w:fill="auto"/>
            <w:noWrap/>
            <w:vAlign w:val="bottom"/>
            <w:hideMark/>
          </w:tcPr>
          <w:p w14:paraId="4DCF7533" w14:textId="77777777" w:rsidR="0039071E" w:rsidRPr="0039071E" w:rsidRDefault="0039071E" w:rsidP="0039071E">
            <w:pPr>
              <w:spacing w:after="0" w:line="240" w:lineRule="auto"/>
              <w:rPr>
                <w:rFonts w:ascii="Calibri" w:eastAsia="Times New Roman" w:hAnsi="Calibri" w:cs="Calibri"/>
                <w:color w:val="000000"/>
                <w:lang w:eastAsia="en-IN"/>
              </w:rPr>
            </w:pPr>
            <w:r w:rsidRPr="0039071E">
              <w:rPr>
                <w:rFonts w:ascii="Calibri" w:eastAsia="Times New Roman" w:hAnsi="Calibri" w:cs="Calibri"/>
                <w:color w:val="000000"/>
                <w:lang w:eastAsia="en-IN"/>
              </w:rPr>
              <w:t>very high happiness</w:t>
            </w:r>
          </w:p>
        </w:tc>
        <w:tc>
          <w:tcPr>
            <w:tcW w:w="1285" w:type="dxa"/>
            <w:tcBorders>
              <w:top w:val="nil"/>
              <w:left w:val="nil"/>
              <w:bottom w:val="nil"/>
              <w:right w:val="nil"/>
            </w:tcBorders>
            <w:shd w:val="clear" w:color="auto" w:fill="auto"/>
            <w:noWrap/>
            <w:vAlign w:val="bottom"/>
            <w:hideMark/>
          </w:tcPr>
          <w:p w14:paraId="2ACFFF38"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7.35208866</w:t>
            </w:r>
          </w:p>
        </w:tc>
        <w:tc>
          <w:tcPr>
            <w:tcW w:w="1715" w:type="dxa"/>
            <w:tcBorders>
              <w:top w:val="nil"/>
              <w:left w:val="nil"/>
              <w:bottom w:val="nil"/>
              <w:right w:val="nil"/>
            </w:tcBorders>
            <w:shd w:val="clear" w:color="auto" w:fill="auto"/>
            <w:noWrap/>
            <w:vAlign w:val="bottom"/>
            <w:hideMark/>
          </w:tcPr>
          <w:p w14:paraId="087ECB15"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0.263792474</w:t>
            </w:r>
          </w:p>
        </w:tc>
        <w:tc>
          <w:tcPr>
            <w:tcW w:w="1460" w:type="dxa"/>
            <w:tcBorders>
              <w:top w:val="nil"/>
              <w:left w:val="nil"/>
              <w:bottom w:val="nil"/>
              <w:right w:val="nil"/>
            </w:tcBorders>
            <w:shd w:val="clear" w:color="auto" w:fill="auto"/>
            <w:noWrap/>
            <w:vAlign w:val="bottom"/>
            <w:hideMark/>
          </w:tcPr>
          <w:p w14:paraId="03419FE7"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8.474773309</w:t>
            </w:r>
          </w:p>
        </w:tc>
      </w:tr>
      <w:tr w:rsidR="0039071E" w:rsidRPr="0039071E" w14:paraId="05295473" w14:textId="77777777" w:rsidTr="0039071E">
        <w:trPr>
          <w:trHeight w:val="290"/>
        </w:trPr>
        <w:tc>
          <w:tcPr>
            <w:tcW w:w="2220" w:type="dxa"/>
            <w:tcBorders>
              <w:top w:val="nil"/>
              <w:left w:val="nil"/>
              <w:bottom w:val="nil"/>
              <w:right w:val="nil"/>
            </w:tcBorders>
            <w:shd w:val="clear" w:color="auto" w:fill="auto"/>
            <w:noWrap/>
            <w:vAlign w:val="bottom"/>
            <w:hideMark/>
          </w:tcPr>
          <w:p w14:paraId="2160EDB5" w14:textId="77777777" w:rsidR="0039071E" w:rsidRPr="0039071E" w:rsidRDefault="0039071E" w:rsidP="0039071E">
            <w:pPr>
              <w:spacing w:after="0" w:line="240" w:lineRule="auto"/>
              <w:jc w:val="right"/>
              <w:rPr>
                <w:rFonts w:ascii="Calibri" w:eastAsia="Times New Roman" w:hAnsi="Calibri" w:cs="Calibri"/>
                <w:color w:val="000000"/>
                <w:lang w:eastAsia="en-IN"/>
              </w:rPr>
            </w:pPr>
          </w:p>
        </w:tc>
        <w:tc>
          <w:tcPr>
            <w:tcW w:w="1285" w:type="dxa"/>
            <w:tcBorders>
              <w:top w:val="nil"/>
              <w:left w:val="nil"/>
              <w:bottom w:val="nil"/>
              <w:right w:val="nil"/>
            </w:tcBorders>
            <w:shd w:val="clear" w:color="auto" w:fill="auto"/>
            <w:noWrap/>
            <w:vAlign w:val="bottom"/>
            <w:hideMark/>
          </w:tcPr>
          <w:p w14:paraId="1E8BF836"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715" w:type="dxa"/>
            <w:tcBorders>
              <w:top w:val="nil"/>
              <w:left w:val="nil"/>
              <w:bottom w:val="nil"/>
              <w:right w:val="nil"/>
            </w:tcBorders>
            <w:shd w:val="clear" w:color="auto" w:fill="auto"/>
            <w:noWrap/>
            <w:vAlign w:val="bottom"/>
            <w:hideMark/>
          </w:tcPr>
          <w:p w14:paraId="7ABDF470"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64575373"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r>
      <w:tr w:rsidR="0039071E" w:rsidRPr="0039071E" w14:paraId="2D783787" w14:textId="77777777" w:rsidTr="0039071E">
        <w:trPr>
          <w:trHeight w:val="290"/>
        </w:trPr>
        <w:tc>
          <w:tcPr>
            <w:tcW w:w="2220" w:type="dxa"/>
            <w:tcBorders>
              <w:top w:val="nil"/>
              <w:left w:val="nil"/>
              <w:bottom w:val="nil"/>
              <w:right w:val="nil"/>
            </w:tcBorders>
            <w:shd w:val="clear" w:color="auto" w:fill="auto"/>
            <w:noWrap/>
            <w:vAlign w:val="bottom"/>
            <w:hideMark/>
          </w:tcPr>
          <w:p w14:paraId="1D9961F2"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285" w:type="dxa"/>
            <w:tcBorders>
              <w:top w:val="nil"/>
              <w:left w:val="nil"/>
              <w:bottom w:val="nil"/>
              <w:right w:val="nil"/>
            </w:tcBorders>
            <w:shd w:val="clear" w:color="auto" w:fill="auto"/>
            <w:noWrap/>
            <w:vAlign w:val="bottom"/>
            <w:hideMark/>
          </w:tcPr>
          <w:p w14:paraId="204F5429"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715" w:type="dxa"/>
            <w:tcBorders>
              <w:top w:val="nil"/>
              <w:left w:val="nil"/>
              <w:bottom w:val="nil"/>
              <w:right w:val="nil"/>
            </w:tcBorders>
            <w:shd w:val="clear" w:color="auto" w:fill="auto"/>
            <w:noWrap/>
            <w:vAlign w:val="bottom"/>
            <w:hideMark/>
          </w:tcPr>
          <w:p w14:paraId="1E5C7B2B"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5CEDE507"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r>
      <w:tr w:rsidR="0039071E" w:rsidRPr="0039071E" w14:paraId="1D3C8587" w14:textId="77777777" w:rsidTr="0039071E">
        <w:trPr>
          <w:trHeight w:val="290"/>
        </w:trPr>
        <w:tc>
          <w:tcPr>
            <w:tcW w:w="2220" w:type="dxa"/>
            <w:tcBorders>
              <w:top w:val="nil"/>
              <w:left w:val="nil"/>
              <w:bottom w:val="nil"/>
              <w:right w:val="nil"/>
            </w:tcBorders>
            <w:shd w:val="clear" w:color="auto" w:fill="auto"/>
            <w:noWrap/>
            <w:vAlign w:val="bottom"/>
            <w:hideMark/>
          </w:tcPr>
          <w:p w14:paraId="77F704CA" w14:textId="77777777" w:rsidR="0039071E" w:rsidRPr="0039071E" w:rsidRDefault="0039071E" w:rsidP="0039071E">
            <w:pPr>
              <w:spacing w:after="0" w:line="240" w:lineRule="auto"/>
              <w:rPr>
                <w:rFonts w:ascii="Calibri" w:eastAsia="Times New Roman" w:hAnsi="Calibri" w:cs="Calibri"/>
                <w:b/>
                <w:bCs/>
                <w:color w:val="000000"/>
                <w:lang w:eastAsia="en-IN"/>
              </w:rPr>
            </w:pPr>
            <w:r w:rsidRPr="0039071E">
              <w:rPr>
                <w:rFonts w:ascii="Calibri" w:eastAsia="Times New Roman" w:hAnsi="Calibri" w:cs="Calibri"/>
                <w:b/>
                <w:bCs/>
                <w:color w:val="000000"/>
                <w:lang w:eastAsia="en-IN"/>
              </w:rPr>
              <w:t>X^2</w:t>
            </w:r>
          </w:p>
        </w:tc>
        <w:tc>
          <w:tcPr>
            <w:tcW w:w="1285" w:type="dxa"/>
            <w:tcBorders>
              <w:top w:val="nil"/>
              <w:left w:val="nil"/>
              <w:bottom w:val="nil"/>
              <w:right w:val="nil"/>
            </w:tcBorders>
            <w:shd w:val="clear" w:color="auto" w:fill="auto"/>
            <w:noWrap/>
            <w:vAlign w:val="bottom"/>
            <w:hideMark/>
          </w:tcPr>
          <w:p w14:paraId="5A7FB5EA"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113.069501</w:t>
            </w:r>
          </w:p>
        </w:tc>
        <w:tc>
          <w:tcPr>
            <w:tcW w:w="1715" w:type="dxa"/>
            <w:tcBorders>
              <w:top w:val="nil"/>
              <w:left w:val="nil"/>
              <w:bottom w:val="nil"/>
              <w:right w:val="nil"/>
            </w:tcBorders>
            <w:shd w:val="clear" w:color="auto" w:fill="auto"/>
            <w:noWrap/>
            <w:vAlign w:val="bottom"/>
            <w:hideMark/>
          </w:tcPr>
          <w:p w14:paraId="7072A7A6" w14:textId="77777777" w:rsidR="0039071E" w:rsidRPr="0039071E" w:rsidRDefault="0039071E" w:rsidP="0039071E">
            <w:pPr>
              <w:spacing w:after="0" w:line="240" w:lineRule="auto"/>
              <w:jc w:val="right"/>
              <w:rPr>
                <w:rFonts w:ascii="Calibri" w:eastAsia="Times New Roman" w:hAnsi="Calibri" w:cs="Calibri"/>
                <w:color w:val="000000"/>
                <w:lang w:eastAsia="en-IN"/>
              </w:rPr>
            </w:pPr>
          </w:p>
        </w:tc>
        <w:tc>
          <w:tcPr>
            <w:tcW w:w="1460" w:type="dxa"/>
            <w:tcBorders>
              <w:top w:val="nil"/>
              <w:left w:val="nil"/>
              <w:bottom w:val="nil"/>
              <w:right w:val="nil"/>
            </w:tcBorders>
            <w:shd w:val="clear" w:color="auto" w:fill="auto"/>
            <w:noWrap/>
            <w:vAlign w:val="bottom"/>
            <w:hideMark/>
          </w:tcPr>
          <w:p w14:paraId="79967CBE"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r>
      <w:tr w:rsidR="0039071E" w:rsidRPr="0039071E" w14:paraId="4FDFC6B2" w14:textId="77777777" w:rsidTr="0039071E">
        <w:trPr>
          <w:trHeight w:val="290"/>
        </w:trPr>
        <w:tc>
          <w:tcPr>
            <w:tcW w:w="2220" w:type="dxa"/>
            <w:tcBorders>
              <w:top w:val="nil"/>
              <w:left w:val="nil"/>
              <w:bottom w:val="nil"/>
              <w:right w:val="nil"/>
            </w:tcBorders>
            <w:shd w:val="clear" w:color="auto" w:fill="auto"/>
            <w:noWrap/>
            <w:vAlign w:val="bottom"/>
            <w:hideMark/>
          </w:tcPr>
          <w:p w14:paraId="35DB534D" w14:textId="77777777" w:rsidR="0039071E" w:rsidRPr="0039071E" w:rsidRDefault="0039071E" w:rsidP="0039071E">
            <w:pPr>
              <w:spacing w:after="0" w:line="240" w:lineRule="auto"/>
              <w:rPr>
                <w:rFonts w:ascii="Calibri" w:eastAsia="Times New Roman" w:hAnsi="Calibri" w:cs="Calibri"/>
                <w:b/>
                <w:bCs/>
                <w:color w:val="000000"/>
                <w:lang w:eastAsia="en-IN"/>
              </w:rPr>
            </w:pPr>
            <w:r w:rsidRPr="0039071E">
              <w:rPr>
                <w:rFonts w:ascii="Calibri" w:eastAsia="Times New Roman" w:hAnsi="Calibri" w:cs="Calibri"/>
                <w:b/>
                <w:bCs/>
                <w:color w:val="000000"/>
                <w:lang w:eastAsia="en-IN"/>
              </w:rPr>
              <w:t>DF</w:t>
            </w:r>
          </w:p>
        </w:tc>
        <w:tc>
          <w:tcPr>
            <w:tcW w:w="1285" w:type="dxa"/>
            <w:tcBorders>
              <w:top w:val="nil"/>
              <w:left w:val="nil"/>
              <w:bottom w:val="nil"/>
              <w:right w:val="nil"/>
            </w:tcBorders>
            <w:shd w:val="clear" w:color="auto" w:fill="auto"/>
            <w:noWrap/>
            <w:vAlign w:val="bottom"/>
            <w:hideMark/>
          </w:tcPr>
          <w:p w14:paraId="3A1780D9"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6</w:t>
            </w:r>
          </w:p>
        </w:tc>
        <w:tc>
          <w:tcPr>
            <w:tcW w:w="1715" w:type="dxa"/>
            <w:tcBorders>
              <w:top w:val="nil"/>
              <w:left w:val="nil"/>
              <w:bottom w:val="nil"/>
              <w:right w:val="nil"/>
            </w:tcBorders>
            <w:shd w:val="clear" w:color="auto" w:fill="auto"/>
            <w:noWrap/>
            <w:vAlign w:val="bottom"/>
            <w:hideMark/>
          </w:tcPr>
          <w:p w14:paraId="32B6D070" w14:textId="77777777" w:rsidR="0039071E" w:rsidRPr="0039071E" w:rsidRDefault="0039071E" w:rsidP="0039071E">
            <w:pPr>
              <w:spacing w:after="0" w:line="240" w:lineRule="auto"/>
              <w:jc w:val="right"/>
              <w:rPr>
                <w:rFonts w:ascii="Calibri" w:eastAsia="Times New Roman" w:hAnsi="Calibri" w:cs="Calibri"/>
                <w:color w:val="000000"/>
                <w:lang w:eastAsia="en-IN"/>
              </w:rPr>
            </w:pPr>
          </w:p>
        </w:tc>
        <w:tc>
          <w:tcPr>
            <w:tcW w:w="1460" w:type="dxa"/>
            <w:tcBorders>
              <w:top w:val="nil"/>
              <w:left w:val="nil"/>
              <w:bottom w:val="nil"/>
              <w:right w:val="nil"/>
            </w:tcBorders>
            <w:shd w:val="clear" w:color="auto" w:fill="auto"/>
            <w:noWrap/>
            <w:vAlign w:val="bottom"/>
            <w:hideMark/>
          </w:tcPr>
          <w:p w14:paraId="2A6716BB"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r>
      <w:tr w:rsidR="0039071E" w:rsidRPr="0039071E" w14:paraId="1E052E21" w14:textId="77777777" w:rsidTr="0039071E">
        <w:trPr>
          <w:trHeight w:val="290"/>
        </w:trPr>
        <w:tc>
          <w:tcPr>
            <w:tcW w:w="2220" w:type="dxa"/>
            <w:tcBorders>
              <w:top w:val="nil"/>
              <w:left w:val="nil"/>
              <w:bottom w:val="nil"/>
              <w:right w:val="nil"/>
            </w:tcBorders>
            <w:shd w:val="clear" w:color="auto" w:fill="auto"/>
            <w:noWrap/>
            <w:vAlign w:val="bottom"/>
            <w:hideMark/>
          </w:tcPr>
          <w:p w14:paraId="56D66E6F" w14:textId="77777777" w:rsidR="0039071E" w:rsidRPr="0039071E" w:rsidRDefault="0039071E" w:rsidP="0039071E">
            <w:pPr>
              <w:spacing w:after="0" w:line="240" w:lineRule="auto"/>
              <w:rPr>
                <w:rFonts w:ascii="Calibri" w:eastAsia="Times New Roman" w:hAnsi="Calibri" w:cs="Calibri"/>
                <w:b/>
                <w:bCs/>
                <w:color w:val="000000"/>
                <w:lang w:eastAsia="en-IN"/>
              </w:rPr>
            </w:pPr>
            <w:r w:rsidRPr="0039071E">
              <w:rPr>
                <w:rFonts w:ascii="Calibri" w:eastAsia="Times New Roman" w:hAnsi="Calibri" w:cs="Calibri"/>
                <w:b/>
                <w:bCs/>
                <w:color w:val="000000"/>
                <w:lang w:eastAsia="en-IN"/>
              </w:rPr>
              <w:t>P - value</w:t>
            </w:r>
          </w:p>
        </w:tc>
        <w:tc>
          <w:tcPr>
            <w:tcW w:w="1285" w:type="dxa"/>
            <w:tcBorders>
              <w:top w:val="nil"/>
              <w:left w:val="nil"/>
              <w:bottom w:val="nil"/>
              <w:right w:val="nil"/>
            </w:tcBorders>
            <w:shd w:val="clear" w:color="auto" w:fill="auto"/>
            <w:noWrap/>
            <w:vAlign w:val="bottom"/>
            <w:hideMark/>
          </w:tcPr>
          <w:p w14:paraId="7B577502" w14:textId="77777777" w:rsidR="0039071E" w:rsidRPr="0039071E" w:rsidRDefault="0039071E" w:rsidP="0039071E">
            <w:pPr>
              <w:spacing w:after="0" w:line="240" w:lineRule="auto"/>
              <w:jc w:val="right"/>
              <w:rPr>
                <w:rFonts w:ascii="Calibri" w:eastAsia="Times New Roman" w:hAnsi="Calibri" w:cs="Calibri"/>
                <w:color w:val="000000"/>
                <w:lang w:eastAsia="en-IN"/>
              </w:rPr>
            </w:pPr>
            <w:r w:rsidRPr="0039071E">
              <w:rPr>
                <w:rFonts w:ascii="Calibri" w:eastAsia="Times New Roman" w:hAnsi="Calibri" w:cs="Calibri"/>
                <w:color w:val="000000"/>
                <w:lang w:eastAsia="en-IN"/>
              </w:rPr>
              <w:t>4.6369E-22</w:t>
            </w:r>
          </w:p>
        </w:tc>
        <w:tc>
          <w:tcPr>
            <w:tcW w:w="1715" w:type="dxa"/>
            <w:tcBorders>
              <w:top w:val="nil"/>
              <w:left w:val="nil"/>
              <w:bottom w:val="nil"/>
              <w:right w:val="nil"/>
            </w:tcBorders>
            <w:shd w:val="clear" w:color="auto" w:fill="auto"/>
            <w:noWrap/>
            <w:vAlign w:val="bottom"/>
            <w:hideMark/>
          </w:tcPr>
          <w:p w14:paraId="6530C203" w14:textId="77777777" w:rsidR="0039071E" w:rsidRPr="0039071E" w:rsidRDefault="0039071E" w:rsidP="0039071E">
            <w:pPr>
              <w:spacing w:after="0" w:line="240" w:lineRule="auto"/>
              <w:jc w:val="right"/>
              <w:rPr>
                <w:rFonts w:ascii="Calibri" w:eastAsia="Times New Roman" w:hAnsi="Calibri" w:cs="Calibri"/>
                <w:color w:val="000000"/>
                <w:lang w:eastAsia="en-IN"/>
              </w:rPr>
            </w:pPr>
          </w:p>
        </w:tc>
        <w:tc>
          <w:tcPr>
            <w:tcW w:w="1460" w:type="dxa"/>
            <w:tcBorders>
              <w:top w:val="nil"/>
              <w:left w:val="nil"/>
              <w:bottom w:val="nil"/>
              <w:right w:val="nil"/>
            </w:tcBorders>
            <w:shd w:val="clear" w:color="auto" w:fill="auto"/>
            <w:noWrap/>
            <w:vAlign w:val="bottom"/>
            <w:hideMark/>
          </w:tcPr>
          <w:p w14:paraId="1A8FE9B3" w14:textId="77777777" w:rsidR="0039071E" w:rsidRPr="0039071E" w:rsidRDefault="0039071E" w:rsidP="0039071E">
            <w:pPr>
              <w:spacing w:after="0" w:line="240" w:lineRule="auto"/>
              <w:rPr>
                <w:rFonts w:ascii="Times New Roman" w:eastAsia="Times New Roman" w:hAnsi="Times New Roman" w:cs="Times New Roman"/>
                <w:sz w:val="20"/>
                <w:szCs w:val="20"/>
                <w:lang w:eastAsia="en-IN"/>
              </w:rPr>
            </w:pPr>
          </w:p>
        </w:tc>
      </w:tr>
    </w:tbl>
    <w:p w14:paraId="75C1E626" w14:textId="77777777" w:rsidR="009B07BC" w:rsidRDefault="009B07BC" w:rsidP="006E593E">
      <w:pPr>
        <w:rPr>
          <w:b/>
          <w:bCs/>
          <w:u w:val="single"/>
        </w:rPr>
      </w:pPr>
    </w:p>
    <w:p w14:paraId="4A4BE7DE" w14:textId="77777777" w:rsidR="0095166A" w:rsidRPr="006E593E" w:rsidRDefault="0095166A" w:rsidP="006E593E">
      <w:pPr>
        <w:rPr>
          <w:b/>
          <w:bCs/>
          <w:u w:val="single"/>
        </w:rPr>
      </w:pPr>
    </w:p>
    <w:p w14:paraId="5674A0C1" w14:textId="3F276C4A" w:rsidR="00B424F8" w:rsidRPr="00BA67EE" w:rsidRDefault="00B9673C" w:rsidP="00F17131">
      <w:pPr>
        <w:pStyle w:val="ListParagraph"/>
        <w:numPr>
          <w:ilvl w:val="0"/>
          <w:numId w:val="33"/>
        </w:numPr>
      </w:pPr>
      <w:r w:rsidRPr="00BA67EE">
        <w:t>Chi-Square Test Statistic (X-2): This statistic is used to determine how much the observed frequencies depart from what would be predicted if the null hypothesis were true. The test statistic in this instance is roughly 113.07.</w:t>
      </w:r>
    </w:p>
    <w:p w14:paraId="04528700" w14:textId="17262B7B" w:rsidR="00BA67EE" w:rsidRPr="00BA67EE" w:rsidRDefault="00BA67EE" w:rsidP="00BA67EE">
      <w:pPr>
        <w:pStyle w:val="ListParagraph"/>
        <w:numPr>
          <w:ilvl w:val="0"/>
          <w:numId w:val="33"/>
        </w:numPr>
      </w:pPr>
      <w:r w:rsidRPr="00BA67EE">
        <w:t>The degrees of freedom (DF) are equal to the number of categories minus 1. This means that DF = (4 - 1) * (3 - 1) = 6.</w:t>
      </w:r>
    </w:p>
    <w:p w14:paraId="4604FD0D" w14:textId="6D11CAC3" w:rsidR="00B9673C" w:rsidRDefault="00BA67EE" w:rsidP="00BA67EE">
      <w:pPr>
        <w:pStyle w:val="ListParagraph"/>
        <w:numPr>
          <w:ilvl w:val="0"/>
          <w:numId w:val="33"/>
        </w:numPr>
      </w:pPr>
      <w:r w:rsidRPr="00BA67EE">
        <w:t>P-Value: In hypothesis testing, the p-value is an important consideration. It shows the likelihood of getting the reported outcomes or even more extreme results if the null hypothesis is correct. Given that the null hypothesis is assumed to be true in this situation, the p-value is very near to zero (4.63694E-22), which indicates that there is a very small likelihood that the observed data happened by accident alone.</w:t>
      </w:r>
    </w:p>
    <w:p w14:paraId="46E919CB" w14:textId="0AB67524" w:rsidR="002E75FC" w:rsidRDefault="003E413A" w:rsidP="00BA67EE">
      <w:pPr>
        <w:pStyle w:val="ListParagraph"/>
        <w:numPr>
          <w:ilvl w:val="0"/>
          <w:numId w:val="33"/>
        </w:numPr>
      </w:pPr>
      <w:r w:rsidRPr="003E413A">
        <w:t>Rejection of Null Hypothesis: Due to the low p-value, the null hypothesis is rejected. Usually, the null hypothesis asserts that no meaningful link exists between the variables under investigation. The null hypothesis in this situation could be that there is no correlation between happiness level and COVID instances per capita. Data, however, point in a different direction.</w:t>
      </w:r>
    </w:p>
    <w:p w14:paraId="27C9E628" w14:textId="636AE116" w:rsidR="00322C6A" w:rsidRDefault="00322C6A" w:rsidP="00322C6A">
      <w:pPr>
        <w:pStyle w:val="ListParagraph"/>
      </w:pPr>
      <w:r>
        <w:rPr>
          <w:noProof/>
        </w:rPr>
        <w:lastRenderedPageBreak/>
        <w:drawing>
          <wp:inline distT="0" distB="0" distL="0" distR="0" wp14:anchorId="164A0168" wp14:editId="36FF2A16">
            <wp:extent cx="3492500" cy="2743200"/>
            <wp:effectExtent l="0" t="0" r="12700" b="0"/>
            <wp:docPr id="1784407973" name="Chart 1">
              <a:extLst xmlns:a="http://schemas.openxmlformats.org/drawingml/2006/main">
                <a:ext uri="{FF2B5EF4-FFF2-40B4-BE49-F238E27FC236}">
                  <a16:creationId xmlns:a16="http://schemas.microsoft.com/office/drawing/2014/main" id="{AA831942-A9E0-8024-A9C5-6FE5BF8AD2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18FCBE2" w14:textId="77777777" w:rsidR="00F56A7A" w:rsidRDefault="00F56A7A" w:rsidP="00322C6A">
      <w:pPr>
        <w:pStyle w:val="ListParagraph"/>
      </w:pPr>
    </w:p>
    <w:p w14:paraId="5C80B5DA" w14:textId="77777777" w:rsidR="00F56A7A" w:rsidRDefault="00F56A7A" w:rsidP="00322C6A">
      <w:pPr>
        <w:pStyle w:val="ListParagraph"/>
      </w:pPr>
    </w:p>
    <w:p w14:paraId="6EC25067" w14:textId="50852787" w:rsidR="00F56A7A" w:rsidRDefault="00F56A7A" w:rsidP="00322C6A">
      <w:pPr>
        <w:pStyle w:val="ListParagraph"/>
        <w:rPr>
          <w:b/>
          <w:bCs/>
          <w:sz w:val="28"/>
          <w:szCs w:val="28"/>
        </w:rPr>
      </w:pPr>
      <w:r>
        <w:rPr>
          <w:b/>
          <w:bCs/>
          <w:sz w:val="28"/>
          <w:szCs w:val="28"/>
        </w:rPr>
        <w:t>2).</w:t>
      </w:r>
      <w:r w:rsidR="006C4356">
        <w:rPr>
          <w:b/>
          <w:bCs/>
          <w:sz w:val="28"/>
          <w:szCs w:val="28"/>
        </w:rPr>
        <w:t xml:space="preserve"> T-test</w:t>
      </w:r>
    </w:p>
    <w:tbl>
      <w:tblPr>
        <w:tblW w:w="9360" w:type="dxa"/>
        <w:tblLook w:val="04A0" w:firstRow="1" w:lastRow="0" w:firstColumn="1" w:lastColumn="0" w:noHBand="0" w:noVBand="1"/>
      </w:tblPr>
      <w:tblGrid>
        <w:gridCol w:w="1845"/>
        <w:gridCol w:w="7515"/>
      </w:tblGrid>
      <w:tr w:rsidR="00897D3D" w:rsidRPr="00897D3D" w14:paraId="6FC6E70F" w14:textId="77777777" w:rsidTr="00897D3D">
        <w:trPr>
          <w:trHeight w:val="370"/>
        </w:trPr>
        <w:tc>
          <w:tcPr>
            <w:tcW w:w="1845" w:type="dxa"/>
            <w:tcBorders>
              <w:top w:val="nil"/>
              <w:left w:val="nil"/>
              <w:bottom w:val="nil"/>
              <w:right w:val="nil"/>
            </w:tcBorders>
            <w:shd w:val="clear" w:color="auto" w:fill="auto"/>
            <w:noWrap/>
            <w:vAlign w:val="bottom"/>
            <w:hideMark/>
          </w:tcPr>
          <w:p w14:paraId="46AD15A3" w14:textId="77777777" w:rsidR="00897D3D" w:rsidRPr="00897D3D" w:rsidRDefault="00897D3D" w:rsidP="00897D3D">
            <w:pPr>
              <w:spacing w:after="0" w:line="240" w:lineRule="auto"/>
              <w:rPr>
                <w:rFonts w:ascii="Calibri" w:eastAsia="Times New Roman" w:hAnsi="Calibri" w:cs="Calibri"/>
                <w:b/>
                <w:bCs/>
                <w:color w:val="000000"/>
                <w:sz w:val="28"/>
                <w:szCs w:val="28"/>
                <w:lang w:eastAsia="en-IN"/>
              </w:rPr>
            </w:pPr>
            <w:r w:rsidRPr="00897D3D">
              <w:rPr>
                <w:rFonts w:ascii="Calibri" w:eastAsia="Times New Roman" w:hAnsi="Calibri" w:cs="Calibri"/>
                <w:b/>
                <w:bCs/>
                <w:color w:val="000000"/>
                <w:sz w:val="28"/>
                <w:szCs w:val="28"/>
                <w:lang w:eastAsia="en-IN"/>
              </w:rPr>
              <w:t>H0</w:t>
            </w:r>
          </w:p>
        </w:tc>
        <w:tc>
          <w:tcPr>
            <w:tcW w:w="7515" w:type="dxa"/>
            <w:tcBorders>
              <w:top w:val="nil"/>
              <w:left w:val="nil"/>
              <w:bottom w:val="nil"/>
              <w:right w:val="nil"/>
            </w:tcBorders>
            <w:shd w:val="clear" w:color="auto" w:fill="auto"/>
            <w:noWrap/>
            <w:vAlign w:val="bottom"/>
            <w:hideMark/>
          </w:tcPr>
          <w:p w14:paraId="7923DC49" w14:textId="77777777" w:rsidR="00897D3D" w:rsidRPr="00897D3D" w:rsidRDefault="00897D3D" w:rsidP="00897D3D">
            <w:pPr>
              <w:spacing w:after="0" w:line="240" w:lineRule="auto"/>
              <w:rPr>
                <w:rFonts w:ascii="Calibri" w:eastAsia="Times New Roman" w:hAnsi="Calibri" w:cs="Calibri"/>
                <w:color w:val="000000"/>
                <w:lang w:eastAsia="en-IN"/>
              </w:rPr>
            </w:pPr>
            <w:r w:rsidRPr="00897D3D">
              <w:rPr>
                <w:rFonts w:ascii="Calibri" w:eastAsia="Times New Roman" w:hAnsi="Calibri" w:cs="Calibri"/>
                <w:color w:val="000000"/>
                <w:lang w:eastAsia="en-IN"/>
              </w:rPr>
              <w:t>There is no significant relation between number of deaths due to covid and healthy life expectancy of the country</w:t>
            </w:r>
          </w:p>
        </w:tc>
      </w:tr>
      <w:tr w:rsidR="00897D3D" w:rsidRPr="00897D3D" w14:paraId="2F6798F5" w14:textId="77777777" w:rsidTr="00897D3D">
        <w:trPr>
          <w:trHeight w:val="370"/>
        </w:trPr>
        <w:tc>
          <w:tcPr>
            <w:tcW w:w="1845" w:type="dxa"/>
            <w:tcBorders>
              <w:top w:val="nil"/>
              <w:left w:val="nil"/>
              <w:bottom w:val="nil"/>
              <w:right w:val="nil"/>
            </w:tcBorders>
            <w:shd w:val="clear" w:color="auto" w:fill="auto"/>
            <w:noWrap/>
            <w:vAlign w:val="center"/>
            <w:hideMark/>
          </w:tcPr>
          <w:p w14:paraId="3C9B251B" w14:textId="77777777" w:rsidR="00897D3D" w:rsidRPr="00897D3D" w:rsidRDefault="00897D3D" w:rsidP="00897D3D">
            <w:pPr>
              <w:spacing w:after="0" w:line="240" w:lineRule="auto"/>
              <w:rPr>
                <w:rFonts w:ascii="Calibri" w:eastAsia="Times New Roman" w:hAnsi="Calibri" w:cs="Calibri"/>
                <w:b/>
                <w:bCs/>
                <w:color w:val="374151"/>
                <w:sz w:val="28"/>
                <w:szCs w:val="28"/>
                <w:lang w:eastAsia="en-IN"/>
              </w:rPr>
            </w:pPr>
            <w:r w:rsidRPr="00897D3D">
              <w:rPr>
                <w:rFonts w:ascii="Calibri" w:eastAsia="Times New Roman" w:hAnsi="Calibri" w:cs="Calibri"/>
                <w:b/>
                <w:bCs/>
                <w:color w:val="374151"/>
                <w:sz w:val="28"/>
                <w:szCs w:val="28"/>
                <w:lang w:eastAsia="en-IN"/>
              </w:rPr>
              <w:t>Ha</w:t>
            </w:r>
          </w:p>
        </w:tc>
        <w:tc>
          <w:tcPr>
            <w:tcW w:w="7515" w:type="dxa"/>
            <w:tcBorders>
              <w:top w:val="nil"/>
              <w:left w:val="nil"/>
              <w:bottom w:val="nil"/>
              <w:right w:val="nil"/>
            </w:tcBorders>
            <w:shd w:val="clear" w:color="auto" w:fill="auto"/>
            <w:noWrap/>
            <w:vAlign w:val="bottom"/>
            <w:hideMark/>
          </w:tcPr>
          <w:p w14:paraId="26EB63FD" w14:textId="77777777" w:rsidR="00897D3D" w:rsidRPr="00897D3D" w:rsidRDefault="00897D3D" w:rsidP="00897D3D">
            <w:pPr>
              <w:spacing w:after="0" w:line="240" w:lineRule="auto"/>
              <w:rPr>
                <w:rFonts w:ascii="Calibri" w:eastAsia="Times New Roman" w:hAnsi="Calibri" w:cs="Calibri"/>
                <w:color w:val="000000"/>
                <w:lang w:eastAsia="en-IN"/>
              </w:rPr>
            </w:pPr>
            <w:r w:rsidRPr="00897D3D">
              <w:rPr>
                <w:rFonts w:ascii="Calibri" w:eastAsia="Times New Roman" w:hAnsi="Calibri" w:cs="Calibri"/>
                <w:color w:val="000000"/>
                <w:lang w:eastAsia="en-IN"/>
              </w:rPr>
              <w:t>There is a significant relation between number of deaths due to covid and healthy life expectancy of the country</w:t>
            </w:r>
          </w:p>
        </w:tc>
      </w:tr>
    </w:tbl>
    <w:p w14:paraId="6D949B4E" w14:textId="77777777" w:rsidR="00F56A7A" w:rsidRDefault="00F56A7A" w:rsidP="00322C6A">
      <w:pPr>
        <w:pStyle w:val="ListParagraph"/>
      </w:pPr>
    </w:p>
    <w:tbl>
      <w:tblPr>
        <w:tblW w:w="9440" w:type="dxa"/>
        <w:tblLook w:val="04A0" w:firstRow="1" w:lastRow="0" w:firstColumn="1" w:lastColumn="0" w:noHBand="0" w:noVBand="1"/>
      </w:tblPr>
      <w:tblGrid>
        <w:gridCol w:w="2460"/>
        <w:gridCol w:w="2340"/>
        <w:gridCol w:w="1760"/>
        <w:gridCol w:w="1920"/>
        <w:gridCol w:w="1056"/>
      </w:tblGrid>
      <w:tr w:rsidR="00A24AFC" w:rsidRPr="00A24AFC" w14:paraId="7F9137C3" w14:textId="77777777" w:rsidTr="00A24AFC">
        <w:trPr>
          <w:trHeight w:val="290"/>
        </w:trPr>
        <w:tc>
          <w:tcPr>
            <w:tcW w:w="2460" w:type="dxa"/>
            <w:tcBorders>
              <w:top w:val="nil"/>
              <w:left w:val="nil"/>
              <w:bottom w:val="nil"/>
              <w:right w:val="nil"/>
            </w:tcBorders>
            <w:shd w:val="clear" w:color="000000" w:fill="C6EFCE"/>
            <w:noWrap/>
            <w:vAlign w:val="bottom"/>
            <w:hideMark/>
          </w:tcPr>
          <w:p w14:paraId="61F28111" w14:textId="77777777" w:rsidR="00A24AFC" w:rsidRPr="00A24AFC" w:rsidRDefault="00A24AFC" w:rsidP="00A24AFC">
            <w:pPr>
              <w:spacing w:after="0" w:line="240" w:lineRule="auto"/>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Sample mean</w:t>
            </w:r>
          </w:p>
        </w:tc>
        <w:tc>
          <w:tcPr>
            <w:tcW w:w="2340" w:type="dxa"/>
            <w:tcBorders>
              <w:top w:val="nil"/>
              <w:left w:val="nil"/>
              <w:bottom w:val="nil"/>
              <w:right w:val="nil"/>
            </w:tcBorders>
            <w:shd w:val="clear" w:color="000000" w:fill="C6EFCE"/>
            <w:noWrap/>
            <w:vAlign w:val="bottom"/>
            <w:hideMark/>
          </w:tcPr>
          <w:p w14:paraId="2F4E4BB5" w14:textId="77777777" w:rsidR="00A24AFC" w:rsidRPr="00A24AFC" w:rsidRDefault="00A24AFC" w:rsidP="00A24AFC">
            <w:pPr>
              <w:spacing w:after="0" w:line="240" w:lineRule="auto"/>
              <w:jc w:val="right"/>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0.472883495</w:t>
            </w:r>
          </w:p>
        </w:tc>
        <w:tc>
          <w:tcPr>
            <w:tcW w:w="1760" w:type="dxa"/>
            <w:tcBorders>
              <w:top w:val="nil"/>
              <w:left w:val="nil"/>
              <w:bottom w:val="nil"/>
              <w:right w:val="nil"/>
            </w:tcBorders>
            <w:shd w:val="clear" w:color="000000" w:fill="C6EFCE"/>
            <w:noWrap/>
            <w:vAlign w:val="bottom"/>
            <w:hideMark/>
          </w:tcPr>
          <w:p w14:paraId="69BB331F" w14:textId="77777777" w:rsidR="00A24AFC" w:rsidRPr="00A24AFC" w:rsidRDefault="00A24AFC" w:rsidP="00A24AFC">
            <w:pPr>
              <w:spacing w:after="0" w:line="240" w:lineRule="auto"/>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 </w:t>
            </w:r>
          </w:p>
        </w:tc>
        <w:tc>
          <w:tcPr>
            <w:tcW w:w="1920" w:type="dxa"/>
            <w:tcBorders>
              <w:top w:val="nil"/>
              <w:left w:val="nil"/>
              <w:bottom w:val="nil"/>
              <w:right w:val="nil"/>
            </w:tcBorders>
            <w:shd w:val="clear" w:color="000000" w:fill="C6EFCE"/>
            <w:noWrap/>
            <w:vAlign w:val="bottom"/>
            <w:hideMark/>
          </w:tcPr>
          <w:p w14:paraId="4DA51A55" w14:textId="77777777" w:rsidR="00A24AFC" w:rsidRPr="00A24AFC" w:rsidRDefault="00A24AFC" w:rsidP="00A24AFC">
            <w:pPr>
              <w:spacing w:after="0" w:line="240" w:lineRule="auto"/>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 </w:t>
            </w:r>
          </w:p>
        </w:tc>
        <w:tc>
          <w:tcPr>
            <w:tcW w:w="960" w:type="dxa"/>
            <w:tcBorders>
              <w:top w:val="nil"/>
              <w:left w:val="nil"/>
              <w:bottom w:val="nil"/>
              <w:right w:val="nil"/>
            </w:tcBorders>
            <w:shd w:val="clear" w:color="000000" w:fill="C6EFCE"/>
            <w:noWrap/>
            <w:vAlign w:val="bottom"/>
            <w:hideMark/>
          </w:tcPr>
          <w:p w14:paraId="51F00233" w14:textId="77777777" w:rsidR="00A24AFC" w:rsidRPr="00A24AFC" w:rsidRDefault="00A24AFC" w:rsidP="00A24AFC">
            <w:pPr>
              <w:spacing w:after="0" w:line="240" w:lineRule="auto"/>
              <w:jc w:val="right"/>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0.664556</w:t>
            </w:r>
          </w:p>
        </w:tc>
      </w:tr>
      <w:tr w:rsidR="00A24AFC" w:rsidRPr="00A24AFC" w14:paraId="2378151C" w14:textId="77777777" w:rsidTr="00A24AFC">
        <w:trPr>
          <w:trHeight w:val="290"/>
        </w:trPr>
        <w:tc>
          <w:tcPr>
            <w:tcW w:w="2460" w:type="dxa"/>
            <w:tcBorders>
              <w:top w:val="nil"/>
              <w:left w:val="nil"/>
              <w:bottom w:val="nil"/>
              <w:right w:val="nil"/>
            </w:tcBorders>
            <w:shd w:val="clear" w:color="000000" w:fill="C6EFCE"/>
            <w:noWrap/>
            <w:vAlign w:val="bottom"/>
            <w:hideMark/>
          </w:tcPr>
          <w:p w14:paraId="011540DC" w14:textId="77777777" w:rsidR="00A24AFC" w:rsidRPr="00A24AFC" w:rsidRDefault="00A24AFC" w:rsidP="00A24AFC">
            <w:pPr>
              <w:spacing w:after="0" w:line="240" w:lineRule="auto"/>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Sample std</w:t>
            </w:r>
          </w:p>
        </w:tc>
        <w:tc>
          <w:tcPr>
            <w:tcW w:w="2340" w:type="dxa"/>
            <w:tcBorders>
              <w:top w:val="nil"/>
              <w:left w:val="nil"/>
              <w:bottom w:val="nil"/>
              <w:right w:val="nil"/>
            </w:tcBorders>
            <w:shd w:val="clear" w:color="000000" w:fill="C6EFCE"/>
            <w:noWrap/>
            <w:vAlign w:val="bottom"/>
            <w:hideMark/>
          </w:tcPr>
          <w:p w14:paraId="2765E5B4" w14:textId="77777777" w:rsidR="00A24AFC" w:rsidRPr="00A24AFC" w:rsidRDefault="00A24AFC" w:rsidP="00A24AFC">
            <w:pPr>
              <w:spacing w:after="0" w:line="240" w:lineRule="auto"/>
              <w:jc w:val="right"/>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0.213947735</w:t>
            </w:r>
          </w:p>
        </w:tc>
        <w:tc>
          <w:tcPr>
            <w:tcW w:w="1760" w:type="dxa"/>
            <w:tcBorders>
              <w:top w:val="nil"/>
              <w:left w:val="nil"/>
              <w:bottom w:val="nil"/>
              <w:right w:val="nil"/>
            </w:tcBorders>
            <w:shd w:val="clear" w:color="000000" w:fill="C6EFCE"/>
            <w:noWrap/>
            <w:vAlign w:val="bottom"/>
            <w:hideMark/>
          </w:tcPr>
          <w:p w14:paraId="0B2A038F" w14:textId="77777777" w:rsidR="00A24AFC" w:rsidRPr="00A24AFC" w:rsidRDefault="00A24AFC" w:rsidP="00A24AFC">
            <w:pPr>
              <w:spacing w:after="0" w:line="240" w:lineRule="auto"/>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 </w:t>
            </w:r>
          </w:p>
        </w:tc>
        <w:tc>
          <w:tcPr>
            <w:tcW w:w="1920" w:type="dxa"/>
            <w:tcBorders>
              <w:top w:val="nil"/>
              <w:left w:val="nil"/>
              <w:bottom w:val="nil"/>
              <w:right w:val="nil"/>
            </w:tcBorders>
            <w:shd w:val="clear" w:color="000000" w:fill="C6EFCE"/>
            <w:noWrap/>
            <w:vAlign w:val="bottom"/>
            <w:hideMark/>
          </w:tcPr>
          <w:p w14:paraId="65D749C5" w14:textId="77777777" w:rsidR="00A24AFC" w:rsidRPr="00A24AFC" w:rsidRDefault="00A24AFC" w:rsidP="00A24AFC">
            <w:pPr>
              <w:spacing w:after="0" w:line="240" w:lineRule="auto"/>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 </w:t>
            </w:r>
          </w:p>
        </w:tc>
        <w:tc>
          <w:tcPr>
            <w:tcW w:w="960" w:type="dxa"/>
            <w:tcBorders>
              <w:top w:val="nil"/>
              <w:left w:val="nil"/>
              <w:bottom w:val="nil"/>
              <w:right w:val="nil"/>
            </w:tcBorders>
            <w:shd w:val="clear" w:color="000000" w:fill="C6EFCE"/>
            <w:noWrap/>
            <w:vAlign w:val="bottom"/>
            <w:hideMark/>
          </w:tcPr>
          <w:p w14:paraId="0F35F155" w14:textId="77777777" w:rsidR="00A24AFC" w:rsidRPr="00A24AFC" w:rsidRDefault="00A24AFC" w:rsidP="00A24AFC">
            <w:pPr>
              <w:spacing w:after="0" w:line="240" w:lineRule="auto"/>
              <w:jc w:val="right"/>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0.092952</w:t>
            </w:r>
          </w:p>
        </w:tc>
      </w:tr>
      <w:tr w:rsidR="00A24AFC" w:rsidRPr="00A24AFC" w14:paraId="2D5DA72C" w14:textId="77777777" w:rsidTr="00A24AFC">
        <w:trPr>
          <w:trHeight w:val="290"/>
        </w:trPr>
        <w:tc>
          <w:tcPr>
            <w:tcW w:w="2460" w:type="dxa"/>
            <w:tcBorders>
              <w:top w:val="nil"/>
              <w:left w:val="nil"/>
              <w:bottom w:val="nil"/>
              <w:right w:val="nil"/>
            </w:tcBorders>
            <w:shd w:val="clear" w:color="000000" w:fill="C6EFCE"/>
            <w:noWrap/>
            <w:vAlign w:val="bottom"/>
            <w:hideMark/>
          </w:tcPr>
          <w:p w14:paraId="50CE94BC" w14:textId="77777777" w:rsidR="00A24AFC" w:rsidRPr="00A24AFC" w:rsidRDefault="00A24AFC" w:rsidP="00A24AFC">
            <w:pPr>
              <w:spacing w:after="0" w:line="240" w:lineRule="auto"/>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Sample size</w:t>
            </w:r>
          </w:p>
        </w:tc>
        <w:tc>
          <w:tcPr>
            <w:tcW w:w="2340" w:type="dxa"/>
            <w:tcBorders>
              <w:top w:val="nil"/>
              <w:left w:val="nil"/>
              <w:bottom w:val="nil"/>
              <w:right w:val="nil"/>
            </w:tcBorders>
            <w:shd w:val="clear" w:color="000000" w:fill="C6EFCE"/>
            <w:noWrap/>
            <w:vAlign w:val="bottom"/>
            <w:hideMark/>
          </w:tcPr>
          <w:p w14:paraId="202CC7AA" w14:textId="77777777" w:rsidR="00A24AFC" w:rsidRPr="00A24AFC" w:rsidRDefault="00A24AFC" w:rsidP="00A24AFC">
            <w:pPr>
              <w:spacing w:after="0" w:line="240" w:lineRule="auto"/>
              <w:jc w:val="right"/>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103</w:t>
            </w:r>
          </w:p>
        </w:tc>
        <w:tc>
          <w:tcPr>
            <w:tcW w:w="1760" w:type="dxa"/>
            <w:tcBorders>
              <w:top w:val="nil"/>
              <w:left w:val="nil"/>
              <w:bottom w:val="nil"/>
              <w:right w:val="nil"/>
            </w:tcBorders>
            <w:shd w:val="clear" w:color="000000" w:fill="C6EFCE"/>
            <w:noWrap/>
            <w:vAlign w:val="bottom"/>
            <w:hideMark/>
          </w:tcPr>
          <w:p w14:paraId="70F496A7" w14:textId="77777777" w:rsidR="00A24AFC" w:rsidRPr="00A24AFC" w:rsidRDefault="00A24AFC" w:rsidP="00A24AFC">
            <w:pPr>
              <w:spacing w:after="0" w:line="240" w:lineRule="auto"/>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 </w:t>
            </w:r>
          </w:p>
        </w:tc>
        <w:tc>
          <w:tcPr>
            <w:tcW w:w="1920" w:type="dxa"/>
            <w:tcBorders>
              <w:top w:val="nil"/>
              <w:left w:val="nil"/>
              <w:bottom w:val="nil"/>
              <w:right w:val="nil"/>
            </w:tcBorders>
            <w:shd w:val="clear" w:color="000000" w:fill="C6EFCE"/>
            <w:noWrap/>
            <w:vAlign w:val="bottom"/>
            <w:hideMark/>
          </w:tcPr>
          <w:p w14:paraId="724472F6" w14:textId="77777777" w:rsidR="00A24AFC" w:rsidRPr="00A24AFC" w:rsidRDefault="00A24AFC" w:rsidP="00A24AFC">
            <w:pPr>
              <w:spacing w:after="0" w:line="240" w:lineRule="auto"/>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 </w:t>
            </w:r>
          </w:p>
        </w:tc>
        <w:tc>
          <w:tcPr>
            <w:tcW w:w="960" w:type="dxa"/>
            <w:tcBorders>
              <w:top w:val="nil"/>
              <w:left w:val="nil"/>
              <w:bottom w:val="nil"/>
              <w:right w:val="nil"/>
            </w:tcBorders>
            <w:shd w:val="clear" w:color="000000" w:fill="C6EFCE"/>
            <w:noWrap/>
            <w:vAlign w:val="bottom"/>
            <w:hideMark/>
          </w:tcPr>
          <w:p w14:paraId="46FB2F98" w14:textId="77777777" w:rsidR="00A24AFC" w:rsidRPr="00A24AFC" w:rsidRDefault="00A24AFC" w:rsidP="00A24AFC">
            <w:pPr>
              <w:spacing w:after="0" w:line="240" w:lineRule="auto"/>
              <w:jc w:val="right"/>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36</w:t>
            </w:r>
          </w:p>
        </w:tc>
      </w:tr>
      <w:tr w:rsidR="00A24AFC" w:rsidRPr="00A24AFC" w14:paraId="0D6C035A" w14:textId="77777777" w:rsidTr="00A24AFC">
        <w:trPr>
          <w:trHeight w:val="290"/>
        </w:trPr>
        <w:tc>
          <w:tcPr>
            <w:tcW w:w="2460" w:type="dxa"/>
            <w:tcBorders>
              <w:top w:val="nil"/>
              <w:left w:val="nil"/>
              <w:bottom w:val="nil"/>
              <w:right w:val="nil"/>
            </w:tcBorders>
            <w:shd w:val="clear" w:color="auto" w:fill="auto"/>
            <w:noWrap/>
            <w:vAlign w:val="bottom"/>
            <w:hideMark/>
          </w:tcPr>
          <w:p w14:paraId="7CE30B5D" w14:textId="77777777" w:rsidR="00A24AFC" w:rsidRPr="00A24AFC" w:rsidRDefault="00A24AFC" w:rsidP="00A24AFC">
            <w:pPr>
              <w:spacing w:after="0" w:line="240" w:lineRule="auto"/>
              <w:jc w:val="right"/>
              <w:rPr>
                <w:rFonts w:ascii="Calibri" w:eastAsia="Times New Roman" w:hAnsi="Calibri" w:cs="Calibri"/>
                <w:b/>
                <w:bCs/>
                <w:color w:val="006100"/>
                <w:lang w:eastAsia="en-IN"/>
              </w:rPr>
            </w:pPr>
          </w:p>
        </w:tc>
        <w:tc>
          <w:tcPr>
            <w:tcW w:w="2340" w:type="dxa"/>
            <w:tcBorders>
              <w:top w:val="nil"/>
              <w:left w:val="nil"/>
              <w:bottom w:val="nil"/>
              <w:right w:val="nil"/>
            </w:tcBorders>
            <w:shd w:val="clear" w:color="auto" w:fill="auto"/>
            <w:noWrap/>
            <w:vAlign w:val="bottom"/>
            <w:hideMark/>
          </w:tcPr>
          <w:p w14:paraId="2D37DA75" w14:textId="77777777" w:rsidR="00A24AFC" w:rsidRPr="00A24AFC" w:rsidRDefault="00A24AFC" w:rsidP="00A24AFC">
            <w:pPr>
              <w:spacing w:after="0" w:line="240" w:lineRule="auto"/>
              <w:rPr>
                <w:rFonts w:ascii="Times New Roman" w:eastAsia="Times New Roman" w:hAnsi="Times New Roman" w:cs="Times New Roman"/>
                <w:sz w:val="20"/>
                <w:szCs w:val="20"/>
                <w:lang w:eastAsia="en-IN"/>
              </w:rPr>
            </w:pPr>
          </w:p>
        </w:tc>
        <w:tc>
          <w:tcPr>
            <w:tcW w:w="1760" w:type="dxa"/>
            <w:tcBorders>
              <w:top w:val="nil"/>
              <w:left w:val="nil"/>
              <w:bottom w:val="nil"/>
              <w:right w:val="nil"/>
            </w:tcBorders>
            <w:shd w:val="clear" w:color="auto" w:fill="auto"/>
            <w:noWrap/>
            <w:vAlign w:val="bottom"/>
            <w:hideMark/>
          </w:tcPr>
          <w:p w14:paraId="52C49517" w14:textId="77777777" w:rsidR="00A24AFC" w:rsidRPr="00A24AFC" w:rsidRDefault="00A24AFC" w:rsidP="00A24AFC">
            <w:pPr>
              <w:spacing w:after="0" w:line="240" w:lineRule="auto"/>
              <w:rPr>
                <w:rFonts w:ascii="Times New Roman" w:eastAsia="Times New Roman" w:hAnsi="Times New Roman" w:cs="Times New Roman"/>
                <w:sz w:val="20"/>
                <w:szCs w:val="20"/>
                <w:lang w:eastAsia="en-IN"/>
              </w:rPr>
            </w:pPr>
          </w:p>
        </w:tc>
        <w:tc>
          <w:tcPr>
            <w:tcW w:w="1920" w:type="dxa"/>
            <w:tcBorders>
              <w:top w:val="nil"/>
              <w:left w:val="nil"/>
              <w:bottom w:val="nil"/>
              <w:right w:val="nil"/>
            </w:tcBorders>
            <w:shd w:val="clear" w:color="auto" w:fill="auto"/>
            <w:noWrap/>
            <w:vAlign w:val="bottom"/>
            <w:hideMark/>
          </w:tcPr>
          <w:p w14:paraId="5A988459" w14:textId="77777777" w:rsidR="00A24AFC" w:rsidRPr="00A24AFC" w:rsidRDefault="00A24AFC" w:rsidP="00A24AF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81A20E0" w14:textId="77777777" w:rsidR="00A24AFC" w:rsidRPr="00A24AFC" w:rsidRDefault="00A24AFC" w:rsidP="00A24AFC">
            <w:pPr>
              <w:spacing w:after="0" w:line="240" w:lineRule="auto"/>
              <w:rPr>
                <w:rFonts w:ascii="Times New Roman" w:eastAsia="Times New Roman" w:hAnsi="Times New Roman" w:cs="Times New Roman"/>
                <w:sz w:val="20"/>
                <w:szCs w:val="20"/>
                <w:lang w:eastAsia="en-IN"/>
              </w:rPr>
            </w:pPr>
          </w:p>
        </w:tc>
      </w:tr>
      <w:tr w:rsidR="00A24AFC" w:rsidRPr="00A24AFC" w14:paraId="7092C023" w14:textId="77777777" w:rsidTr="00A24AFC">
        <w:trPr>
          <w:trHeight w:val="290"/>
        </w:trPr>
        <w:tc>
          <w:tcPr>
            <w:tcW w:w="2460" w:type="dxa"/>
            <w:tcBorders>
              <w:top w:val="nil"/>
              <w:left w:val="nil"/>
              <w:bottom w:val="nil"/>
              <w:right w:val="nil"/>
            </w:tcBorders>
            <w:shd w:val="clear" w:color="auto" w:fill="auto"/>
            <w:noWrap/>
            <w:vAlign w:val="bottom"/>
            <w:hideMark/>
          </w:tcPr>
          <w:p w14:paraId="03C93C3C" w14:textId="77777777" w:rsidR="00A24AFC" w:rsidRPr="00A24AFC" w:rsidRDefault="00A24AFC" w:rsidP="00A24AFC">
            <w:pPr>
              <w:spacing w:after="0" w:line="240" w:lineRule="auto"/>
              <w:rPr>
                <w:rFonts w:ascii="Times New Roman" w:eastAsia="Times New Roman" w:hAnsi="Times New Roman" w:cs="Times New Roman"/>
                <w:sz w:val="20"/>
                <w:szCs w:val="20"/>
                <w:lang w:eastAsia="en-IN"/>
              </w:rPr>
            </w:pPr>
          </w:p>
        </w:tc>
        <w:tc>
          <w:tcPr>
            <w:tcW w:w="2340" w:type="dxa"/>
            <w:tcBorders>
              <w:top w:val="nil"/>
              <w:left w:val="nil"/>
              <w:bottom w:val="nil"/>
              <w:right w:val="nil"/>
            </w:tcBorders>
            <w:shd w:val="clear" w:color="auto" w:fill="auto"/>
            <w:noWrap/>
            <w:vAlign w:val="bottom"/>
            <w:hideMark/>
          </w:tcPr>
          <w:p w14:paraId="5A188789" w14:textId="77777777" w:rsidR="00A24AFC" w:rsidRPr="00A24AFC" w:rsidRDefault="00A24AFC" w:rsidP="00A24AFC">
            <w:pPr>
              <w:spacing w:after="0" w:line="240" w:lineRule="auto"/>
              <w:rPr>
                <w:rFonts w:ascii="Times New Roman" w:eastAsia="Times New Roman" w:hAnsi="Times New Roman" w:cs="Times New Roman"/>
                <w:sz w:val="20"/>
                <w:szCs w:val="20"/>
                <w:lang w:eastAsia="en-IN"/>
              </w:rPr>
            </w:pPr>
          </w:p>
        </w:tc>
        <w:tc>
          <w:tcPr>
            <w:tcW w:w="1760" w:type="dxa"/>
            <w:tcBorders>
              <w:top w:val="nil"/>
              <w:left w:val="nil"/>
              <w:bottom w:val="nil"/>
              <w:right w:val="nil"/>
            </w:tcBorders>
            <w:shd w:val="clear" w:color="auto" w:fill="auto"/>
            <w:noWrap/>
            <w:vAlign w:val="bottom"/>
            <w:hideMark/>
          </w:tcPr>
          <w:p w14:paraId="7A148661" w14:textId="77777777" w:rsidR="00A24AFC" w:rsidRPr="00A24AFC" w:rsidRDefault="00A24AFC" w:rsidP="00A24AFC">
            <w:pPr>
              <w:spacing w:after="0" w:line="240" w:lineRule="auto"/>
              <w:rPr>
                <w:rFonts w:ascii="Times New Roman" w:eastAsia="Times New Roman" w:hAnsi="Times New Roman" w:cs="Times New Roman"/>
                <w:sz w:val="20"/>
                <w:szCs w:val="20"/>
                <w:lang w:eastAsia="en-IN"/>
              </w:rPr>
            </w:pPr>
          </w:p>
        </w:tc>
        <w:tc>
          <w:tcPr>
            <w:tcW w:w="1920" w:type="dxa"/>
            <w:tcBorders>
              <w:top w:val="nil"/>
              <w:left w:val="nil"/>
              <w:bottom w:val="nil"/>
              <w:right w:val="nil"/>
            </w:tcBorders>
            <w:shd w:val="clear" w:color="auto" w:fill="auto"/>
            <w:noWrap/>
            <w:vAlign w:val="bottom"/>
            <w:hideMark/>
          </w:tcPr>
          <w:p w14:paraId="007441DC" w14:textId="77777777" w:rsidR="00A24AFC" w:rsidRPr="00A24AFC" w:rsidRDefault="00A24AFC" w:rsidP="00A24AF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70F49E6" w14:textId="77777777" w:rsidR="00A24AFC" w:rsidRPr="00A24AFC" w:rsidRDefault="00A24AFC" w:rsidP="00A24AFC">
            <w:pPr>
              <w:spacing w:after="0" w:line="240" w:lineRule="auto"/>
              <w:rPr>
                <w:rFonts w:ascii="Times New Roman" w:eastAsia="Times New Roman" w:hAnsi="Times New Roman" w:cs="Times New Roman"/>
                <w:sz w:val="20"/>
                <w:szCs w:val="20"/>
                <w:lang w:eastAsia="en-IN"/>
              </w:rPr>
            </w:pPr>
          </w:p>
        </w:tc>
      </w:tr>
      <w:tr w:rsidR="00A24AFC" w:rsidRPr="00A24AFC" w14:paraId="7F075B4B" w14:textId="77777777" w:rsidTr="00A24AFC">
        <w:trPr>
          <w:trHeight w:val="290"/>
        </w:trPr>
        <w:tc>
          <w:tcPr>
            <w:tcW w:w="2460" w:type="dxa"/>
            <w:tcBorders>
              <w:top w:val="nil"/>
              <w:left w:val="nil"/>
              <w:bottom w:val="nil"/>
              <w:right w:val="nil"/>
            </w:tcBorders>
            <w:shd w:val="clear" w:color="000000" w:fill="C6EFCE"/>
            <w:noWrap/>
            <w:vAlign w:val="bottom"/>
            <w:hideMark/>
          </w:tcPr>
          <w:p w14:paraId="48E20446" w14:textId="77777777" w:rsidR="00A24AFC" w:rsidRPr="00A24AFC" w:rsidRDefault="00A24AFC" w:rsidP="00A24AFC">
            <w:pPr>
              <w:spacing w:after="0" w:line="240" w:lineRule="auto"/>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t stat</w:t>
            </w:r>
          </w:p>
        </w:tc>
        <w:tc>
          <w:tcPr>
            <w:tcW w:w="2340" w:type="dxa"/>
            <w:tcBorders>
              <w:top w:val="nil"/>
              <w:left w:val="nil"/>
              <w:bottom w:val="nil"/>
              <w:right w:val="nil"/>
            </w:tcBorders>
            <w:shd w:val="clear" w:color="000000" w:fill="C6EFCE"/>
            <w:noWrap/>
            <w:vAlign w:val="bottom"/>
            <w:hideMark/>
          </w:tcPr>
          <w:p w14:paraId="21CAD5E9" w14:textId="77777777" w:rsidR="00A24AFC" w:rsidRPr="00A24AFC" w:rsidRDefault="00A24AFC" w:rsidP="00A24AFC">
            <w:pPr>
              <w:spacing w:after="0" w:line="240" w:lineRule="auto"/>
              <w:jc w:val="right"/>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-9.091975703</w:t>
            </w:r>
          </w:p>
        </w:tc>
        <w:tc>
          <w:tcPr>
            <w:tcW w:w="1760" w:type="dxa"/>
            <w:tcBorders>
              <w:top w:val="nil"/>
              <w:left w:val="nil"/>
              <w:bottom w:val="nil"/>
              <w:right w:val="nil"/>
            </w:tcBorders>
            <w:shd w:val="clear" w:color="auto" w:fill="auto"/>
            <w:noWrap/>
            <w:vAlign w:val="bottom"/>
            <w:hideMark/>
          </w:tcPr>
          <w:p w14:paraId="7D7D155F" w14:textId="77777777" w:rsidR="00A24AFC" w:rsidRPr="00A24AFC" w:rsidRDefault="00A24AFC" w:rsidP="00A24AFC">
            <w:pPr>
              <w:spacing w:after="0" w:line="240" w:lineRule="auto"/>
              <w:jc w:val="right"/>
              <w:rPr>
                <w:rFonts w:ascii="Calibri" w:eastAsia="Times New Roman" w:hAnsi="Calibri" w:cs="Calibri"/>
                <w:b/>
                <w:bCs/>
                <w:color w:val="006100"/>
                <w:lang w:eastAsia="en-IN"/>
              </w:rPr>
            </w:pPr>
          </w:p>
        </w:tc>
        <w:tc>
          <w:tcPr>
            <w:tcW w:w="1920" w:type="dxa"/>
            <w:tcBorders>
              <w:top w:val="nil"/>
              <w:left w:val="nil"/>
              <w:bottom w:val="nil"/>
              <w:right w:val="nil"/>
            </w:tcBorders>
            <w:shd w:val="clear" w:color="auto" w:fill="auto"/>
            <w:noWrap/>
            <w:vAlign w:val="bottom"/>
            <w:hideMark/>
          </w:tcPr>
          <w:p w14:paraId="42A9D386" w14:textId="77777777" w:rsidR="00A24AFC" w:rsidRPr="00A24AFC" w:rsidRDefault="00A24AFC" w:rsidP="00A24AF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82498D2" w14:textId="77777777" w:rsidR="00A24AFC" w:rsidRPr="00A24AFC" w:rsidRDefault="00A24AFC" w:rsidP="00A24AFC">
            <w:pPr>
              <w:spacing w:after="0" w:line="240" w:lineRule="auto"/>
              <w:rPr>
                <w:rFonts w:ascii="Times New Roman" w:eastAsia="Times New Roman" w:hAnsi="Times New Roman" w:cs="Times New Roman"/>
                <w:sz w:val="20"/>
                <w:szCs w:val="20"/>
                <w:lang w:eastAsia="en-IN"/>
              </w:rPr>
            </w:pPr>
          </w:p>
        </w:tc>
      </w:tr>
      <w:tr w:rsidR="00A24AFC" w:rsidRPr="00A24AFC" w14:paraId="4BE70C4D" w14:textId="77777777" w:rsidTr="00A24AFC">
        <w:trPr>
          <w:trHeight w:val="290"/>
        </w:trPr>
        <w:tc>
          <w:tcPr>
            <w:tcW w:w="2460" w:type="dxa"/>
            <w:tcBorders>
              <w:top w:val="nil"/>
              <w:left w:val="nil"/>
              <w:bottom w:val="nil"/>
              <w:right w:val="nil"/>
            </w:tcBorders>
            <w:shd w:val="clear" w:color="000000" w:fill="C6EFCE"/>
            <w:noWrap/>
            <w:vAlign w:val="bottom"/>
            <w:hideMark/>
          </w:tcPr>
          <w:p w14:paraId="5846567D" w14:textId="77777777" w:rsidR="00A24AFC" w:rsidRPr="00A24AFC" w:rsidRDefault="00A24AFC" w:rsidP="00A24AFC">
            <w:pPr>
              <w:spacing w:after="0" w:line="240" w:lineRule="auto"/>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DF</w:t>
            </w:r>
          </w:p>
        </w:tc>
        <w:tc>
          <w:tcPr>
            <w:tcW w:w="2340" w:type="dxa"/>
            <w:tcBorders>
              <w:top w:val="nil"/>
              <w:left w:val="nil"/>
              <w:bottom w:val="nil"/>
              <w:right w:val="nil"/>
            </w:tcBorders>
            <w:shd w:val="clear" w:color="000000" w:fill="C6EFCE"/>
            <w:noWrap/>
            <w:vAlign w:val="bottom"/>
            <w:hideMark/>
          </w:tcPr>
          <w:p w14:paraId="1D70D832" w14:textId="77777777" w:rsidR="00A24AFC" w:rsidRPr="00A24AFC" w:rsidRDefault="00A24AFC" w:rsidP="00A24AFC">
            <w:pPr>
              <w:spacing w:after="0" w:line="240" w:lineRule="auto"/>
              <w:jc w:val="right"/>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137</w:t>
            </w:r>
          </w:p>
        </w:tc>
        <w:tc>
          <w:tcPr>
            <w:tcW w:w="1760" w:type="dxa"/>
            <w:tcBorders>
              <w:top w:val="nil"/>
              <w:left w:val="nil"/>
              <w:bottom w:val="nil"/>
              <w:right w:val="nil"/>
            </w:tcBorders>
            <w:shd w:val="clear" w:color="auto" w:fill="auto"/>
            <w:noWrap/>
            <w:vAlign w:val="bottom"/>
            <w:hideMark/>
          </w:tcPr>
          <w:p w14:paraId="0D22C764" w14:textId="77777777" w:rsidR="00A24AFC" w:rsidRPr="00A24AFC" w:rsidRDefault="00A24AFC" w:rsidP="00A24AFC">
            <w:pPr>
              <w:spacing w:after="0" w:line="240" w:lineRule="auto"/>
              <w:jc w:val="right"/>
              <w:rPr>
                <w:rFonts w:ascii="Calibri" w:eastAsia="Times New Roman" w:hAnsi="Calibri" w:cs="Calibri"/>
                <w:b/>
                <w:bCs/>
                <w:color w:val="006100"/>
                <w:lang w:eastAsia="en-IN"/>
              </w:rPr>
            </w:pPr>
          </w:p>
        </w:tc>
        <w:tc>
          <w:tcPr>
            <w:tcW w:w="1920" w:type="dxa"/>
            <w:tcBorders>
              <w:top w:val="nil"/>
              <w:left w:val="nil"/>
              <w:bottom w:val="nil"/>
              <w:right w:val="nil"/>
            </w:tcBorders>
            <w:shd w:val="clear" w:color="auto" w:fill="auto"/>
            <w:noWrap/>
            <w:vAlign w:val="bottom"/>
            <w:hideMark/>
          </w:tcPr>
          <w:p w14:paraId="0A47F6E9" w14:textId="77777777" w:rsidR="00A24AFC" w:rsidRPr="00A24AFC" w:rsidRDefault="00A24AFC" w:rsidP="00A24AF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5D8093D" w14:textId="77777777" w:rsidR="00A24AFC" w:rsidRPr="00A24AFC" w:rsidRDefault="00A24AFC" w:rsidP="00A24AFC">
            <w:pPr>
              <w:spacing w:after="0" w:line="240" w:lineRule="auto"/>
              <w:rPr>
                <w:rFonts w:ascii="Times New Roman" w:eastAsia="Times New Roman" w:hAnsi="Times New Roman" w:cs="Times New Roman"/>
                <w:sz w:val="20"/>
                <w:szCs w:val="20"/>
                <w:lang w:eastAsia="en-IN"/>
              </w:rPr>
            </w:pPr>
          </w:p>
        </w:tc>
      </w:tr>
      <w:tr w:rsidR="00A24AFC" w:rsidRPr="00A24AFC" w14:paraId="54F8F2B2" w14:textId="77777777" w:rsidTr="00A24AFC">
        <w:trPr>
          <w:trHeight w:val="290"/>
        </w:trPr>
        <w:tc>
          <w:tcPr>
            <w:tcW w:w="2460" w:type="dxa"/>
            <w:tcBorders>
              <w:top w:val="nil"/>
              <w:left w:val="nil"/>
              <w:bottom w:val="nil"/>
              <w:right w:val="nil"/>
            </w:tcBorders>
            <w:shd w:val="clear" w:color="000000" w:fill="C6EFCE"/>
            <w:noWrap/>
            <w:vAlign w:val="bottom"/>
            <w:hideMark/>
          </w:tcPr>
          <w:p w14:paraId="79CFC714" w14:textId="77777777" w:rsidR="00A24AFC" w:rsidRPr="00A24AFC" w:rsidRDefault="00A24AFC" w:rsidP="00A24AFC">
            <w:pPr>
              <w:spacing w:after="0" w:line="240" w:lineRule="auto"/>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P value two-tail</w:t>
            </w:r>
          </w:p>
        </w:tc>
        <w:tc>
          <w:tcPr>
            <w:tcW w:w="2340" w:type="dxa"/>
            <w:tcBorders>
              <w:top w:val="nil"/>
              <w:left w:val="nil"/>
              <w:bottom w:val="nil"/>
              <w:right w:val="nil"/>
            </w:tcBorders>
            <w:shd w:val="clear" w:color="000000" w:fill="C6EFCE"/>
            <w:noWrap/>
            <w:vAlign w:val="bottom"/>
            <w:hideMark/>
          </w:tcPr>
          <w:p w14:paraId="331533B1" w14:textId="77777777" w:rsidR="00A24AFC" w:rsidRPr="00A24AFC" w:rsidRDefault="00A24AFC" w:rsidP="00A24AFC">
            <w:pPr>
              <w:spacing w:after="0" w:line="240" w:lineRule="auto"/>
              <w:jc w:val="right"/>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1.97641E-15</w:t>
            </w:r>
          </w:p>
        </w:tc>
        <w:tc>
          <w:tcPr>
            <w:tcW w:w="1760" w:type="dxa"/>
            <w:tcBorders>
              <w:top w:val="nil"/>
              <w:left w:val="nil"/>
              <w:bottom w:val="nil"/>
              <w:right w:val="nil"/>
            </w:tcBorders>
            <w:shd w:val="clear" w:color="auto" w:fill="auto"/>
            <w:noWrap/>
            <w:vAlign w:val="bottom"/>
            <w:hideMark/>
          </w:tcPr>
          <w:p w14:paraId="4F6CD6A8" w14:textId="77777777" w:rsidR="00A24AFC" w:rsidRPr="00A24AFC" w:rsidRDefault="00A24AFC" w:rsidP="00A24AFC">
            <w:pPr>
              <w:spacing w:after="0" w:line="240" w:lineRule="auto"/>
              <w:jc w:val="right"/>
              <w:rPr>
                <w:rFonts w:ascii="Calibri" w:eastAsia="Times New Roman" w:hAnsi="Calibri" w:cs="Calibri"/>
                <w:b/>
                <w:bCs/>
                <w:color w:val="006100"/>
                <w:lang w:eastAsia="en-IN"/>
              </w:rPr>
            </w:pPr>
          </w:p>
        </w:tc>
        <w:tc>
          <w:tcPr>
            <w:tcW w:w="1920" w:type="dxa"/>
            <w:tcBorders>
              <w:top w:val="nil"/>
              <w:left w:val="nil"/>
              <w:bottom w:val="nil"/>
              <w:right w:val="nil"/>
            </w:tcBorders>
            <w:shd w:val="clear" w:color="auto" w:fill="auto"/>
            <w:noWrap/>
            <w:vAlign w:val="bottom"/>
            <w:hideMark/>
          </w:tcPr>
          <w:p w14:paraId="1D73BE34" w14:textId="77777777" w:rsidR="00A24AFC" w:rsidRPr="00A24AFC" w:rsidRDefault="00A24AFC" w:rsidP="00A24AF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C549C31" w14:textId="77777777" w:rsidR="00A24AFC" w:rsidRPr="00A24AFC" w:rsidRDefault="00A24AFC" w:rsidP="00A24AFC">
            <w:pPr>
              <w:spacing w:after="0" w:line="240" w:lineRule="auto"/>
              <w:rPr>
                <w:rFonts w:ascii="Times New Roman" w:eastAsia="Times New Roman" w:hAnsi="Times New Roman" w:cs="Times New Roman"/>
                <w:sz w:val="20"/>
                <w:szCs w:val="20"/>
                <w:lang w:eastAsia="en-IN"/>
              </w:rPr>
            </w:pPr>
          </w:p>
        </w:tc>
      </w:tr>
      <w:tr w:rsidR="00A24AFC" w:rsidRPr="00A24AFC" w14:paraId="22C97912" w14:textId="77777777" w:rsidTr="00A24AFC">
        <w:trPr>
          <w:trHeight w:val="290"/>
        </w:trPr>
        <w:tc>
          <w:tcPr>
            <w:tcW w:w="2460" w:type="dxa"/>
            <w:tcBorders>
              <w:top w:val="nil"/>
              <w:left w:val="nil"/>
              <w:bottom w:val="nil"/>
              <w:right w:val="nil"/>
            </w:tcBorders>
            <w:shd w:val="clear" w:color="000000" w:fill="C6EFCE"/>
            <w:noWrap/>
            <w:vAlign w:val="bottom"/>
            <w:hideMark/>
          </w:tcPr>
          <w:p w14:paraId="6D8369E8" w14:textId="77777777" w:rsidR="00A24AFC" w:rsidRPr="00A24AFC" w:rsidRDefault="00A24AFC" w:rsidP="00A24AFC">
            <w:pPr>
              <w:spacing w:after="0" w:line="240" w:lineRule="auto"/>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Critical value</w:t>
            </w:r>
          </w:p>
        </w:tc>
        <w:tc>
          <w:tcPr>
            <w:tcW w:w="2340" w:type="dxa"/>
            <w:tcBorders>
              <w:top w:val="nil"/>
              <w:left w:val="nil"/>
              <w:bottom w:val="nil"/>
              <w:right w:val="nil"/>
            </w:tcBorders>
            <w:shd w:val="clear" w:color="000000" w:fill="C6EFCE"/>
            <w:noWrap/>
            <w:vAlign w:val="bottom"/>
            <w:hideMark/>
          </w:tcPr>
          <w:p w14:paraId="6582E1EA" w14:textId="77777777" w:rsidR="00A24AFC" w:rsidRPr="00A24AFC" w:rsidRDefault="00A24AFC" w:rsidP="00A24AFC">
            <w:pPr>
              <w:spacing w:after="0" w:line="240" w:lineRule="auto"/>
              <w:jc w:val="right"/>
              <w:rPr>
                <w:rFonts w:ascii="Calibri" w:eastAsia="Times New Roman" w:hAnsi="Calibri" w:cs="Calibri"/>
                <w:b/>
                <w:bCs/>
                <w:color w:val="006100"/>
                <w:lang w:eastAsia="en-IN"/>
              </w:rPr>
            </w:pPr>
            <w:r w:rsidRPr="00A24AFC">
              <w:rPr>
                <w:rFonts w:ascii="Calibri" w:eastAsia="Times New Roman" w:hAnsi="Calibri" w:cs="Calibri"/>
                <w:b/>
                <w:bCs/>
                <w:color w:val="006100"/>
                <w:lang w:eastAsia="en-IN"/>
              </w:rPr>
              <w:t>1.977431212</w:t>
            </w:r>
          </w:p>
        </w:tc>
        <w:tc>
          <w:tcPr>
            <w:tcW w:w="1760" w:type="dxa"/>
            <w:tcBorders>
              <w:top w:val="nil"/>
              <w:left w:val="nil"/>
              <w:bottom w:val="nil"/>
              <w:right w:val="nil"/>
            </w:tcBorders>
            <w:shd w:val="clear" w:color="auto" w:fill="auto"/>
            <w:noWrap/>
            <w:vAlign w:val="bottom"/>
            <w:hideMark/>
          </w:tcPr>
          <w:p w14:paraId="6921B8EE" w14:textId="77777777" w:rsidR="00A24AFC" w:rsidRPr="00A24AFC" w:rsidRDefault="00A24AFC" w:rsidP="00A24AFC">
            <w:pPr>
              <w:spacing w:after="0" w:line="240" w:lineRule="auto"/>
              <w:jc w:val="right"/>
              <w:rPr>
                <w:rFonts w:ascii="Calibri" w:eastAsia="Times New Roman" w:hAnsi="Calibri" w:cs="Calibri"/>
                <w:b/>
                <w:bCs/>
                <w:color w:val="006100"/>
                <w:lang w:eastAsia="en-IN"/>
              </w:rPr>
            </w:pPr>
          </w:p>
        </w:tc>
        <w:tc>
          <w:tcPr>
            <w:tcW w:w="1920" w:type="dxa"/>
            <w:tcBorders>
              <w:top w:val="nil"/>
              <w:left w:val="nil"/>
              <w:bottom w:val="nil"/>
              <w:right w:val="nil"/>
            </w:tcBorders>
            <w:shd w:val="clear" w:color="auto" w:fill="auto"/>
            <w:noWrap/>
            <w:vAlign w:val="bottom"/>
            <w:hideMark/>
          </w:tcPr>
          <w:p w14:paraId="4DC06404" w14:textId="77777777" w:rsidR="00A24AFC" w:rsidRPr="00A24AFC" w:rsidRDefault="00A24AFC" w:rsidP="00A24AFC">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8C9DA52" w14:textId="77777777" w:rsidR="00A24AFC" w:rsidRPr="00A24AFC" w:rsidRDefault="00A24AFC" w:rsidP="00A24AFC">
            <w:pPr>
              <w:spacing w:after="0" w:line="240" w:lineRule="auto"/>
              <w:rPr>
                <w:rFonts w:ascii="Times New Roman" w:eastAsia="Times New Roman" w:hAnsi="Times New Roman" w:cs="Times New Roman"/>
                <w:sz w:val="20"/>
                <w:szCs w:val="20"/>
                <w:lang w:eastAsia="en-IN"/>
              </w:rPr>
            </w:pPr>
          </w:p>
        </w:tc>
      </w:tr>
    </w:tbl>
    <w:p w14:paraId="20D6821A" w14:textId="77777777" w:rsidR="009F679B" w:rsidRDefault="009F679B" w:rsidP="00322C6A">
      <w:pPr>
        <w:pStyle w:val="ListParagraph"/>
      </w:pPr>
    </w:p>
    <w:p w14:paraId="397E53E3" w14:textId="1EAE5F91" w:rsidR="00B4169B" w:rsidRDefault="00B4169B" w:rsidP="00B4169B">
      <w:pPr>
        <w:pStyle w:val="ListParagraph"/>
        <w:numPr>
          <w:ilvl w:val="0"/>
          <w:numId w:val="34"/>
        </w:numPr>
      </w:pPr>
      <w:r>
        <w:t>Testing research hypotheses will look into the correlation between the number of COVID-related deaths and the average life expectancy in various nations. The following are the research hypotheses:</w:t>
      </w:r>
    </w:p>
    <w:p w14:paraId="3E64F51F" w14:textId="77777777" w:rsidR="00B4169B" w:rsidRDefault="00B4169B" w:rsidP="00B4169B">
      <w:pPr>
        <w:pStyle w:val="ListParagraph"/>
        <w:numPr>
          <w:ilvl w:val="0"/>
          <w:numId w:val="34"/>
        </w:numPr>
      </w:pPr>
      <w:r>
        <w:t>The null hypothesis (H0) states that there is no connection between the number of COVID-related deaths and the nation's healthy life expectancy.</w:t>
      </w:r>
    </w:p>
    <w:p w14:paraId="14885D9F" w14:textId="421C6EF1" w:rsidR="00D92BE1" w:rsidRDefault="00B4169B" w:rsidP="00B4169B">
      <w:pPr>
        <w:pStyle w:val="ListParagraph"/>
        <w:numPr>
          <w:ilvl w:val="0"/>
          <w:numId w:val="34"/>
        </w:numPr>
      </w:pPr>
      <w:r>
        <w:t>Alternative Hypothesis (Ha): The frequency of COVID-related deaths and the nation's average healthy life expectancy are significantly correlated.</w:t>
      </w:r>
    </w:p>
    <w:p w14:paraId="2DEF0370" w14:textId="6D36DE45" w:rsidR="00726D0B" w:rsidRDefault="00726D0B" w:rsidP="00377E23">
      <w:pPr>
        <w:pStyle w:val="ListParagraph"/>
        <w:numPr>
          <w:ilvl w:val="0"/>
          <w:numId w:val="34"/>
        </w:numPr>
      </w:pPr>
      <w:r>
        <w:t>Sample Statistics: For Group 1, the sample mean and sample SD are roughly 0.473 and 0.214, respectively. The sample means and standard deviations for Group 2 are roughly 0.665 and 0.093, respectively. For Group 1 there are 103 participants, while for Group 2 there are 36.</w:t>
      </w:r>
    </w:p>
    <w:p w14:paraId="14F5D0C8" w14:textId="4563AA04" w:rsidR="001E20B5" w:rsidRDefault="00726D0B" w:rsidP="00726D0B">
      <w:pPr>
        <w:pStyle w:val="ListParagraph"/>
        <w:numPr>
          <w:ilvl w:val="0"/>
          <w:numId w:val="34"/>
        </w:numPr>
      </w:pPr>
      <w:r>
        <w:t>Degrees of Freedom and T-Statistic: The computed t-statistic is around -9.092. There are 137 degrees of freedom (DF) in this situation.</w:t>
      </w:r>
    </w:p>
    <w:p w14:paraId="2CFFC15A" w14:textId="5BA9A928" w:rsidR="00726D0B" w:rsidRDefault="00377E23" w:rsidP="00726D0B">
      <w:pPr>
        <w:pStyle w:val="ListParagraph"/>
        <w:numPr>
          <w:ilvl w:val="0"/>
          <w:numId w:val="34"/>
        </w:numPr>
      </w:pPr>
      <w:r w:rsidRPr="00377E23">
        <w:lastRenderedPageBreak/>
        <w:t>P-Value and Significance Level: The t-test's two-tailed p-value is roughly 1.97641E-15, which is very near to zero.</w:t>
      </w:r>
    </w:p>
    <w:p w14:paraId="4C22E113" w14:textId="013A7F83" w:rsidR="00377E23" w:rsidRDefault="00047625" w:rsidP="00726D0B">
      <w:pPr>
        <w:pStyle w:val="ListParagraph"/>
        <w:numPr>
          <w:ilvl w:val="0"/>
          <w:numId w:val="34"/>
        </w:numPr>
      </w:pPr>
      <w:r w:rsidRPr="00047625">
        <w:t xml:space="preserve">How to Interpret the P-Value: The p-value indicates the likelihood that the data or more extreme data will be observed if the null hypothesis is true. The extraordinarily low p-value in this situation suggests that it is highly improbable that the correlation between COVID </w:t>
      </w:r>
      <w:r>
        <w:t>deaths</w:t>
      </w:r>
      <w:r w:rsidRPr="00047625">
        <w:t xml:space="preserve"> and healthy life expectancy is merely coincidental.</w:t>
      </w:r>
    </w:p>
    <w:p w14:paraId="12F5C8D3" w14:textId="77777777" w:rsidR="00F35409" w:rsidRDefault="00F35409" w:rsidP="00F35409">
      <w:pPr>
        <w:pStyle w:val="ListParagraph"/>
        <w:numPr>
          <w:ilvl w:val="0"/>
          <w:numId w:val="34"/>
        </w:numPr>
      </w:pPr>
      <w:r>
        <w:t>T-Statistic and Critical Value: The t-statistic (-9.092) is compared to the critical value (1.977) at the chosen significance level. Since the t-statistic falls well beyond the critical value in the left tail of the distribution, it provides further evidence to reject the null hypothesis</w:t>
      </w:r>
    </w:p>
    <w:p w14:paraId="478B8EF7" w14:textId="2A61F07F" w:rsidR="00CB4702" w:rsidRDefault="00F35409" w:rsidP="00CB4702">
      <w:pPr>
        <w:pStyle w:val="ListParagraph"/>
        <w:numPr>
          <w:ilvl w:val="0"/>
          <w:numId w:val="34"/>
        </w:numPr>
      </w:pPr>
      <w:r>
        <w:t>P-Value and Significance Level: The alternative hypothesis is accepted in place of the null hypothesis because the p-value is considerably less than the selected significance level (0.05). In other words, there is evidence to support a strong correlation between the number of COVID fatalities and the nation's healthy life expectancy.</w:t>
      </w:r>
    </w:p>
    <w:p w14:paraId="087ED791" w14:textId="06E48C02" w:rsidR="007F11DF" w:rsidRDefault="0071798F" w:rsidP="007F11DF">
      <w:pPr>
        <w:pStyle w:val="ListParagraph"/>
        <w:ind w:left="1440"/>
      </w:pPr>
      <w:r>
        <w:rPr>
          <w:noProof/>
        </w:rPr>
        <w:drawing>
          <wp:inline distT="0" distB="0" distL="0" distR="0" wp14:anchorId="33C43C9B" wp14:editId="0A55C40E">
            <wp:extent cx="2363203" cy="2245895"/>
            <wp:effectExtent l="0" t="0" r="18415" b="2540"/>
            <wp:docPr id="739530311" name="Chart 1">
              <a:extLst xmlns:a="http://schemas.openxmlformats.org/drawingml/2006/main">
                <a:ext uri="{FF2B5EF4-FFF2-40B4-BE49-F238E27FC236}">
                  <a16:creationId xmlns:a16="http://schemas.microsoft.com/office/drawing/2014/main" id="{4F1CB118-1AC9-C751-2BD3-551381D4BC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7E3CC7B" w14:textId="77777777" w:rsidR="007F11DF" w:rsidRDefault="007F11DF" w:rsidP="00CB4702">
      <w:pPr>
        <w:pStyle w:val="ListParagraph"/>
        <w:ind w:left="1440"/>
      </w:pPr>
    </w:p>
    <w:p w14:paraId="0936553F" w14:textId="77777777" w:rsidR="007F11DF" w:rsidRDefault="007F11DF" w:rsidP="00CB4702">
      <w:pPr>
        <w:pStyle w:val="ListParagraph"/>
        <w:ind w:left="1440"/>
      </w:pPr>
    </w:p>
    <w:p w14:paraId="3D2B6F80" w14:textId="1B34D210" w:rsidR="007F11DF" w:rsidRDefault="007F11DF" w:rsidP="00D0364F">
      <w:pPr>
        <w:pStyle w:val="ListParagraph"/>
        <w:tabs>
          <w:tab w:val="left" w:pos="2304"/>
        </w:tabs>
        <w:rPr>
          <w:b/>
          <w:bCs/>
          <w:sz w:val="28"/>
          <w:szCs w:val="28"/>
        </w:rPr>
      </w:pPr>
      <w:r>
        <w:rPr>
          <w:b/>
          <w:bCs/>
          <w:sz w:val="28"/>
          <w:szCs w:val="28"/>
        </w:rPr>
        <w:t>3).</w:t>
      </w:r>
      <w:r w:rsidR="00D0364F">
        <w:rPr>
          <w:b/>
          <w:bCs/>
          <w:sz w:val="28"/>
          <w:szCs w:val="28"/>
        </w:rPr>
        <w:t xml:space="preserve"> </w:t>
      </w:r>
      <w:r w:rsidR="000F5098">
        <w:rPr>
          <w:b/>
          <w:bCs/>
          <w:sz w:val="28"/>
          <w:szCs w:val="28"/>
        </w:rPr>
        <w:t xml:space="preserve"> </w:t>
      </w:r>
      <w:proofErr w:type="spellStart"/>
      <w:r w:rsidR="000F5098">
        <w:rPr>
          <w:b/>
          <w:bCs/>
          <w:sz w:val="28"/>
          <w:szCs w:val="28"/>
        </w:rPr>
        <w:t>Anova</w:t>
      </w:r>
      <w:proofErr w:type="spellEnd"/>
      <w:r w:rsidR="000F5098">
        <w:rPr>
          <w:b/>
          <w:bCs/>
          <w:sz w:val="28"/>
          <w:szCs w:val="28"/>
        </w:rPr>
        <w:t xml:space="preserve"> Test-</w:t>
      </w:r>
    </w:p>
    <w:tbl>
      <w:tblPr>
        <w:tblW w:w="9360" w:type="dxa"/>
        <w:tblLook w:val="04A0" w:firstRow="1" w:lastRow="0" w:firstColumn="1" w:lastColumn="0" w:noHBand="0" w:noVBand="1"/>
      </w:tblPr>
      <w:tblGrid>
        <w:gridCol w:w="1612"/>
        <w:gridCol w:w="7748"/>
      </w:tblGrid>
      <w:tr w:rsidR="00041420" w:rsidRPr="00041420" w14:paraId="54AF31C9" w14:textId="77777777" w:rsidTr="00041420">
        <w:trPr>
          <w:trHeight w:val="290"/>
        </w:trPr>
        <w:tc>
          <w:tcPr>
            <w:tcW w:w="1612" w:type="dxa"/>
            <w:tcBorders>
              <w:top w:val="nil"/>
              <w:left w:val="nil"/>
              <w:bottom w:val="nil"/>
              <w:right w:val="nil"/>
            </w:tcBorders>
            <w:shd w:val="clear" w:color="auto" w:fill="auto"/>
            <w:noWrap/>
            <w:vAlign w:val="bottom"/>
            <w:hideMark/>
          </w:tcPr>
          <w:p w14:paraId="4D79D65B" w14:textId="77777777" w:rsidR="00041420" w:rsidRPr="00041420" w:rsidRDefault="00041420" w:rsidP="00041420">
            <w:pPr>
              <w:spacing w:after="0" w:line="240" w:lineRule="auto"/>
              <w:rPr>
                <w:rFonts w:ascii="Calibri" w:eastAsia="Times New Roman" w:hAnsi="Calibri" w:cs="Calibri"/>
                <w:b/>
                <w:bCs/>
                <w:color w:val="000000"/>
                <w:lang w:eastAsia="en-IN"/>
              </w:rPr>
            </w:pPr>
            <w:r w:rsidRPr="00041420">
              <w:rPr>
                <w:rFonts w:ascii="Calibri" w:eastAsia="Times New Roman" w:hAnsi="Calibri" w:cs="Calibri"/>
                <w:b/>
                <w:bCs/>
                <w:color w:val="000000"/>
                <w:lang w:eastAsia="en-IN"/>
              </w:rPr>
              <w:t>H0</w:t>
            </w:r>
          </w:p>
        </w:tc>
        <w:tc>
          <w:tcPr>
            <w:tcW w:w="7748" w:type="dxa"/>
            <w:tcBorders>
              <w:top w:val="nil"/>
              <w:left w:val="nil"/>
              <w:bottom w:val="nil"/>
              <w:right w:val="nil"/>
            </w:tcBorders>
            <w:shd w:val="clear" w:color="auto" w:fill="auto"/>
            <w:noWrap/>
            <w:vAlign w:val="bottom"/>
            <w:hideMark/>
          </w:tcPr>
          <w:p w14:paraId="5621405E" w14:textId="77777777" w:rsidR="00041420" w:rsidRPr="00041420" w:rsidRDefault="00041420" w:rsidP="00041420">
            <w:pPr>
              <w:spacing w:after="0" w:line="240" w:lineRule="auto"/>
              <w:rPr>
                <w:rFonts w:ascii="Calibri" w:eastAsia="Times New Roman" w:hAnsi="Calibri" w:cs="Calibri"/>
                <w:color w:val="000000"/>
                <w:lang w:eastAsia="en-IN"/>
              </w:rPr>
            </w:pPr>
            <w:r w:rsidRPr="00041420">
              <w:rPr>
                <w:rFonts w:ascii="Calibri" w:eastAsia="Times New Roman" w:hAnsi="Calibri" w:cs="Calibri"/>
                <w:color w:val="000000"/>
                <w:lang w:eastAsia="en-IN"/>
              </w:rPr>
              <w:t>There is no significant relationship between a country's freedom to make life choices score and its perception of corruption</w:t>
            </w:r>
          </w:p>
        </w:tc>
      </w:tr>
      <w:tr w:rsidR="00041420" w:rsidRPr="00041420" w14:paraId="13C55869" w14:textId="77777777" w:rsidTr="00041420">
        <w:trPr>
          <w:trHeight w:val="290"/>
        </w:trPr>
        <w:tc>
          <w:tcPr>
            <w:tcW w:w="1612" w:type="dxa"/>
            <w:tcBorders>
              <w:top w:val="nil"/>
              <w:left w:val="nil"/>
              <w:bottom w:val="nil"/>
              <w:right w:val="nil"/>
            </w:tcBorders>
            <w:shd w:val="clear" w:color="auto" w:fill="auto"/>
            <w:noWrap/>
            <w:vAlign w:val="bottom"/>
            <w:hideMark/>
          </w:tcPr>
          <w:p w14:paraId="6015CB7A" w14:textId="77777777" w:rsidR="00041420" w:rsidRPr="00041420" w:rsidRDefault="00041420" w:rsidP="00041420">
            <w:pPr>
              <w:spacing w:after="0" w:line="240" w:lineRule="auto"/>
              <w:rPr>
                <w:rFonts w:ascii="Calibri" w:eastAsia="Times New Roman" w:hAnsi="Calibri" w:cs="Calibri"/>
                <w:b/>
                <w:bCs/>
                <w:color w:val="000000"/>
                <w:lang w:eastAsia="en-IN"/>
              </w:rPr>
            </w:pPr>
            <w:r w:rsidRPr="00041420">
              <w:rPr>
                <w:rFonts w:ascii="Calibri" w:eastAsia="Times New Roman" w:hAnsi="Calibri" w:cs="Calibri"/>
                <w:b/>
                <w:bCs/>
                <w:color w:val="000000"/>
                <w:lang w:eastAsia="en-IN"/>
              </w:rPr>
              <w:t>Ha</w:t>
            </w:r>
          </w:p>
        </w:tc>
        <w:tc>
          <w:tcPr>
            <w:tcW w:w="7748" w:type="dxa"/>
            <w:tcBorders>
              <w:top w:val="nil"/>
              <w:left w:val="nil"/>
              <w:bottom w:val="nil"/>
              <w:right w:val="nil"/>
            </w:tcBorders>
            <w:shd w:val="clear" w:color="auto" w:fill="auto"/>
            <w:noWrap/>
            <w:vAlign w:val="bottom"/>
            <w:hideMark/>
          </w:tcPr>
          <w:p w14:paraId="3F2BF0E5" w14:textId="77777777" w:rsidR="00041420" w:rsidRPr="00041420" w:rsidRDefault="00041420" w:rsidP="00041420">
            <w:pPr>
              <w:spacing w:after="0" w:line="240" w:lineRule="auto"/>
              <w:rPr>
                <w:rFonts w:ascii="Calibri" w:eastAsia="Times New Roman" w:hAnsi="Calibri" w:cs="Calibri"/>
                <w:color w:val="000000"/>
                <w:lang w:eastAsia="en-IN"/>
              </w:rPr>
            </w:pPr>
            <w:r w:rsidRPr="00041420">
              <w:rPr>
                <w:rFonts w:ascii="Calibri" w:eastAsia="Times New Roman" w:hAnsi="Calibri" w:cs="Calibri"/>
                <w:color w:val="000000"/>
                <w:lang w:eastAsia="en-IN"/>
              </w:rPr>
              <w:t>There is a significant relationship between a country's freedom to make life choices score and its perception of corruption</w:t>
            </w:r>
          </w:p>
        </w:tc>
      </w:tr>
    </w:tbl>
    <w:p w14:paraId="5BB3E08A" w14:textId="77777777" w:rsidR="00041420" w:rsidRDefault="00041420" w:rsidP="00CB4702">
      <w:pPr>
        <w:pStyle w:val="ListParagraph"/>
        <w:ind w:left="1440"/>
      </w:pPr>
    </w:p>
    <w:tbl>
      <w:tblPr>
        <w:tblW w:w="5000" w:type="dxa"/>
        <w:tblLook w:val="04A0" w:firstRow="1" w:lastRow="0" w:firstColumn="1" w:lastColumn="0" w:noHBand="0" w:noVBand="1"/>
      </w:tblPr>
      <w:tblGrid>
        <w:gridCol w:w="2260"/>
        <w:gridCol w:w="2740"/>
      </w:tblGrid>
      <w:tr w:rsidR="002C2993" w:rsidRPr="002C2993" w14:paraId="79777280" w14:textId="77777777" w:rsidTr="002C2993">
        <w:trPr>
          <w:trHeight w:val="290"/>
        </w:trPr>
        <w:tc>
          <w:tcPr>
            <w:tcW w:w="2260" w:type="dxa"/>
            <w:tcBorders>
              <w:top w:val="nil"/>
              <w:left w:val="nil"/>
              <w:bottom w:val="nil"/>
              <w:right w:val="nil"/>
            </w:tcBorders>
            <w:shd w:val="clear" w:color="auto" w:fill="auto"/>
            <w:noWrap/>
            <w:vAlign w:val="bottom"/>
            <w:hideMark/>
          </w:tcPr>
          <w:p w14:paraId="223366BD" w14:textId="77777777" w:rsidR="002C2993" w:rsidRPr="002C2993" w:rsidRDefault="002C2993" w:rsidP="002C2993">
            <w:pPr>
              <w:spacing w:after="0" w:line="240" w:lineRule="auto"/>
              <w:rPr>
                <w:rFonts w:ascii="Calibri" w:eastAsia="Times New Roman" w:hAnsi="Calibri" w:cs="Calibri"/>
                <w:b/>
                <w:bCs/>
                <w:color w:val="000000"/>
                <w:lang w:eastAsia="en-IN"/>
              </w:rPr>
            </w:pPr>
            <w:r w:rsidRPr="002C2993">
              <w:rPr>
                <w:rFonts w:ascii="Calibri" w:eastAsia="Times New Roman" w:hAnsi="Calibri" w:cs="Calibri"/>
                <w:b/>
                <w:bCs/>
                <w:color w:val="000000"/>
                <w:lang w:eastAsia="en-IN"/>
              </w:rPr>
              <w:t>Group</w:t>
            </w:r>
          </w:p>
        </w:tc>
        <w:tc>
          <w:tcPr>
            <w:tcW w:w="2740" w:type="dxa"/>
            <w:tcBorders>
              <w:top w:val="nil"/>
              <w:left w:val="nil"/>
              <w:bottom w:val="nil"/>
              <w:right w:val="nil"/>
            </w:tcBorders>
            <w:shd w:val="clear" w:color="auto" w:fill="auto"/>
            <w:noWrap/>
            <w:vAlign w:val="bottom"/>
            <w:hideMark/>
          </w:tcPr>
          <w:p w14:paraId="28F927C5" w14:textId="77777777" w:rsidR="002C2993" w:rsidRPr="002C2993" w:rsidRDefault="002C2993" w:rsidP="002C2993">
            <w:pPr>
              <w:spacing w:after="0" w:line="240" w:lineRule="auto"/>
              <w:rPr>
                <w:rFonts w:ascii="Calibri" w:eastAsia="Times New Roman" w:hAnsi="Calibri" w:cs="Calibri"/>
                <w:b/>
                <w:bCs/>
                <w:color w:val="000000"/>
                <w:lang w:eastAsia="en-IN"/>
              </w:rPr>
            </w:pPr>
            <w:r w:rsidRPr="002C2993">
              <w:rPr>
                <w:rFonts w:ascii="Calibri" w:eastAsia="Times New Roman" w:hAnsi="Calibri" w:cs="Calibri"/>
                <w:b/>
                <w:bCs/>
                <w:color w:val="000000"/>
                <w:lang w:eastAsia="en-IN"/>
              </w:rPr>
              <w:t>Mean happiness score</w:t>
            </w:r>
          </w:p>
        </w:tc>
      </w:tr>
      <w:tr w:rsidR="002C2993" w:rsidRPr="002C2993" w14:paraId="71471EE4" w14:textId="77777777" w:rsidTr="002C2993">
        <w:trPr>
          <w:trHeight w:val="290"/>
        </w:trPr>
        <w:tc>
          <w:tcPr>
            <w:tcW w:w="2260" w:type="dxa"/>
            <w:tcBorders>
              <w:top w:val="nil"/>
              <w:left w:val="nil"/>
              <w:bottom w:val="nil"/>
              <w:right w:val="nil"/>
            </w:tcBorders>
            <w:shd w:val="clear" w:color="auto" w:fill="auto"/>
            <w:noWrap/>
            <w:vAlign w:val="bottom"/>
            <w:hideMark/>
          </w:tcPr>
          <w:p w14:paraId="767092B4" w14:textId="77777777" w:rsidR="002C2993" w:rsidRPr="002C2993" w:rsidRDefault="002C2993" w:rsidP="002C2993">
            <w:pPr>
              <w:spacing w:after="0" w:line="240" w:lineRule="auto"/>
              <w:rPr>
                <w:rFonts w:ascii="Calibri" w:eastAsia="Times New Roman" w:hAnsi="Calibri" w:cs="Calibri"/>
                <w:color w:val="000000"/>
                <w:lang w:eastAsia="en-IN"/>
              </w:rPr>
            </w:pPr>
            <w:r w:rsidRPr="002C2993">
              <w:rPr>
                <w:rFonts w:ascii="Calibri" w:eastAsia="Times New Roman" w:hAnsi="Calibri" w:cs="Calibri"/>
                <w:color w:val="000000"/>
                <w:lang w:eastAsia="en-IN"/>
              </w:rPr>
              <w:t>Low</w:t>
            </w:r>
          </w:p>
        </w:tc>
        <w:tc>
          <w:tcPr>
            <w:tcW w:w="2740" w:type="dxa"/>
            <w:tcBorders>
              <w:top w:val="nil"/>
              <w:left w:val="nil"/>
              <w:bottom w:val="nil"/>
              <w:right w:val="nil"/>
            </w:tcBorders>
            <w:shd w:val="clear" w:color="auto" w:fill="auto"/>
            <w:noWrap/>
            <w:vAlign w:val="bottom"/>
            <w:hideMark/>
          </w:tcPr>
          <w:p w14:paraId="57B90D7B" w14:textId="77777777" w:rsidR="002C2993" w:rsidRPr="002C2993" w:rsidRDefault="002C2993" w:rsidP="002C2993">
            <w:pPr>
              <w:spacing w:after="0" w:line="240" w:lineRule="auto"/>
              <w:jc w:val="right"/>
              <w:rPr>
                <w:rFonts w:ascii="Calibri" w:eastAsia="Times New Roman" w:hAnsi="Calibri" w:cs="Calibri"/>
                <w:color w:val="000000"/>
                <w:lang w:eastAsia="en-IN"/>
              </w:rPr>
            </w:pPr>
            <w:r w:rsidRPr="002C2993">
              <w:rPr>
                <w:rFonts w:ascii="Calibri" w:eastAsia="Times New Roman" w:hAnsi="Calibri" w:cs="Calibri"/>
                <w:color w:val="000000"/>
                <w:lang w:eastAsia="en-IN"/>
              </w:rPr>
              <w:t>5.37505</w:t>
            </w:r>
          </w:p>
        </w:tc>
      </w:tr>
      <w:tr w:rsidR="002C2993" w:rsidRPr="002C2993" w14:paraId="1C138272" w14:textId="77777777" w:rsidTr="002C2993">
        <w:trPr>
          <w:trHeight w:val="290"/>
        </w:trPr>
        <w:tc>
          <w:tcPr>
            <w:tcW w:w="2260" w:type="dxa"/>
            <w:tcBorders>
              <w:top w:val="nil"/>
              <w:left w:val="nil"/>
              <w:bottom w:val="nil"/>
              <w:right w:val="nil"/>
            </w:tcBorders>
            <w:shd w:val="clear" w:color="auto" w:fill="auto"/>
            <w:noWrap/>
            <w:vAlign w:val="bottom"/>
            <w:hideMark/>
          </w:tcPr>
          <w:p w14:paraId="507910A8" w14:textId="77777777" w:rsidR="002C2993" w:rsidRPr="002C2993" w:rsidRDefault="002C2993" w:rsidP="002C2993">
            <w:pPr>
              <w:spacing w:after="0" w:line="240" w:lineRule="auto"/>
              <w:rPr>
                <w:rFonts w:ascii="Calibri" w:eastAsia="Times New Roman" w:hAnsi="Calibri" w:cs="Calibri"/>
                <w:color w:val="000000"/>
                <w:lang w:eastAsia="en-IN"/>
              </w:rPr>
            </w:pPr>
            <w:r w:rsidRPr="002C2993">
              <w:rPr>
                <w:rFonts w:ascii="Calibri" w:eastAsia="Times New Roman" w:hAnsi="Calibri" w:cs="Calibri"/>
                <w:color w:val="000000"/>
                <w:lang w:eastAsia="en-IN"/>
              </w:rPr>
              <w:t>Medium</w:t>
            </w:r>
          </w:p>
        </w:tc>
        <w:tc>
          <w:tcPr>
            <w:tcW w:w="2740" w:type="dxa"/>
            <w:tcBorders>
              <w:top w:val="nil"/>
              <w:left w:val="nil"/>
              <w:bottom w:val="nil"/>
              <w:right w:val="nil"/>
            </w:tcBorders>
            <w:shd w:val="clear" w:color="auto" w:fill="auto"/>
            <w:noWrap/>
            <w:vAlign w:val="bottom"/>
            <w:hideMark/>
          </w:tcPr>
          <w:p w14:paraId="4F80D260" w14:textId="77777777" w:rsidR="002C2993" w:rsidRPr="002C2993" w:rsidRDefault="002C2993" w:rsidP="002C2993">
            <w:pPr>
              <w:spacing w:after="0" w:line="240" w:lineRule="auto"/>
              <w:jc w:val="right"/>
              <w:rPr>
                <w:rFonts w:ascii="Calibri" w:eastAsia="Times New Roman" w:hAnsi="Calibri" w:cs="Calibri"/>
                <w:color w:val="000000"/>
                <w:lang w:eastAsia="en-IN"/>
              </w:rPr>
            </w:pPr>
            <w:r w:rsidRPr="002C2993">
              <w:rPr>
                <w:rFonts w:ascii="Calibri" w:eastAsia="Times New Roman" w:hAnsi="Calibri" w:cs="Calibri"/>
                <w:color w:val="000000"/>
                <w:lang w:eastAsia="en-IN"/>
              </w:rPr>
              <w:t>5.26</w:t>
            </w:r>
          </w:p>
        </w:tc>
      </w:tr>
      <w:tr w:rsidR="002C2993" w:rsidRPr="002C2993" w14:paraId="04A4F99F" w14:textId="77777777" w:rsidTr="002C2993">
        <w:trPr>
          <w:trHeight w:val="290"/>
        </w:trPr>
        <w:tc>
          <w:tcPr>
            <w:tcW w:w="2260" w:type="dxa"/>
            <w:tcBorders>
              <w:top w:val="nil"/>
              <w:left w:val="nil"/>
              <w:bottom w:val="nil"/>
              <w:right w:val="nil"/>
            </w:tcBorders>
            <w:shd w:val="clear" w:color="auto" w:fill="auto"/>
            <w:noWrap/>
            <w:vAlign w:val="bottom"/>
            <w:hideMark/>
          </w:tcPr>
          <w:p w14:paraId="33801386" w14:textId="77777777" w:rsidR="002C2993" w:rsidRPr="002C2993" w:rsidRDefault="002C2993" w:rsidP="002C2993">
            <w:pPr>
              <w:spacing w:after="0" w:line="240" w:lineRule="auto"/>
              <w:rPr>
                <w:rFonts w:ascii="Calibri" w:eastAsia="Times New Roman" w:hAnsi="Calibri" w:cs="Calibri"/>
                <w:color w:val="000000"/>
                <w:lang w:eastAsia="en-IN"/>
              </w:rPr>
            </w:pPr>
            <w:r w:rsidRPr="002C2993">
              <w:rPr>
                <w:rFonts w:ascii="Calibri" w:eastAsia="Times New Roman" w:hAnsi="Calibri" w:cs="Calibri"/>
                <w:color w:val="000000"/>
                <w:lang w:eastAsia="en-IN"/>
              </w:rPr>
              <w:t>High</w:t>
            </w:r>
          </w:p>
        </w:tc>
        <w:tc>
          <w:tcPr>
            <w:tcW w:w="2740" w:type="dxa"/>
            <w:tcBorders>
              <w:top w:val="nil"/>
              <w:left w:val="nil"/>
              <w:bottom w:val="nil"/>
              <w:right w:val="nil"/>
            </w:tcBorders>
            <w:shd w:val="clear" w:color="auto" w:fill="auto"/>
            <w:noWrap/>
            <w:vAlign w:val="bottom"/>
            <w:hideMark/>
          </w:tcPr>
          <w:p w14:paraId="5379D9CA" w14:textId="77777777" w:rsidR="002C2993" w:rsidRPr="002C2993" w:rsidRDefault="002C2993" w:rsidP="002C2993">
            <w:pPr>
              <w:spacing w:after="0" w:line="240" w:lineRule="auto"/>
              <w:jc w:val="right"/>
              <w:rPr>
                <w:rFonts w:ascii="Calibri" w:eastAsia="Times New Roman" w:hAnsi="Calibri" w:cs="Calibri"/>
                <w:color w:val="000000"/>
                <w:lang w:eastAsia="en-IN"/>
              </w:rPr>
            </w:pPr>
            <w:r w:rsidRPr="002C2993">
              <w:rPr>
                <w:rFonts w:ascii="Calibri" w:eastAsia="Times New Roman" w:hAnsi="Calibri" w:cs="Calibri"/>
                <w:color w:val="000000"/>
                <w:lang w:eastAsia="en-IN"/>
              </w:rPr>
              <w:t>5.83</w:t>
            </w:r>
          </w:p>
        </w:tc>
      </w:tr>
      <w:tr w:rsidR="002A00CD" w:rsidRPr="002C2993" w14:paraId="5852C5F4" w14:textId="77777777" w:rsidTr="002C2993">
        <w:trPr>
          <w:trHeight w:val="290"/>
        </w:trPr>
        <w:tc>
          <w:tcPr>
            <w:tcW w:w="2260" w:type="dxa"/>
            <w:tcBorders>
              <w:top w:val="nil"/>
              <w:left w:val="nil"/>
              <w:bottom w:val="nil"/>
              <w:right w:val="nil"/>
            </w:tcBorders>
            <w:shd w:val="clear" w:color="auto" w:fill="auto"/>
            <w:noWrap/>
            <w:vAlign w:val="bottom"/>
          </w:tcPr>
          <w:p w14:paraId="4236841B" w14:textId="77777777" w:rsidR="002A00CD" w:rsidRDefault="002A00CD" w:rsidP="002C2993">
            <w:pPr>
              <w:spacing w:after="0" w:line="240" w:lineRule="auto"/>
              <w:rPr>
                <w:rFonts w:ascii="Calibri" w:eastAsia="Times New Roman" w:hAnsi="Calibri" w:cs="Calibri"/>
                <w:color w:val="000000"/>
                <w:lang w:eastAsia="en-IN"/>
              </w:rPr>
            </w:pPr>
          </w:p>
          <w:p w14:paraId="287D5E84" w14:textId="77777777" w:rsidR="002A00CD" w:rsidRDefault="002A00CD" w:rsidP="002C2993">
            <w:pPr>
              <w:spacing w:after="0" w:line="240" w:lineRule="auto"/>
              <w:rPr>
                <w:rFonts w:ascii="Calibri" w:eastAsia="Times New Roman" w:hAnsi="Calibri" w:cs="Calibri"/>
                <w:color w:val="000000"/>
                <w:lang w:eastAsia="en-IN"/>
              </w:rPr>
            </w:pPr>
          </w:p>
          <w:p w14:paraId="461A26F0" w14:textId="77777777" w:rsidR="002A00CD" w:rsidRDefault="002A00CD" w:rsidP="002C2993">
            <w:pPr>
              <w:spacing w:after="0" w:line="240" w:lineRule="auto"/>
              <w:rPr>
                <w:rFonts w:ascii="Calibri" w:eastAsia="Times New Roman" w:hAnsi="Calibri" w:cs="Calibri"/>
                <w:color w:val="000000"/>
                <w:lang w:eastAsia="en-IN"/>
              </w:rPr>
            </w:pPr>
          </w:p>
          <w:p w14:paraId="706B2438" w14:textId="77777777" w:rsidR="002A00CD" w:rsidRPr="002C2993" w:rsidRDefault="002A00CD" w:rsidP="002C2993">
            <w:pPr>
              <w:spacing w:after="0" w:line="240" w:lineRule="auto"/>
              <w:rPr>
                <w:rFonts w:ascii="Calibri" w:eastAsia="Times New Roman" w:hAnsi="Calibri" w:cs="Calibri"/>
                <w:color w:val="000000"/>
                <w:lang w:eastAsia="en-IN"/>
              </w:rPr>
            </w:pPr>
          </w:p>
        </w:tc>
        <w:tc>
          <w:tcPr>
            <w:tcW w:w="2740" w:type="dxa"/>
            <w:tcBorders>
              <w:top w:val="nil"/>
              <w:left w:val="nil"/>
              <w:bottom w:val="nil"/>
              <w:right w:val="nil"/>
            </w:tcBorders>
            <w:shd w:val="clear" w:color="auto" w:fill="auto"/>
            <w:noWrap/>
            <w:vAlign w:val="bottom"/>
          </w:tcPr>
          <w:p w14:paraId="595977B8" w14:textId="77777777" w:rsidR="002A00CD" w:rsidRPr="002C2993" w:rsidRDefault="002A00CD" w:rsidP="002C2993">
            <w:pPr>
              <w:spacing w:after="0" w:line="240" w:lineRule="auto"/>
              <w:jc w:val="right"/>
              <w:rPr>
                <w:rFonts w:ascii="Calibri" w:eastAsia="Times New Roman" w:hAnsi="Calibri" w:cs="Calibri"/>
                <w:color w:val="000000"/>
                <w:lang w:eastAsia="en-IN"/>
              </w:rPr>
            </w:pPr>
          </w:p>
        </w:tc>
      </w:tr>
    </w:tbl>
    <w:p w14:paraId="5811EC04" w14:textId="77777777" w:rsidR="002C2993" w:rsidRDefault="002C2993" w:rsidP="00CB4702">
      <w:pPr>
        <w:pStyle w:val="ListParagraph"/>
        <w:ind w:left="1440"/>
      </w:pPr>
    </w:p>
    <w:tbl>
      <w:tblPr>
        <w:tblW w:w="9912" w:type="dxa"/>
        <w:tblLook w:val="04A0" w:firstRow="1" w:lastRow="0" w:firstColumn="1" w:lastColumn="0" w:noHBand="0" w:noVBand="1"/>
      </w:tblPr>
      <w:tblGrid>
        <w:gridCol w:w="2276"/>
        <w:gridCol w:w="2756"/>
        <w:gridCol w:w="976"/>
        <w:gridCol w:w="1053"/>
        <w:gridCol w:w="1053"/>
        <w:gridCol w:w="976"/>
        <w:gridCol w:w="1053"/>
      </w:tblGrid>
      <w:tr w:rsidR="002A00CD" w:rsidRPr="002A00CD" w14:paraId="059F1C23" w14:textId="77777777" w:rsidTr="002A00CD">
        <w:trPr>
          <w:trHeight w:val="290"/>
        </w:trPr>
        <w:tc>
          <w:tcPr>
            <w:tcW w:w="2276" w:type="dxa"/>
            <w:tcBorders>
              <w:top w:val="nil"/>
              <w:left w:val="nil"/>
              <w:bottom w:val="nil"/>
              <w:right w:val="nil"/>
            </w:tcBorders>
            <w:shd w:val="clear" w:color="auto" w:fill="auto"/>
            <w:noWrap/>
            <w:vAlign w:val="bottom"/>
            <w:hideMark/>
          </w:tcPr>
          <w:p w14:paraId="55A09C21" w14:textId="77777777" w:rsidR="002A00CD" w:rsidRPr="002A00CD" w:rsidRDefault="002A00CD" w:rsidP="002A00CD">
            <w:pPr>
              <w:spacing w:after="0" w:line="240" w:lineRule="auto"/>
              <w:rPr>
                <w:rFonts w:ascii="Calibri" w:eastAsia="Times New Roman" w:hAnsi="Calibri" w:cs="Calibri"/>
                <w:color w:val="000000"/>
                <w:lang w:eastAsia="en-IN"/>
              </w:rPr>
            </w:pPr>
            <w:proofErr w:type="spellStart"/>
            <w:r w:rsidRPr="002A00CD">
              <w:rPr>
                <w:rFonts w:ascii="Calibri" w:eastAsia="Times New Roman" w:hAnsi="Calibri" w:cs="Calibri"/>
                <w:color w:val="000000"/>
                <w:lang w:eastAsia="en-IN"/>
              </w:rPr>
              <w:t>Anova</w:t>
            </w:r>
            <w:proofErr w:type="spellEnd"/>
            <w:r w:rsidRPr="002A00CD">
              <w:rPr>
                <w:rFonts w:ascii="Calibri" w:eastAsia="Times New Roman" w:hAnsi="Calibri" w:cs="Calibri"/>
                <w:color w:val="000000"/>
                <w:lang w:eastAsia="en-IN"/>
              </w:rPr>
              <w:t>: Single Factor</w:t>
            </w:r>
          </w:p>
        </w:tc>
        <w:tc>
          <w:tcPr>
            <w:tcW w:w="2756" w:type="dxa"/>
            <w:tcBorders>
              <w:top w:val="nil"/>
              <w:left w:val="nil"/>
              <w:bottom w:val="nil"/>
              <w:right w:val="nil"/>
            </w:tcBorders>
            <w:shd w:val="clear" w:color="auto" w:fill="auto"/>
            <w:noWrap/>
            <w:vAlign w:val="bottom"/>
            <w:hideMark/>
          </w:tcPr>
          <w:p w14:paraId="0D92798E" w14:textId="77777777" w:rsidR="002A00CD" w:rsidRPr="002A00CD" w:rsidRDefault="002A00CD" w:rsidP="002A00CD">
            <w:pPr>
              <w:spacing w:after="0" w:line="240" w:lineRule="auto"/>
              <w:rPr>
                <w:rFonts w:ascii="Calibri" w:eastAsia="Times New Roman" w:hAnsi="Calibri" w:cs="Calibri"/>
                <w:color w:val="000000"/>
                <w:lang w:eastAsia="en-IN"/>
              </w:rPr>
            </w:pPr>
          </w:p>
        </w:tc>
        <w:tc>
          <w:tcPr>
            <w:tcW w:w="976" w:type="dxa"/>
            <w:tcBorders>
              <w:top w:val="nil"/>
              <w:left w:val="nil"/>
              <w:bottom w:val="nil"/>
              <w:right w:val="nil"/>
            </w:tcBorders>
            <w:shd w:val="clear" w:color="auto" w:fill="auto"/>
            <w:noWrap/>
            <w:vAlign w:val="bottom"/>
            <w:hideMark/>
          </w:tcPr>
          <w:p w14:paraId="474DFA2D"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15837607"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6F53B0AC"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78ADB748"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3B5D4EA6"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r>
      <w:tr w:rsidR="002A00CD" w:rsidRPr="002A00CD" w14:paraId="7EA2A337" w14:textId="77777777" w:rsidTr="002A00CD">
        <w:trPr>
          <w:trHeight w:val="290"/>
        </w:trPr>
        <w:tc>
          <w:tcPr>
            <w:tcW w:w="2276" w:type="dxa"/>
            <w:tcBorders>
              <w:top w:val="nil"/>
              <w:left w:val="nil"/>
              <w:bottom w:val="nil"/>
              <w:right w:val="nil"/>
            </w:tcBorders>
            <w:shd w:val="clear" w:color="auto" w:fill="auto"/>
            <w:noWrap/>
            <w:vAlign w:val="bottom"/>
            <w:hideMark/>
          </w:tcPr>
          <w:p w14:paraId="4407186C"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2756" w:type="dxa"/>
            <w:tcBorders>
              <w:top w:val="nil"/>
              <w:left w:val="nil"/>
              <w:bottom w:val="nil"/>
              <w:right w:val="nil"/>
            </w:tcBorders>
            <w:shd w:val="clear" w:color="auto" w:fill="auto"/>
            <w:noWrap/>
            <w:vAlign w:val="bottom"/>
            <w:hideMark/>
          </w:tcPr>
          <w:p w14:paraId="5F40B96E"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511694C4"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6A55FAF1"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7F88E449"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41AAC492"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4F43FF36"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r>
      <w:tr w:rsidR="002A00CD" w:rsidRPr="002A00CD" w14:paraId="41CB7055" w14:textId="77777777" w:rsidTr="002A00CD">
        <w:trPr>
          <w:trHeight w:val="300"/>
        </w:trPr>
        <w:tc>
          <w:tcPr>
            <w:tcW w:w="2276" w:type="dxa"/>
            <w:tcBorders>
              <w:top w:val="nil"/>
              <w:left w:val="nil"/>
              <w:bottom w:val="nil"/>
              <w:right w:val="nil"/>
            </w:tcBorders>
            <w:shd w:val="clear" w:color="auto" w:fill="auto"/>
            <w:noWrap/>
            <w:vAlign w:val="bottom"/>
            <w:hideMark/>
          </w:tcPr>
          <w:p w14:paraId="405C64B3" w14:textId="77777777" w:rsidR="002A00CD" w:rsidRPr="002A00CD" w:rsidRDefault="002A00CD" w:rsidP="002A00CD">
            <w:pPr>
              <w:spacing w:after="0" w:line="240" w:lineRule="auto"/>
              <w:rPr>
                <w:rFonts w:ascii="Calibri" w:eastAsia="Times New Roman" w:hAnsi="Calibri" w:cs="Calibri"/>
                <w:color w:val="000000"/>
                <w:lang w:eastAsia="en-IN"/>
              </w:rPr>
            </w:pPr>
            <w:r w:rsidRPr="002A00CD">
              <w:rPr>
                <w:rFonts w:ascii="Calibri" w:eastAsia="Times New Roman" w:hAnsi="Calibri" w:cs="Calibri"/>
                <w:color w:val="000000"/>
                <w:lang w:eastAsia="en-IN"/>
              </w:rPr>
              <w:lastRenderedPageBreak/>
              <w:t>SUMMARY</w:t>
            </w:r>
          </w:p>
        </w:tc>
        <w:tc>
          <w:tcPr>
            <w:tcW w:w="2756" w:type="dxa"/>
            <w:tcBorders>
              <w:top w:val="nil"/>
              <w:left w:val="nil"/>
              <w:bottom w:val="nil"/>
              <w:right w:val="nil"/>
            </w:tcBorders>
            <w:shd w:val="clear" w:color="auto" w:fill="auto"/>
            <w:noWrap/>
            <w:vAlign w:val="bottom"/>
            <w:hideMark/>
          </w:tcPr>
          <w:p w14:paraId="338FFA46" w14:textId="77777777" w:rsidR="002A00CD" w:rsidRPr="002A00CD" w:rsidRDefault="002A00CD" w:rsidP="002A00CD">
            <w:pPr>
              <w:spacing w:after="0" w:line="240" w:lineRule="auto"/>
              <w:rPr>
                <w:rFonts w:ascii="Calibri" w:eastAsia="Times New Roman" w:hAnsi="Calibri" w:cs="Calibri"/>
                <w:color w:val="000000"/>
                <w:lang w:eastAsia="en-IN"/>
              </w:rPr>
            </w:pPr>
          </w:p>
        </w:tc>
        <w:tc>
          <w:tcPr>
            <w:tcW w:w="976" w:type="dxa"/>
            <w:tcBorders>
              <w:top w:val="nil"/>
              <w:left w:val="nil"/>
              <w:bottom w:val="nil"/>
              <w:right w:val="nil"/>
            </w:tcBorders>
            <w:shd w:val="clear" w:color="auto" w:fill="auto"/>
            <w:noWrap/>
            <w:vAlign w:val="bottom"/>
            <w:hideMark/>
          </w:tcPr>
          <w:p w14:paraId="358121B4"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35F6BACD"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55691E17"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3CB44D78"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6C0CCAC2"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r>
      <w:tr w:rsidR="002A00CD" w:rsidRPr="002A00CD" w14:paraId="5039FC65" w14:textId="77777777" w:rsidTr="002A00CD">
        <w:trPr>
          <w:trHeight w:val="290"/>
        </w:trPr>
        <w:tc>
          <w:tcPr>
            <w:tcW w:w="2276" w:type="dxa"/>
            <w:tcBorders>
              <w:top w:val="single" w:sz="8" w:space="0" w:color="auto"/>
              <w:left w:val="nil"/>
              <w:bottom w:val="single" w:sz="4" w:space="0" w:color="auto"/>
              <w:right w:val="nil"/>
            </w:tcBorders>
            <w:shd w:val="clear" w:color="auto" w:fill="auto"/>
            <w:noWrap/>
            <w:vAlign w:val="bottom"/>
            <w:hideMark/>
          </w:tcPr>
          <w:p w14:paraId="34A15076" w14:textId="77777777" w:rsidR="002A00CD" w:rsidRPr="002A00CD" w:rsidRDefault="002A00CD" w:rsidP="002A00CD">
            <w:pPr>
              <w:spacing w:after="0" w:line="240" w:lineRule="auto"/>
              <w:jc w:val="center"/>
              <w:rPr>
                <w:rFonts w:ascii="Calibri" w:eastAsia="Times New Roman" w:hAnsi="Calibri" w:cs="Calibri"/>
                <w:i/>
                <w:iCs/>
                <w:color w:val="000000"/>
                <w:lang w:eastAsia="en-IN"/>
              </w:rPr>
            </w:pPr>
            <w:r w:rsidRPr="002A00CD">
              <w:rPr>
                <w:rFonts w:ascii="Calibri" w:eastAsia="Times New Roman" w:hAnsi="Calibri" w:cs="Calibri"/>
                <w:i/>
                <w:iCs/>
                <w:color w:val="000000"/>
                <w:lang w:eastAsia="en-IN"/>
              </w:rPr>
              <w:t>Groups</w:t>
            </w:r>
          </w:p>
        </w:tc>
        <w:tc>
          <w:tcPr>
            <w:tcW w:w="2756" w:type="dxa"/>
            <w:tcBorders>
              <w:top w:val="single" w:sz="8" w:space="0" w:color="auto"/>
              <w:left w:val="nil"/>
              <w:bottom w:val="single" w:sz="4" w:space="0" w:color="auto"/>
              <w:right w:val="nil"/>
            </w:tcBorders>
            <w:shd w:val="clear" w:color="auto" w:fill="auto"/>
            <w:noWrap/>
            <w:vAlign w:val="bottom"/>
            <w:hideMark/>
          </w:tcPr>
          <w:p w14:paraId="2B9881B4" w14:textId="77777777" w:rsidR="002A00CD" w:rsidRPr="002A00CD" w:rsidRDefault="002A00CD" w:rsidP="002A00CD">
            <w:pPr>
              <w:spacing w:after="0" w:line="240" w:lineRule="auto"/>
              <w:jc w:val="center"/>
              <w:rPr>
                <w:rFonts w:ascii="Calibri" w:eastAsia="Times New Roman" w:hAnsi="Calibri" w:cs="Calibri"/>
                <w:i/>
                <w:iCs/>
                <w:color w:val="000000"/>
                <w:lang w:eastAsia="en-IN"/>
              </w:rPr>
            </w:pPr>
            <w:r w:rsidRPr="002A00CD">
              <w:rPr>
                <w:rFonts w:ascii="Calibri" w:eastAsia="Times New Roman" w:hAnsi="Calibri" w:cs="Calibri"/>
                <w:i/>
                <w:iCs/>
                <w:color w:val="000000"/>
                <w:lang w:eastAsia="en-IN"/>
              </w:rPr>
              <w:t>Count</w:t>
            </w:r>
          </w:p>
        </w:tc>
        <w:tc>
          <w:tcPr>
            <w:tcW w:w="976" w:type="dxa"/>
            <w:tcBorders>
              <w:top w:val="single" w:sz="8" w:space="0" w:color="auto"/>
              <w:left w:val="nil"/>
              <w:bottom w:val="single" w:sz="4" w:space="0" w:color="auto"/>
              <w:right w:val="nil"/>
            </w:tcBorders>
            <w:shd w:val="clear" w:color="auto" w:fill="auto"/>
            <w:noWrap/>
            <w:vAlign w:val="bottom"/>
            <w:hideMark/>
          </w:tcPr>
          <w:p w14:paraId="14B4B122" w14:textId="77777777" w:rsidR="002A00CD" w:rsidRPr="002A00CD" w:rsidRDefault="002A00CD" w:rsidP="002A00CD">
            <w:pPr>
              <w:spacing w:after="0" w:line="240" w:lineRule="auto"/>
              <w:jc w:val="center"/>
              <w:rPr>
                <w:rFonts w:ascii="Calibri" w:eastAsia="Times New Roman" w:hAnsi="Calibri" w:cs="Calibri"/>
                <w:i/>
                <w:iCs/>
                <w:color w:val="000000"/>
                <w:lang w:eastAsia="en-IN"/>
              </w:rPr>
            </w:pPr>
            <w:r w:rsidRPr="002A00CD">
              <w:rPr>
                <w:rFonts w:ascii="Calibri" w:eastAsia="Times New Roman" w:hAnsi="Calibri" w:cs="Calibri"/>
                <w:i/>
                <w:iCs/>
                <w:color w:val="000000"/>
                <w:lang w:eastAsia="en-IN"/>
              </w:rPr>
              <w:t>Sum</w:t>
            </w:r>
          </w:p>
        </w:tc>
        <w:tc>
          <w:tcPr>
            <w:tcW w:w="976" w:type="dxa"/>
            <w:tcBorders>
              <w:top w:val="single" w:sz="8" w:space="0" w:color="auto"/>
              <w:left w:val="nil"/>
              <w:bottom w:val="single" w:sz="4" w:space="0" w:color="auto"/>
              <w:right w:val="nil"/>
            </w:tcBorders>
            <w:shd w:val="clear" w:color="auto" w:fill="auto"/>
            <w:noWrap/>
            <w:vAlign w:val="bottom"/>
            <w:hideMark/>
          </w:tcPr>
          <w:p w14:paraId="72FC178D" w14:textId="77777777" w:rsidR="002A00CD" w:rsidRPr="002A00CD" w:rsidRDefault="002A00CD" w:rsidP="002A00CD">
            <w:pPr>
              <w:spacing w:after="0" w:line="240" w:lineRule="auto"/>
              <w:jc w:val="center"/>
              <w:rPr>
                <w:rFonts w:ascii="Calibri" w:eastAsia="Times New Roman" w:hAnsi="Calibri" w:cs="Calibri"/>
                <w:i/>
                <w:iCs/>
                <w:color w:val="000000"/>
                <w:lang w:eastAsia="en-IN"/>
              </w:rPr>
            </w:pPr>
            <w:r w:rsidRPr="002A00CD">
              <w:rPr>
                <w:rFonts w:ascii="Calibri" w:eastAsia="Times New Roman" w:hAnsi="Calibri" w:cs="Calibri"/>
                <w:i/>
                <w:iCs/>
                <w:color w:val="000000"/>
                <w:lang w:eastAsia="en-IN"/>
              </w:rPr>
              <w:t>Average</w:t>
            </w:r>
          </w:p>
        </w:tc>
        <w:tc>
          <w:tcPr>
            <w:tcW w:w="976" w:type="dxa"/>
            <w:tcBorders>
              <w:top w:val="single" w:sz="8" w:space="0" w:color="auto"/>
              <w:left w:val="nil"/>
              <w:bottom w:val="single" w:sz="4" w:space="0" w:color="auto"/>
              <w:right w:val="nil"/>
            </w:tcBorders>
            <w:shd w:val="clear" w:color="auto" w:fill="auto"/>
            <w:noWrap/>
            <w:vAlign w:val="bottom"/>
            <w:hideMark/>
          </w:tcPr>
          <w:p w14:paraId="4C2070E3" w14:textId="77777777" w:rsidR="002A00CD" w:rsidRPr="002A00CD" w:rsidRDefault="002A00CD" w:rsidP="002A00CD">
            <w:pPr>
              <w:spacing w:after="0" w:line="240" w:lineRule="auto"/>
              <w:jc w:val="center"/>
              <w:rPr>
                <w:rFonts w:ascii="Calibri" w:eastAsia="Times New Roman" w:hAnsi="Calibri" w:cs="Calibri"/>
                <w:i/>
                <w:iCs/>
                <w:color w:val="000000"/>
                <w:lang w:eastAsia="en-IN"/>
              </w:rPr>
            </w:pPr>
            <w:r w:rsidRPr="002A00CD">
              <w:rPr>
                <w:rFonts w:ascii="Calibri" w:eastAsia="Times New Roman" w:hAnsi="Calibri" w:cs="Calibri"/>
                <w:i/>
                <w:iCs/>
                <w:color w:val="000000"/>
                <w:lang w:eastAsia="en-IN"/>
              </w:rPr>
              <w:t>Variance</w:t>
            </w:r>
          </w:p>
        </w:tc>
        <w:tc>
          <w:tcPr>
            <w:tcW w:w="976" w:type="dxa"/>
            <w:tcBorders>
              <w:top w:val="nil"/>
              <w:left w:val="nil"/>
              <w:bottom w:val="nil"/>
              <w:right w:val="nil"/>
            </w:tcBorders>
            <w:shd w:val="clear" w:color="auto" w:fill="auto"/>
            <w:noWrap/>
            <w:vAlign w:val="bottom"/>
            <w:hideMark/>
          </w:tcPr>
          <w:p w14:paraId="13978743" w14:textId="77777777" w:rsidR="002A00CD" w:rsidRPr="002A00CD" w:rsidRDefault="002A00CD" w:rsidP="002A00CD">
            <w:pPr>
              <w:spacing w:after="0" w:line="240" w:lineRule="auto"/>
              <w:jc w:val="center"/>
              <w:rPr>
                <w:rFonts w:ascii="Calibri" w:eastAsia="Times New Roman" w:hAnsi="Calibri" w:cs="Calibri"/>
                <w:i/>
                <w:iCs/>
                <w:color w:val="000000"/>
                <w:lang w:eastAsia="en-IN"/>
              </w:rPr>
            </w:pPr>
          </w:p>
        </w:tc>
        <w:tc>
          <w:tcPr>
            <w:tcW w:w="976" w:type="dxa"/>
            <w:tcBorders>
              <w:top w:val="nil"/>
              <w:left w:val="nil"/>
              <w:bottom w:val="nil"/>
              <w:right w:val="nil"/>
            </w:tcBorders>
            <w:shd w:val="clear" w:color="auto" w:fill="auto"/>
            <w:noWrap/>
            <w:vAlign w:val="bottom"/>
            <w:hideMark/>
          </w:tcPr>
          <w:p w14:paraId="372CE42A"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r>
      <w:tr w:rsidR="002A00CD" w:rsidRPr="002A00CD" w14:paraId="1D560441" w14:textId="77777777" w:rsidTr="002A00CD">
        <w:trPr>
          <w:trHeight w:val="290"/>
        </w:trPr>
        <w:tc>
          <w:tcPr>
            <w:tcW w:w="2276" w:type="dxa"/>
            <w:tcBorders>
              <w:top w:val="nil"/>
              <w:left w:val="nil"/>
              <w:bottom w:val="nil"/>
              <w:right w:val="nil"/>
            </w:tcBorders>
            <w:shd w:val="clear" w:color="auto" w:fill="auto"/>
            <w:noWrap/>
            <w:vAlign w:val="bottom"/>
            <w:hideMark/>
          </w:tcPr>
          <w:p w14:paraId="5B948010" w14:textId="77777777" w:rsidR="002A00CD" w:rsidRPr="002A00CD" w:rsidRDefault="002A00CD" w:rsidP="002A00CD">
            <w:pPr>
              <w:spacing w:after="0" w:line="240" w:lineRule="auto"/>
              <w:rPr>
                <w:rFonts w:ascii="Calibri" w:eastAsia="Times New Roman" w:hAnsi="Calibri" w:cs="Calibri"/>
                <w:color w:val="000000"/>
                <w:lang w:eastAsia="en-IN"/>
              </w:rPr>
            </w:pPr>
            <w:r w:rsidRPr="002A00CD">
              <w:rPr>
                <w:rFonts w:ascii="Calibri" w:eastAsia="Times New Roman" w:hAnsi="Calibri" w:cs="Calibri"/>
                <w:color w:val="000000"/>
                <w:lang w:eastAsia="en-IN"/>
              </w:rPr>
              <w:t>Happiness score</w:t>
            </w:r>
          </w:p>
        </w:tc>
        <w:tc>
          <w:tcPr>
            <w:tcW w:w="2756" w:type="dxa"/>
            <w:tcBorders>
              <w:top w:val="nil"/>
              <w:left w:val="nil"/>
              <w:bottom w:val="nil"/>
              <w:right w:val="nil"/>
            </w:tcBorders>
            <w:shd w:val="clear" w:color="auto" w:fill="auto"/>
            <w:noWrap/>
            <w:vAlign w:val="bottom"/>
            <w:hideMark/>
          </w:tcPr>
          <w:p w14:paraId="6B01C9B1"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141</w:t>
            </w:r>
          </w:p>
        </w:tc>
        <w:tc>
          <w:tcPr>
            <w:tcW w:w="976" w:type="dxa"/>
            <w:tcBorders>
              <w:top w:val="nil"/>
              <w:left w:val="nil"/>
              <w:bottom w:val="nil"/>
              <w:right w:val="nil"/>
            </w:tcBorders>
            <w:shd w:val="clear" w:color="auto" w:fill="auto"/>
            <w:noWrap/>
            <w:vAlign w:val="bottom"/>
            <w:hideMark/>
          </w:tcPr>
          <w:p w14:paraId="3EA36A03"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783.912</w:t>
            </w:r>
          </w:p>
        </w:tc>
        <w:tc>
          <w:tcPr>
            <w:tcW w:w="976" w:type="dxa"/>
            <w:tcBorders>
              <w:top w:val="nil"/>
              <w:left w:val="nil"/>
              <w:bottom w:val="nil"/>
              <w:right w:val="nil"/>
            </w:tcBorders>
            <w:shd w:val="clear" w:color="auto" w:fill="auto"/>
            <w:noWrap/>
            <w:vAlign w:val="bottom"/>
            <w:hideMark/>
          </w:tcPr>
          <w:p w14:paraId="1E26BF59"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5.55966</w:t>
            </w:r>
          </w:p>
        </w:tc>
        <w:tc>
          <w:tcPr>
            <w:tcW w:w="976" w:type="dxa"/>
            <w:tcBorders>
              <w:top w:val="nil"/>
              <w:left w:val="nil"/>
              <w:bottom w:val="nil"/>
              <w:right w:val="nil"/>
            </w:tcBorders>
            <w:shd w:val="clear" w:color="auto" w:fill="auto"/>
            <w:noWrap/>
            <w:vAlign w:val="bottom"/>
            <w:hideMark/>
          </w:tcPr>
          <w:p w14:paraId="4F876D08"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1.189011</w:t>
            </w:r>
          </w:p>
        </w:tc>
        <w:tc>
          <w:tcPr>
            <w:tcW w:w="976" w:type="dxa"/>
            <w:tcBorders>
              <w:top w:val="nil"/>
              <w:left w:val="nil"/>
              <w:bottom w:val="nil"/>
              <w:right w:val="nil"/>
            </w:tcBorders>
            <w:shd w:val="clear" w:color="auto" w:fill="auto"/>
            <w:noWrap/>
            <w:vAlign w:val="bottom"/>
            <w:hideMark/>
          </w:tcPr>
          <w:p w14:paraId="196EB27C" w14:textId="77777777" w:rsidR="002A00CD" w:rsidRPr="002A00CD" w:rsidRDefault="002A00CD" w:rsidP="002A00CD">
            <w:pPr>
              <w:spacing w:after="0" w:line="240" w:lineRule="auto"/>
              <w:jc w:val="right"/>
              <w:rPr>
                <w:rFonts w:ascii="Calibri" w:eastAsia="Times New Roman" w:hAnsi="Calibri" w:cs="Calibri"/>
                <w:color w:val="000000"/>
                <w:lang w:eastAsia="en-IN"/>
              </w:rPr>
            </w:pPr>
          </w:p>
        </w:tc>
        <w:tc>
          <w:tcPr>
            <w:tcW w:w="976" w:type="dxa"/>
            <w:tcBorders>
              <w:top w:val="nil"/>
              <w:left w:val="nil"/>
              <w:bottom w:val="nil"/>
              <w:right w:val="nil"/>
            </w:tcBorders>
            <w:shd w:val="clear" w:color="auto" w:fill="auto"/>
            <w:noWrap/>
            <w:vAlign w:val="bottom"/>
            <w:hideMark/>
          </w:tcPr>
          <w:p w14:paraId="46C20C13"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r>
      <w:tr w:rsidR="002A00CD" w:rsidRPr="002A00CD" w14:paraId="4CDAAE38" w14:textId="77777777" w:rsidTr="002A00CD">
        <w:trPr>
          <w:trHeight w:val="300"/>
        </w:trPr>
        <w:tc>
          <w:tcPr>
            <w:tcW w:w="2276" w:type="dxa"/>
            <w:tcBorders>
              <w:top w:val="nil"/>
              <w:left w:val="nil"/>
              <w:bottom w:val="single" w:sz="8" w:space="0" w:color="auto"/>
              <w:right w:val="nil"/>
            </w:tcBorders>
            <w:shd w:val="clear" w:color="auto" w:fill="auto"/>
            <w:noWrap/>
            <w:vAlign w:val="bottom"/>
            <w:hideMark/>
          </w:tcPr>
          <w:p w14:paraId="07EDF2CE" w14:textId="77777777" w:rsidR="002A00CD" w:rsidRPr="002A00CD" w:rsidRDefault="002A00CD" w:rsidP="002A00CD">
            <w:pPr>
              <w:spacing w:after="0" w:line="240" w:lineRule="auto"/>
              <w:rPr>
                <w:rFonts w:ascii="Calibri" w:eastAsia="Times New Roman" w:hAnsi="Calibri" w:cs="Calibri"/>
                <w:color w:val="000000"/>
                <w:lang w:eastAsia="en-IN"/>
              </w:rPr>
            </w:pPr>
            <w:r w:rsidRPr="002A00CD">
              <w:rPr>
                <w:rFonts w:ascii="Calibri" w:eastAsia="Times New Roman" w:hAnsi="Calibri" w:cs="Calibri"/>
                <w:color w:val="000000"/>
                <w:lang w:eastAsia="en-IN"/>
              </w:rPr>
              <w:t>Perception of corruption</w:t>
            </w:r>
          </w:p>
        </w:tc>
        <w:tc>
          <w:tcPr>
            <w:tcW w:w="2756" w:type="dxa"/>
            <w:tcBorders>
              <w:top w:val="nil"/>
              <w:left w:val="nil"/>
              <w:bottom w:val="single" w:sz="8" w:space="0" w:color="auto"/>
              <w:right w:val="nil"/>
            </w:tcBorders>
            <w:shd w:val="clear" w:color="auto" w:fill="auto"/>
            <w:noWrap/>
            <w:vAlign w:val="bottom"/>
            <w:hideMark/>
          </w:tcPr>
          <w:p w14:paraId="4E887D5C"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141</w:t>
            </w:r>
          </w:p>
        </w:tc>
        <w:tc>
          <w:tcPr>
            <w:tcW w:w="976" w:type="dxa"/>
            <w:tcBorders>
              <w:top w:val="nil"/>
              <w:left w:val="nil"/>
              <w:bottom w:val="single" w:sz="8" w:space="0" w:color="auto"/>
              <w:right w:val="nil"/>
            </w:tcBorders>
            <w:shd w:val="clear" w:color="auto" w:fill="auto"/>
            <w:noWrap/>
            <w:vAlign w:val="bottom"/>
            <w:hideMark/>
          </w:tcPr>
          <w:p w14:paraId="653E18EC"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18.934</w:t>
            </w:r>
          </w:p>
        </w:tc>
        <w:tc>
          <w:tcPr>
            <w:tcW w:w="976" w:type="dxa"/>
            <w:tcBorders>
              <w:top w:val="nil"/>
              <w:left w:val="nil"/>
              <w:bottom w:val="single" w:sz="8" w:space="0" w:color="auto"/>
              <w:right w:val="nil"/>
            </w:tcBorders>
            <w:shd w:val="clear" w:color="auto" w:fill="auto"/>
            <w:noWrap/>
            <w:vAlign w:val="bottom"/>
            <w:hideMark/>
          </w:tcPr>
          <w:p w14:paraId="1A4F0229"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0.134284</w:t>
            </w:r>
          </w:p>
        </w:tc>
        <w:tc>
          <w:tcPr>
            <w:tcW w:w="976" w:type="dxa"/>
            <w:tcBorders>
              <w:top w:val="nil"/>
              <w:left w:val="nil"/>
              <w:bottom w:val="single" w:sz="8" w:space="0" w:color="auto"/>
              <w:right w:val="nil"/>
            </w:tcBorders>
            <w:shd w:val="clear" w:color="auto" w:fill="auto"/>
            <w:noWrap/>
            <w:vAlign w:val="bottom"/>
            <w:hideMark/>
          </w:tcPr>
          <w:p w14:paraId="64128C00"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0.013362</w:t>
            </w:r>
          </w:p>
        </w:tc>
        <w:tc>
          <w:tcPr>
            <w:tcW w:w="976" w:type="dxa"/>
            <w:tcBorders>
              <w:top w:val="nil"/>
              <w:left w:val="nil"/>
              <w:bottom w:val="nil"/>
              <w:right w:val="nil"/>
            </w:tcBorders>
            <w:shd w:val="clear" w:color="auto" w:fill="auto"/>
            <w:noWrap/>
            <w:vAlign w:val="bottom"/>
            <w:hideMark/>
          </w:tcPr>
          <w:p w14:paraId="3691C32D" w14:textId="77777777" w:rsidR="002A00CD" w:rsidRPr="002A00CD" w:rsidRDefault="002A00CD" w:rsidP="002A00CD">
            <w:pPr>
              <w:spacing w:after="0" w:line="240" w:lineRule="auto"/>
              <w:jc w:val="right"/>
              <w:rPr>
                <w:rFonts w:ascii="Calibri" w:eastAsia="Times New Roman" w:hAnsi="Calibri" w:cs="Calibri"/>
                <w:color w:val="000000"/>
                <w:lang w:eastAsia="en-IN"/>
              </w:rPr>
            </w:pPr>
          </w:p>
        </w:tc>
        <w:tc>
          <w:tcPr>
            <w:tcW w:w="976" w:type="dxa"/>
            <w:tcBorders>
              <w:top w:val="nil"/>
              <w:left w:val="nil"/>
              <w:bottom w:val="nil"/>
              <w:right w:val="nil"/>
            </w:tcBorders>
            <w:shd w:val="clear" w:color="auto" w:fill="auto"/>
            <w:noWrap/>
            <w:vAlign w:val="bottom"/>
            <w:hideMark/>
          </w:tcPr>
          <w:p w14:paraId="10F973C3"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r>
      <w:tr w:rsidR="002A00CD" w:rsidRPr="002A00CD" w14:paraId="40C41B05" w14:textId="77777777" w:rsidTr="002A00CD">
        <w:trPr>
          <w:trHeight w:val="290"/>
        </w:trPr>
        <w:tc>
          <w:tcPr>
            <w:tcW w:w="2276" w:type="dxa"/>
            <w:tcBorders>
              <w:top w:val="nil"/>
              <w:left w:val="nil"/>
              <w:bottom w:val="nil"/>
              <w:right w:val="nil"/>
            </w:tcBorders>
            <w:shd w:val="clear" w:color="auto" w:fill="auto"/>
            <w:noWrap/>
            <w:vAlign w:val="bottom"/>
            <w:hideMark/>
          </w:tcPr>
          <w:p w14:paraId="7C5A84E3"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2756" w:type="dxa"/>
            <w:tcBorders>
              <w:top w:val="nil"/>
              <w:left w:val="nil"/>
              <w:bottom w:val="nil"/>
              <w:right w:val="nil"/>
            </w:tcBorders>
            <w:shd w:val="clear" w:color="auto" w:fill="auto"/>
            <w:noWrap/>
            <w:vAlign w:val="bottom"/>
            <w:hideMark/>
          </w:tcPr>
          <w:p w14:paraId="37A903E8"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6A07B677"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44EFF59B"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44AE173F"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65BEA0DA"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5D2DCAA6"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r>
      <w:tr w:rsidR="002A00CD" w:rsidRPr="002A00CD" w14:paraId="778B38B9" w14:textId="77777777" w:rsidTr="002A00CD">
        <w:trPr>
          <w:trHeight w:val="290"/>
        </w:trPr>
        <w:tc>
          <w:tcPr>
            <w:tcW w:w="2276" w:type="dxa"/>
            <w:tcBorders>
              <w:top w:val="nil"/>
              <w:left w:val="nil"/>
              <w:bottom w:val="nil"/>
              <w:right w:val="nil"/>
            </w:tcBorders>
            <w:shd w:val="clear" w:color="auto" w:fill="auto"/>
            <w:noWrap/>
            <w:vAlign w:val="bottom"/>
            <w:hideMark/>
          </w:tcPr>
          <w:p w14:paraId="3E4D6B0E"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2756" w:type="dxa"/>
            <w:tcBorders>
              <w:top w:val="nil"/>
              <w:left w:val="nil"/>
              <w:bottom w:val="nil"/>
              <w:right w:val="nil"/>
            </w:tcBorders>
            <w:shd w:val="clear" w:color="auto" w:fill="auto"/>
            <w:noWrap/>
            <w:vAlign w:val="bottom"/>
            <w:hideMark/>
          </w:tcPr>
          <w:p w14:paraId="3B10C291"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0D04FD49"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13758D5F"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1FBD43AA"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3AD9958B"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484AC598"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r>
      <w:tr w:rsidR="002A00CD" w:rsidRPr="002A00CD" w14:paraId="47AB3AC2" w14:textId="77777777" w:rsidTr="002A00CD">
        <w:trPr>
          <w:trHeight w:val="300"/>
        </w:trPr>
        <w:tc>
          <w:tcPr>
            <w:tcW w:w="2276" w:type="dxa"/>
            <w:tcBorders>
              <w:top w:val="nil"/>
              <w:left w:val="nil"/>
              <w:bottom w:val="nil"/>
              <w:right w:val="nil"/>
            </w:tcBorders>
            <w:shd w:val="clear" w:color="auto" w:fill="auto"/>
            <w:noWrap/>
            <w:vAlign w:val="bottom"/>
            <w:hideMark/>
          </w:tcPr>
          <w:p w14:paraId="330C0F9D" w14:textId="77777777" w:rsidR="002A00CD" w:rsidRPr="002A00CD" w:rsidRDefault="002A00CD" w:rsidP="002A00CD">
            <w:pPr>
              <w:spacing w:after="0" w:line="240" w:lineRule="auto"/>
              <w:rPr>
                <w:rFonts w:ascii="Calibri" w:eastAsia="Times New Roman" w:hAnsi="Calibri" w:cs="Calibri"/>
                <w:color w:val="000000"/>
                <w:lang w:eastAsia="en-IN"/>
              </w:rPr>
            </w:pPr>
            <w:r w:rsidRPr="002A00CD">
              <w:rPr>
                <w:rFonts w:ascii="Calibri" w:eastAsia="Times New Roman" w:hAnsi="Calibri" w:cs="Calibri"/>
                <w:color w:val="000000"/>
                <w:lang w:eastAsia="en-IN"/>
              </w:rPr>
              <w:t>ANOVA</w:t>
            </w:r>
          </w:p>
        </w:tc>
        <w:tc>
          <w:tcPr>
            <w:tcW w:w="2756" w:type="dxa"/>
            <w:tcBorders>
              <w:top w:val="nil"/>
              <w:left w:val="nil"/>
              <w:bottom w:val="nil"/>
              <w:right w:val="nil"/>
            </w:tcBorders>
            <w:shd w:val="clear" w:color="auto" w:fill="auto"/>
            <w:noWrap/>
            <w:vAlign w:val="bottom"/>
            <w:hideMark/>
          </w:tcPr>
          <w:p w14:paraId="70BFBDFE" w14:textId="77777777" w:rsidR="002A00CD" w:rsidRPr="002A00CD" w:rsidRDefault="002A00CD" w:rsidP="002A00CD">
            <w:pPr>
              <w:spacing w:after="0" w:line="240" w:lineRule="auto"/>
              <w:rPr>
                <w:rFonts w:ascii="Calibri" w:eastAsia="Times New Roman" w:hAnsi="Calibri" w:cs="Calibri"/>
                <w:color w:val="000000"/>
                <w:lang w:eastAsia="en-IN"/>
              </w:rPr>
            </w:pPr>
          </w:p>
        </w:tc>
        <w:tc>
          <w:tcPr>
            <w:tcW w:w="976" w:type="dxa"/>
            <w:tcBorders>
              <w:top w:val="nil"/>
              <w:left w:val="nil"/>
              <w:bottom w:val="nil"/>
              <w:right w:val="nil"/>
            </w:tcBorders>
            <w:shd w:val="clear" w:color="auto" w:fill="auto"/>
            <w:noWrap/>
            <w:vAlign w:val="bottom"/>
            <w:hideMark/>
          </w:tcPr>
          <w:p w14:paraId="06E8AFD0"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27AD7FD4"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460DA382"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1446949C"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72BFEB1A"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r>
      <w:tr w:rsidR="002A00CD" w:rsidRPr="002A00CD" w14:paraId="3591F02D" w14:textId="77777777" w:rsidTr="002A00CD">
        <w:trPr>
          <w:trHeight w:val="290"/>
        </w:trPr>
        <w:tc>
          <w:tcPr>
            <w:tcW w:w="2276" w:type="dxa"/>
            <w:tcBorders>
              <w:top w:val="single" w:sz="8" w:space="0" w:color="auto"/>
              <w:left w:val="nil"/>
              <w:bottom w:val="single" w:sz="4" w:space="0" w:color="auto"/>
              <w:right w:val="nil"/>
            </w:tcBorders>
            <w:shd w:val="clear" w:color="auto" w:fill="auto"/>
            <w:noWrap/>
            <w:vAlign w:val="bottom"/>
            <w:hideMark/>
          </w:tcPr>
          <w:p w14:paraId="0EF9F720" w14:textId="77777777" w:rsidR="002A00CD" w:rsidRPr="002A00CD" w:rsidRDefault="002A00CD" w:rsidP="002A00CD">
            <w:pPr>
              <w:spacing w:after="0" w:line="240" w:lineRule="auto"/>
              <w:jc w:val="center"/>
              <w:rPr>
                <w:rFonts w:ascii="Calibri" w:eastAsia="Times New Roman" w:hAnsi="Calibri" w:cs="Calibri"/>
                <w:i/>
                <w:iCs/>
                <w:color w:val="000000"/>
                <w:lang w:eastAsia="en-IN"/>
              </w:rPr>
            </w:pPr>
            <w:r w:rsidRPr="002A00CD">
              <w:rPr>
                <w:rFonts w:ascii="Calibri" w:eastAsia="Times New Roman" w:hAnsi="Calibri" w:cs="Calibri"/>
                <w:i/>
                <w:iCs/>
                <w:color w:val="000000"/>
                <w:lang w:eastAsia="en-IN"/>
              </w:rPr>
              <w:t>Source of Variation</w:t>
            </w:r>
          </w:p>
        </w:tc>
        <w:tc>
          <w:tcPr>
            <w:tcW w:w="2756" w:type="dxa"/>
            <w:tcBorders>
              <w:top w:val="single" w:sz="8" w:space="0" w:color="auto"/>
              <w:left w:val="nil"/>
              <w:bottom w:val="single" w:sz="4" w:space="0" w:color="auto"/>
              <w:right w:val="nil"/>
            </w:tcBorders>
            <w:shd w:val="clear" w:color="auto" w:fill="auto"/>
            <w:noWrap/>
            <w:vAlign w:val="bottom"/>
            <w:hideMark/>
          </w:tcPr>
          <w:p w14:paraId="268A4784" w14:textId="77777777" w:rsidR="002A00CD" w:rsidRPr="002A00CD" w:rsidRDefault="002A00CD" w:rsidP="002A00CD">
            <w:pPr>
              <w:spacing w:after="0" w:line="240" w:lineRule="auto"/>
              <w:jc w:val="center"/>
              <w:rPr>
                <w:rFonts w:ascii="Calibri" w:eastAsia="Times New Roman" w:hAnsi="Calibri" w:cs="Calibri"/>
                <w:i/>
                <w:iCs/>
                <w:color w:val="000000"/>
                <w:lang w:eastAsia="en-IN"/>
              </w:rPr>
            </w:pPr>
            <w:r w:rsidRPr="002A00CD">
              <w:rPr>
                <w:rFonts w:ascii="Calibri" w:eastAsia="Times New Roman" w:hAnsi="Calibri" w:cs="Calibri"/>
                <w:i/>
                <w:iCs/>
                <w:color w:val="000000"/>
                <w:lang w:eastAsia="en-IN"/>
              </w:rPr>
              <w:t>SS</w:t>
            </w:r>
          </w:p>
        </w:tc>
        <w:tc>
          <w:tcPr>
            <w:tcW w:w="976" w:type="dxa"/>
            <w:tcBorders>
              <w:top w:val="single" w:sz="8" w:space="0" w:color="auto"/>
              <w:left w:val="nil"/>
              <w:bottom w:val="single" w:sz="4" w:space="0" w:color="auto"/>
              <w:right w:val="nil"/>
            </w:tcBorders>
            <w:shd w:val="clear" w:color="auto" w:fill="auto"/>
            <w:noWrap/>
            <w:vAlign w:val="bottom"/>
            <w:hideMark/>
          </w:tcPr>
          <w:p w14:paraId="21E651F8" w14:textId="77777777" w:rsidR="002A00CD" w:rsidRPr="002A00CD" w:rsidRDefault="002A00CD" w:rsidP="002A00CD">
            <w:pPr>
              <w:spacing w:after="0" w:line="240" w:lineRule="auto"/>
              <w:jc w:val="center"/>
              <w:rPr>
                <w:rFonts w:ascii="Calibri" w:eastAsia="Times New Roman" w:hAnsi="Calibri" w:cs="Calibri"/>
                <w:i/>
                <w:iCs/>
                <w:color w:val="000000"/>
                <w:lang w:eastAsia="en-IN"/>
              </w:rPr>
            </w:pPr>
            <w:proofErr w:type="spellStart"/>
            <w:r w:rsidRPr="002A00CD">
              <w:rPr>
                <w:rFonts w:ascii="Calibri" w:eastAsia="Times New Roman" w:hAnsi="Calibri" w:cs="Calibri"/>
                <w:i/>
                <w:iCs/>
                <w:color w:val="000000"/>
                <w:lang w:eastAsia="en-IN"/>
              </w:rPr>
              <w:t>df</w:t>
            </w:r>
            <w:proofErr w:type="spellEnd"/>
          </w:p>
        </w:tc>
        <w:tc>
          <w:tcPr>
            <w:tcW w:w="976" w:type="dxa"/>
            <w:tcBorders>
              <w:top w:val="single" w:sz="8" w:space="0" w:color="auto"/>
              <w:left w:val="nil"/>
              <w:bottom w:val="single" w:sz="4" w:space="0" w:color="auto"/>
              <w:right w:val="nil"/>
            </w:tcBorders>
            <w:shd w:val="clear" w:color="auto" w:fill="auto"/>
            <w:noWrap/>
            <w:vAlign w:val="bottom"/>
            <w:hideMark/>
          </w:tcPr>
          <w:p w14:paraId="1BE367B8" w14:textId="77777777" w:rsidR="002A00CD" w:rsidRPr="002A00CD" w:rsidRDefault="002A00CD" w:rsidP="002A00CD">
            <w:pPr>
              <w:spacing w:after="0" w:line="240" w:lineRule="auto"/>
              <w:jc w:val="center"/>
              <w:rPr>
                <w:rFonts w:ascii="Calibri" w:eastAsia="Times New Roman" w:hAnsi="Calibri" w:cs="Calibri"/>
                <w:i/>
                <w:iCs/>
                <w:color w:val="000000"/>
                <w:lang w:eastAsia="en-IN"/>
              </w:rPr>
            </w:pPr>
            <w:r w:rsidRPr="002A00CD">
              <w:rPr>
                <w:rFonts w:ascii="Calibri" w:eastAsia="Times New Roman" w:hAnsi="Calibri" w:cs="Calibri"/>
                <w:i/>
                <w:iCs/>
                <w:color w:val="000000"/>
                <w:lang w:eastAsia="en-IN"/>
              </w:rPr>
              <w:t>MS</w:t>
            </w:r>
          </w:p>
        </w:tc>
        <w:tc>
          <w:tcPr>
            <w:tcW w:w="976" w:type="dxa"/>
            <w:tcBorders>
              <w:top w:val="single" w:sz="8" w:space="0" w:color="auto"/>
              <w:left w:val="nil"/>
              <w:bottom w:val="single" w:sz="4" w:space="0" w:color="auto"/>
              <w:right w:val="nil"/>
            </w:tcBorders>
            <w:shd w:val="clear" w:color="auto" w:fill="auto"/>
            <w:noWrap/>
            <w:vAlign w:val="bottom"/>
            <w:hideMark/>
          </w:tcPr>
          <w:p w14:paraId="7E0EC266" w14:textId="77777777" w:rsidR="002A00CD" w:rsidRPr="002A00CD" w:rsidRDefault="002A00CD" w:rsidP="002A00CD">
            <w:pPr>
              <w:spacing w:after="0" w:line="240" w:lineRule="auto"/>
              <w:jc w:val="center"/>
              <w:rPr>
                <w:rFonts w:ascii="Calibri" w:eastAsia="Times New Roman" w:hAnsi="Calibri" w:cs="Calibri"/>
                <w:i/>
                <w:iCs/>
                <w:color w:val="000000"/>
                <w:lang w:eastAsia="en-IN"/>
              </w:rPr>
            </w:pPr>
            <w:r w:rsidRPr="002A00CD">
              <w:rPr>
                <w:rFonts w:ascii="Calibri" w:eastAsia="Times New Roman" w:hAnsi="Calibri" w:cs="Calibri"/>
                <w:i/>
                <w:iCs/>
                <w:color w:val="000000"/>
                <w:lang w:eastAsia="en-IN"/>
              </w:rPr>
              <w:t>F</w:t>
            </w:r>
          </w:p>
        </w:tc>
        <w:tc>
          <w:tcPr>
            <w:tcW w:w="976" w:type="dxa"/>
            <w:tcBorders>
              <w:top w:val="single" w:sz="8" w:space="0" w:color="auto"/>
              <w:left w:val="nil"/>
              <w:bottom w:val="single" w:sz="4" w:space="0" w:color="auto"/>
              <w:right w:val="nil"/>
            </w:tcBorders>
            <w:shd w:val="clear" w:color="auto" w:fill="auto"/>
            <w:noWrap/>
            <w:vAlign w:val="bottom"/>
            <w:hideMark/>
          </w:tcPr>
          <w:p w14:paraId="1744CAFA" w14:textId="77777777" w:rsidR="002A00CD" w:rsidRPr="002A00CD" w:rsidRDefault="002A00CD" w:rsidP="002A00CD">
            <w:pPr>
              <w:spacing w:after="0" w:line="240" w:lineRule="auto"/>
              <w:jc w:val="center"/>
              <w:rPr>
                <w:rFonts w:ascii="Calibri" w:eastAsia="Times New Roman" w:hAnsi="Calibri" w:cs="Calibri"/>
                <w:i/>
                <w:iCs/>
                <w:color w:val="000000"/>
                <w:lang w:eastAsia="en-IN"/>
              </w:rPr>
            </w:pPr>
            <w:r w:rsidRPr="002A00CD">
              <w:rPr>
                <w:rFonts w:ascii="Calibri" w:eastAsia="Times New Roman" w:hAnsi="Calibri" w:cs="Calibri"/>
                <w:i/>
                <w:iCs/>
                <w:color w:val="000000"/>
                <w:lang w:eastAsia="en-IN"/>
              </w:rPr>
              <w:t>P-value</w:t>
            </w:r>
          </w:p>
        </w:tc>
        <w:tc>
          <w:tcPr>
            <w:tcW w:w="976" w:type="dxa"/>
            <w:tcBorders>
              <w:top w:val="single" w:sz="8" w:space="0" w:color="auto"/>
              <w:left w:val="nil"/>
              <w:bottom w:val="single" w:sz="4" w:space="0" w:color="auto"/>
              <w:right w:val="nil"/>
            </w:tcBorders>
            <w:shd w:val="clear" w:color="auto" w:fill="auto"/>
            <w:noWrap/>
            <w:vAlign w:val="bottom"/>
            <w:hideMark/>
          </w:tcPr>
          <w:p w14:paraId="452B9F7A" w14:textId="77777777" w:rsidR="002A00CD" w:rsidRPr="002A00CD" w:rsidRDefault="002A00CD" w:rsidP="002A00CD">
            <w:pPr>
              <w:spacing w:after="0" w:line="240" w:lineRule="auto"/>
              <w:jc w:val="center"/>
              <w:rPr>
                <w:rFonts w:ascii="Calibri" w:eastAsia="Times New Roman" w:hAnsi="Calibri" w:cs="Calibri"/>
                <w:i/>
                <w:iCs/>
                <w:color w:val="000000"/>
                <w:lang w:eastAsia="en-IN"/>
              </w:rPr>
            </w:pPr>
            <w:r w:rsidRPr="002A00CD">
              <w:rPr>
                <w:rFonts w:ascii="Calibri" w:eastAsia="Times New Roman" w:hAnsi="Calibri" w:cs="Calibri"/>
                <w:i/>
                <w:iCs/>
                <w:color w:val="000000"/>
                <w:lang w:eastAsia="en-IN"/>
              </w:rPr>
              <w:t>F crit</w:t>
            </w:r>
          </w:p>
        </w:tc>
      </w:tr>
      <w:tr w:rsidR="002A00CD" w:rsidRPr="002A00CD" w14:paraId="4605D962" w14:textId="77777777" w:rsidTr="002A00CD">
        <w:trPr>
          <w:trHeight w:val="290"/>
        </w:trPr>
        <w:tc>
          <w:tcPr>
            <w:tcW w:w="2276" w:type="dxa"/>
            <w:tcBorders>
              <w:top w:val="nil"/>
              <w:left w:val="nil"/>
              <w:bottom w:val="nil"/>
              <w:right w:val="nil"/>
            </w:tcBorders>
            <w:shd w:val="clear" w:color="auto" w:fill="auto"/>
            <w:noWrap/>
            <w:vAlign w:val="bottom"/>
            <w:hideMark/>
          </w:tcPr>
          <w:p w14:paraId="3AB7B48E" w14:textId="77777777" w:rsidR="002A00CD" w:rsidRPr="002A00CD" w:rsidRDefault="002A00CD" w:rsidP="002A00CD">
            <w:pPr>
              <w:spacing w:after="0" w:line="240" w:lineRule="auto"/>
              <w:rPr>
                <w:rFonts w:ascii="Calibri" w:eastAsia="Times New Roman" w:hAnsi="Calibri" w:cs="Calibri"/>
                <w:color w:val="000000"/>
                <w:lang w:eastAsia="en-IN"/>
              </w:rPr>
            </w:pPr>
            <w:r w:rsidRPr="002A00CD">
              <w:rPr>
                <w:rFonts w:ascii="Calibri" w:eastAsia="Times New Roman" w:hAnsi="Calibri" w:cs="Calibri"/>
                <w:color w:val="000000"/>
                <w:lang w:eastAsia="en-IN"/>
              </w:rPr>
              <w:t>Between Groups</w:t>
            </w:r>
          </w:p>
        </w:tc>
        <w:tc>
          <w:tcPr>
            <w:tcW w:w="2756" w:type="dxa"/>
            <w:tcBorders>
              <w:top w:val="nil"/>
              <w:left w:val="nil"/>
              <w:bottom w:val="nil"/>
              <w:right w:val="nil"/>
            </w:tcBorders>
            <w:shd w:val="clear" w:color="auto" w:fill="auto"/>
            <w:noWrap/>
            <w:vAlign w:val="bottom"/>
            <w:hideMark/>
          </w:tcPr>
          <w:p w14:paraId="34968CFE"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2075.146597</w:t>
            </w:r>
          </w:p>
        </w:tc>
        <w:tc>
          <w:tcPr>
            <w:tcW w:w="976" w:type="dxa"/>
            <w:tcBorders>
              <w:top w:val="nil"/>
              <w:left w:val="nil"/>
              <w:bottom w:val="nil"/>
              <w:right w:val="nil"/>
            </w:tcBorders>
            <w:shd w:val="clear" w:color="auto" w:fill="auto"/>
            <w:noWrap/>
            <w:vAlign w:val="bottom"/>
            <w:hideMark/>
          </w:tcPr>
          <w:p w14:paraId="0EABCB36"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1</w:t>
            </w:r>
          </w:p>
        </w:tc>
        <w:tc>
          <w:tcPr>
            <w:tcW w:w="976" w:type="dxa"/>
            <w:tcBorders>
              <w:top w:val="nil"/>
              <w:left w:val="nil"/>
              <w:bottom w:val="nil"/>
              <w:right w:val="nil"/>
            </w:tcBorders>
            <w:shd w:val="clear" w:color="auto" w:fill="auto"/>
            <w:noWrap/>
            <w:vAlign w:val="bottom"/>
            <w:hideMark/>
          </w:tcPr>
          <w:p w14:paraId="6F9F8F69"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2075.147</w:t>
            </w:r>
          </w:p>
        </w:tc>
        <w:tc>
          <w:tcPr>
            <w:tcW w:w="976" w:type="dxa"/>
            <w:tcBorders>
              <w:top w:val="nil"/>
              <w:left w:val="nil"/>
              <w:bottom w:val="nil"/>
              <w:right w:val="nil"/>
            </w:tcBorders>
            <w:shd w:val="clear" w:color="auto" w:fill="auto"/>
            <w:noWrap/>
            <w:vAlign w:val="bottom"/>
            <w:hideMark/>
          </w:tcPr>
          <w:p w14:paraId="574DA335"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3451.754</w:t>
            </w:r>
          </w:p>
        </w:tc>
        <w:tc>
          <w:tcPr>
            <w:tcW w:w="976" w:type="dxa"/>
            <w:tcBorders>
              <w:top w:val="nil"/>
              <w:left w:val="nil"/>
              <w:bottom w:val="nil"/>
              <w:right w:val="nil"/>
            </w:tcBorders>
            <w:shd w:val="clear" w:color="auto" w:fill="auto"/>
            <w:noWrap/>
            <w:vAlign w:val="bottom"/>
            <w:hideMark/>
          </w:tcPr>
          <w:p w14:paraId="587B1007"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1.7E-159</w:t>
            </w:r>
          </w:p>
        </w:tc>
        <w:tc>
          <w:tcPr>
            <w:tcW w:w="976" w:type="dxa"/>
            <w:tcBorders>
              <w:top w:val="nil"/>
              <w:left w:val="nil"/>
              <w:bottom w:val="nil"/>
              <w:right w:val="nil"/>
            </w:tcBorders>
            <w:shd w:val="clear" w:color="auto" w:fill="auto"/>
            <w:noWrap/>
            <w:vAlign w:val="bottom"/>
            <w:hideMark/>
          </w:tcPr>
          <w:p w14:paraId="0422CC57"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3.874884</w:t>
            </w:r>
          </w:p>
        </w:tc>
      </w:tr>
      <w:tr w:rsidR="002A00CD" w:rsidRPr="002A00CD" w14:paraId="4BA579B1" w14:textId="77777777" w:rsidTr="002A00CD">
        <w:trPr>
          <w:trHeight w:val="290"/>
        </w:trPr>
        <w:tc>
          <w:tcPr>
            <w:tcW w:w="2276" w:type="dxa"/>
            <w:tcBorders>
              <w:top w:val="nil"/>
              <w:left w:val="nil"/>
              <w:bottom w:val="nil"/>
              <w:right w:val="nil"/>
            </w:tcBorders>
            <w:shd w:val="clear" w:color="auto" w:fill="auto"/>
            <w:noWrap/>
            <w:vAlign w:val="bottom"/>
            <w:hideMark/>
          </w:tcPr>
          <w:p w14:paraId="69714BC8" w14:textId="77777777" w:rsidR="002A00CD" w:rsidRPr="002A00CD" w:rsidRDefault="002A00CD" w:rsidP="002A00CD">
            <w:pPr>
              <w:spacing w:after="0" w:line="240" w:lineRule="auto"/>
              <w:rPr>
                <w:rFonts w:ascii="Calibri" w:eastAsia="Times New Roman" w:hAnsi="Calibri" w:cs="Calibri"/>
                <w:color w:val="000000"/>
                <w:lang w:eastAsia="en-IN"/>
              </w:rPr>
            </w:pPr>
            <w:r w:rsidRPr="002A00CD">
              <w:rPr>
                <w:rFonts w:ascii="Calibri" w:eastAsia="Times New Roman" w:hAnsi="Calibri" w:cs="Calibri"/>
                <w:color w:val="000000"/>
                <w:lang w:eastAsia="en-IN"/>
              </w:rPr>
              <w:t>Within Groups</w:t>
            </w:r>
          </w:p>
        </w:tc>
        <w:tc>
          <w:tcPr>
            <w:tcW w:w="2756" w:type="dxa"/>
            <w:tcBorders>
              <w:top w:val="nil"/>
              <w:left w:val="nil"/>
              <w:bottom w:val="nil"/>
              <w:right w:val="nil"/>
            </w:tcBorders>
            <w:shd w:val="clear" w:color="auto" w:fill="auto"/>
            <w:noWrap/>
            <w:vAlign w:val="bottom"/>
            <w:hideMark/>
          </w:tcPr>
          <w:p w14:paraId="3A7526ED"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168.3321363</w:t>
            </w:r>
          </w:p>
        </w:tc>
        <w:tc>
          <w:tcPr>
            <w:tcW w:w="976" w:type="dxa"/>
            <w:tcBorders>
              <w:top w:val="nil"/>
              <w:left w:val="nil"/>
              <w:bottom w:val="nil"/>
              <w:right w:val="nil"/>
            </w:tcBorders>
            <w:shd w:val="clear" w:color="auto" w:fill="auto"/>
            <w:noWrap/>
            <w:vAlign w:val="bottom"/>
            <w:hideMark/>
          </w:tcPr>
          <w:p w14:paraId="3B6321D2"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280</w:t>
            </w:r>
          </w:p>
        </w:tc>
        <w:tc>
          <w:tcPr>
            <w:tcW w:w="976" w:type="dxa"/>
            <w:tcBorders>
              <w:top w:val="nil"/>
              <w:left w:val="nil"/>
              <w:bottom w:val="nil"/>
              <w:right w:val="nil"/>
            </w:tcBorders>
            <w:shd w:val="clear" w:color="auto" w:fill="auto"/>
            <w:noWrap/>
            <w:vAlign w:val="bottom"/>
            <w:hideMark/>
          </w:tcPr>
          <w:p w14:paraId="65155951"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0.601186</w:t>
            </w:r>
          </w:p>
        </w:tc>
        <w:tc>
          <w:tcPr>
            <w:tcW w:w="976" w:type="dxa"/>
            <w:tcBorders>
              <w:top w:val="nil"/>
              <w:left w:val="nil"/>
              <w:bottom w:val="nil"/>
              <w:right w:val="nil"/>
            </w:tcBorders>
            <w:shd w:val="clear" w:color="auto" w:fill="auto"/>
            <w:noWrap/>
            <w:vAlign w:val="bottom"/>
            <w:hideMark/>
          </w:tcPr>
          <w:p w14:paraId="7F106511" w14:textId="77777777" w:rsidR="002A00CD" w:rsidRPr="002A00CD" w:rsidRDefault="002A00CD" w:rsidP="002A00CD">
            <w:pPr>
              <w:spacing w:after="0" w:line="240" w:lineRule="auto"/>
              <w:jc w:val="right"/>
              <w:rPr>
                <w:rFonts w:ascii="Calibri" w:eastAsia="Times New Roman" w:hAnsi="Calibri" w:cs="Calibri"/>
                <w:color w:val="000000"/>
                <w:lang w:eastAsia="en-IN"/>
              </w:rPr>
            </w:pPr>
          </w:p>
        </w:tc>
        <w:tc>
          <w:tcPr>
            <w:tcW w:w="976" w:type="dxa"/>
            <w:tcBorders>
              <w:top w:val="nil"/>
              <w:left w:val="nil"/>
              <w:bottom w:val="nil"/>
              <w:right w:val="nil"/>
            </w:tcBorders>
            <w:shd w:val="clear" w:color="auto" w:fill="auto"/>
            <w:noWrap/>
            <w:vAlign w:val="bottom"/>
            <w:hideMark/>
          </w:tcPr>
          <w:p w14:paraId="33024BEA"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7A272AE5"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r>
      <w:tr w:rsidR="002A00CD" w:rsidRPr="002A00CD" w14:paraId="0A2ECA4B" w14:textId="77777777" w:rsidTr="002A00CD">
        <w:trPr>
          <w:trHeight w:val="290"/>
        </w:trPr>
        <w:tc>
          <w:tcPr>
            <w:tcW w:w="2276" w:type="dxa"/>
            <w:tcBorders>
              <w:top w:val="nil"/>
              <w:left w:val="nil"/>
              <w:bottom w:val="nil"/>
              <w:right w:val="nil"/>
            </w:tcBorders>
            <w:shd w:val="clear" w:color="auto" w:fill="auto"/>
            <w:noWrap/>
            <w:vAlign w:val="bottom"/>
            <w:hideMark/>
          </w:tcPr>
          <w:p w14:paraId="263A67B9"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2756" w:type="dxa"/>
            <w:tcBorders>
              <w:top w:val="nil"/>
              <w:left w:val="nil"/>
              <w:bottom w:val="nil"/>
              <w:right w:val="nil"/>
            </w:tcBorders>
            <w:shd w:val="clear" w:color="auto" w:fill="auto"/>
            <w:noWrap/>
            <w:vAlign w:val="bottom"/>
            <w:hideMark/>
          </w:tcPr>
          <w:p w14:paraId="29A9F7AE"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788F8F05"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366EB797"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5085F099"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3D6C0821"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c>
          <w:tcPr>
            <w:tcW w:w="976" w:type="dxa"/>
            <w:tcBorders>
              <w:top w:val="nil"/>
              <w:left w:val="nil"/>
              <w:bottom w:val="nil"/>
              <w:right w:val="nil"/>
            </w:tcBorders>
            <w:shd w:val="clear" w:color="auto" w:fill="auto"/>
            <w:noWrap/>
            <w:vAlign w:val="bottom"/>
            <w:hideMark/>
          </w:tcPr>
          <w:p w14:paraId="7480BF10" w14:textId="77777777" w:rsidR="002A00CD" w:rsidRPr="002A00CD" w:rsidRDefault="002A00CD" w:rsidP="002A00CD">
            <w:pPr>
              <w:spacing w:after="0" w:line="240" w:lineRule="auto"/>
              <w:rPr>
                <w:rFonts w:ascii="Times New Roman" w:eastAsia="Times New Roman" w:hAnsi="Times New Roman" w:cs="Times New Roman"/>
                <w:sz w:val="20"/>
                <w:szCs w:val="20"/>
                <w:lang w:eastAsia="en-IN"/>
              </w:rPr>
            </w:pPr>
          </w:p>
        </w:tc>
      </w:tr>
      <w:tr w:rsidR="002A00CD" w:rsidRPr="002A00CD" w14:paraId="4BA1D294" w14:textId="77777777" w:rsidTr="002A00CD">
        <w:trPr>
          <w:trHeight w:val="300"/>
        </w:trPr>
        <w:tc>
          <w:tcPr>
            <w:tcW w:w="2276" w:type="dxa"/>
            <w:tcBorders>
              <w:top w:val="nil"/>
              <w:left w:val="nil"/>
              <w:bottom w:val="single" w:sz="8" w:space="0" w:color="auto"/>
              <w:right w:val="nil"/>
            </w:tcBorders>
            <w:shd w:val="clear" w:color="auto" w:fill="auto"/>
            <w:noWrap/>
            <w:vAlign w:val="bottom"/>
            <w:hideMark/>
          </w:tcPr>
          <w:p w14:paraId="40134DED" w14:textId="77777777" w:rsidR="002A00CD" w:rsidRPr="002A00CD" w:rsidRDefault="002A00CD" w:rsidP="002A00CD">
            <w:pPr>
              <w:spacing w:after="0" w:line="240" w:lineRule="auto"/>
              <w:rPr>
                <w:rFonts w:ascii="Calibri" w:eastAsia="Times New Roman" w:hAnsi="Calibri" w:cs="Calibri"/>
                <w:color w:val="000000"/>
                <w:lang w:eastAsia="en-IN"/>
              </w:rPr>
            </w:pPr>
            <w:r w:rsidRPr="002A00CD">
              <w:rPr>
                <w:rFonts w:ascii="Calibri" w:eastAsia="Times New Roman" w:hAnsi="Calibri" w:cs="Calibri"/>
                <w:color w:val="000000"/>
                <w:lang w:eastAsia="en-IN"/>
              </w:rPr>
              <w:t>Total</w:t>
            </w:r>
          </w:p>
        </w:tc>
        <w:tc>
          <w:tcPr>
            <w:tcW w:w="2756" w:type="dxa"/>
            <w:tcBorders>
              <w:top w:val="nil"/>
              <w:left w:val="nil"/>
              <w:bottom w:val="single" w:sz="8" w:space="0" w:color="auto"/>
              <w:right w:val="nil"/>
            </w:tcBorders>
            <w:shd w:val="clear" w:color="auto" w:fill="auto"/>
            <w:noWrap/>
            <w:vAlign w:val="bottom"/>
            <w:hideMark/>
          </w:tcPr>
          <w:p w14:paraId="3FA15D28"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2243.478734</w:t>
            </w:r>
          </w:p>
        </w:tc>
        <w:tc>
          <w:tcPr>
            <w:tcW w:w="976" w:type="dxa"/>
            <w:tcBorders>
              <w:top w:val="nil"/>
              <w:left w:val="nil"/>
              <w:bottom w:val="single" w:sz="8" w:space="0" w:color="auto"/>
              <w:right w:val="nil"/>
            </w:tcBorders>
            <w:shd w:val="clear" w:color="auto" w:fill="auto"/>
            <w:noWrap/>
            <w:vAlign w:val="bottom"/>
            <w:hideMark/>
          </w:tcPr>
          <w:p w14:paraId="2C7F9C20" w14:textId="77777777" w:rsidR="002A00CD" w:rsidRPr="002A00CD" w:rsidRDefault="002A00CD" w:rsidP="002A00CD">
            <w:pPr>
              <w:spacing w:after="0" w:line="240" w:lineRule="auto"/>
              <w:jc w:val="right"/>
              <w:rPr>
                <w:rFonts w:ascii="Calibri" w:eastAsia="Times New Roman" w:hAnsi="Calibri" w:cs="Calibri"/>
                <w:color w:val="000000"/>
                <w:lang w:eastAsia="en-IN"/>
              </w:rPr>
            </w:pPr>
            <w:r w:rsidRPr="002A00CD">
              <w:rPr>
                <w:rFonts w:ascii="Calibri" w:eastAsia="Times New Roman" w:hAnsi="Calibri" w:cs="Calibri"/>
                <w:color w:val="000000"/>
                <w:lang w:eastAsia="en-IN"/>
              </w:rPr>
              <w:t>281</w:t>
            </w:r>
          </w:p>
        </w:tc>
        <w:tc>
          <w:tcPr>
            <w:tcW w:w="976" w:type="dxa"/>
            <w:tcBorders>
              <w:top w:val="nil"/>
              <w:left w:val="nil"/>
              <w:bottom w:val="single" w:sz="8" w:space="0" w:color="auto"/>
              <w:right w:val="nil"/>
            </w:tcBorders>
            <w:shd w:val="clear" w:color="auto" w:fill="auto"/>
            <w:noWrap/>
            <w:vAlign w:val="bottom"/>
            <w:hideMark/>
          </w:tcPr>
          <w:p w14:paraId="3695543D" w14:textId="77777777" w:rsidR="002A00CD" w:rsidRPr="002A00CD" w:rsidRDefault="002A00CD" w:rsidP="002A00CD">
            <w:pPr>
              <w:spacing w:after="0" w:line="240" w:lineRule="auto"/>
              <w:rPr>
                <w:rFonts w:ascii="Calibri" w:eastAsia="Times New Roman" w:hAnsi="Calibri" w:cs="Calibri"/>
                <w:color w:val="000000"/>
                <w:lang w:eastAsia="en-IN"/>
              </w:rPr>
            </w:pPr>
            <w:r w:rsidRPr="002A00CD">
              <w:rPr>
                <w:rFonts w:ascii="Calibri" w:eastAsia="Times New Roman" w:hAnsi="Calibri" w:cs="Calibri"/>
                <w:color w:val="000000"/>
                <w:lang w:eastAsia="en-IN"/>
              </w:rPr>
              <w:t> </w:t>
            </w:r>
          </w:p>
        </w:tc>
        <w:tc>
          <w:tcPr>
            <w:tcW w:w="976" w:type="dxa"/>
            <w:tcBorders>
              <w:top w:val="nil"/>
              <w:left w:val="nil"/>
              <w:bottom w:val="single" w:sz="8" w:space="0" w:color="auto"/>
              <w:right w:val="nil"/>
            </w:tcBorders>
            <w:shd w:val="clear" w:color="auto" w:fill="auto"/>
            <w:noWrap/>
            <w:vAlign w:val="bottom"/>
            <w:hideMark/>
          </w:tcPr>
          <w:p w14:paraId="19CD6F1F" w14:textId="77777777" w:rsidR="002A00CD" w:rsidRPr="002A00CD" w:rsidRDefault="002A00CD" w:rsidP="002A00CD">
            <w:pPr>
              <w:spacing w:after="0" w:line="240" w:lineRule="auto"/>
              <w:rPr>
                <w:rFonts w:ascii="Calibri" w:eastAsia="Times New Roman" w:hAnsi="Calibri" w:cs="Calibri"/>
                <w:color w:val="000000"/>
                <w:lang w:eastAsia="en-IN"/>
              </w:rPr>
            </w:pPr>
            <w:r w:rsidRPr="002A00CD">
              <w:rPr>
                <w:rFonts w:ascii="Calibri" w:eastAsia="Times New Roman" w:hAnsi="Calibri" w:cs="Calibri"/>
                <w:color w:val="000000"/>
                <w:lang w:eastAsia="en-IN"/>
              </w:rPr>
              <w:t> </w:t>
            </w:r>
          </w:p>
        </w:tc>
        <w:tc>
          <w:tcPr>
            <w:tcW w:w="976" w:type="dxa"/>
            <w:tcBorders>
              <w:top w:val="nil"/>
              <w:left w:val="nil"/>
              <w:bottom w:val="single" w:sz="8" w:space="0" w:color="auto"/>
              <w:right w:val="nil"/>
            </w:tcBorders>
            <w:shd w:val="clear" w:color="auto" w:fill="auto"/>
            <w:noWrap/>
            <w:vAlign w:val="bottom"/>
            <w:hideMark/>
          </w:tcPr>
          <w:p w14:paraId="792CAC42" w14:textId="77777777" w:rsidR="002A00CD" w:rsidRPr="002A00CD" w:rsidRDefault="002A00CD" w:rsidP="002A00CD">
            <w:pPr>
              <w:spacing w:after="0" w:line="240" w:lineRule="auto"/>
              <w:rPr>
                <w:rFonts w:ascii="Calibri" w:eastAsia="Times New Roman" w:hAnsi="Calibri" w:cs="Calibri"/>
                <w:color w:val="000000"/>
                <w:lang w:eastAsia="en-IN"/>
              </w:rPr>
            </w:pPr>
            <w:r w:rsidRPr="002A00CD">
              <w:rPr>
                <w:rFonts w:ascii="Calibri" w:eastAsia="Times New Roman" w:hAnsi="Calibri" w:cs="Calibri"/>
                <w:color w:val="000000"/>
                <w:lang w:eastAsia="en-IN"/>
              </w:rPr>
              <w:t> </w:t>
            </w:r>
          </w:p>
        </w:tc>
        <w:tc>
          <w:tcPr>
            <w:tcW w:w="976" w:type="dxa"/>
            <w:tcBorders>
              <w:top w:val="nil"/>
              <w:left w:val="nil"/>
              <w:bottom w:val="single" w:sz="8" w:space="0" w:color="auto"/>
              <w:right w:val="nil"/>
            </w:tcBorders>
            <w:shd w:val="clear" w:color="auto" w:fill="auto"/>
            <w:noWrap/>
            <w:vAlign w:val="bottom"/>
            <w:hideMark/>
          </w:tcPr>
          <w:p w14:paraId="41D9626D" w14:textId="77777777" w:rsidR="002A00CD" w:rsidRPr="002A00CD" w:rsidRDefault="002A00CD" w:rsidP="002A00CD">
            <w:pPr>
              <w:spacing w:after="0" w:line="240" w:lineRule="auto"/>
              <w:rPr>
                <w:rFonts w:ascii="Calibri" w:eastAsia="Times New Roman" w:hAnsi="Calibri" w:cs="Calibri"/>
                <w:color w:val="000000"/>
                <w:lang w:eastAsia="en-IN"/>
              </w:rPr>
            </w:pPr>
            <w:r w:rsidRPr="002A00CD">
              <w:rPr>
                <w:rFonts w:ascii="Calibri" w:eastAsia="Times New Roman" w:hAnsi="Calibri" w:cs="Calibri"/>
                <w:color w:val="000000"/>
                <w:lang w:eastAsia="en-IN"/>
              </w:rPr>
              <w:t> </w:t>
            </w:r>
          </w:p>
        </w:tc>
      </w:tr>
    </w:tbl>
    <w:p w14:paraId="4D6B5C50" w14:textId="77777777" w:rsidR="004E6352" w:rsidRDefault="004E6352" w:rsidP="00CB4702">
      <w:pPr>
        <w:pStyle w:val="ListParagraph"/>
        <w:ind w:left="1440"/>
      </w:pPr>
    </w:p>
    <w:p w14:paraId="56A8A1A1" w14:textId="77777777" w:rsidR="004E6352" w:rsidRDefault="004E6352" w:rsidP="00CB4702">
      <w:pPr>
        <w:pStyle w:val="ListParagraph"/>
        <w:ind w:left="1440"/>
      </w:pPr>
    </w:p>
    <w:p w14:paraId="17BDCE8B" w14:textId="0615749D" w:rsidR="00E129B5" w:rsidRDefault="00E129B5" w:rsidP="004A4784">
      <w:pPr>
        <w:pStyle w:val="ListParagraph"/>
        <w:numPr>
          <w:ilvl w:val="0"/>
          <w:numId w:val="35"/>
        </w:numPr>
      </w:pPr>
      <w:r>
        <w:t>Research Hypotheses: The hypothesis testing attempts to investigate the relationship between a nation's perception of corruption and its score on freedom to make decisions in life. The following are the research hypotheses:</w:t>
      </w:r>
    </w:p>
    <w:p w14:paraId="67A97905" w14:textId="77777777" w:rsidR="00E129B5" w:rsidRDefault="00E129B5" w:rsidP="00E129B5">
      <w:pPr>
        <w:pStyle w:val="ListParagraph"/>
        <w:numPr>
          <w:ilvl w:val="0"/>
          <w:numId w:val="35"/>
        </w:numPr>
      </w:pPr>
      <w:r>
        <w:t>The null hypothesis (H0) states that there is no correlation between a nation's perception of corruption and its score on the freedom to make decisions scale.</w:t>
      </w:r>
    </w:p>
    <w:p w14:paraId="019C534B" w14:textId="6B949C71" w:rsidR="007F11DF" w:rsidRDefault="00E129B5" w:rsidP="00E129B5">
      <w:pPr>
        <w:pStyle w:val="ListParagraph"/>
        <w:numPr>
          <w:ilvl w:val="0"/>
          <w:numId w:val="35"/>
        </w:numPr>
      </w:pPr>
      <w:r>
        <w:t>Alternative Hypothesis (Ha): A nation's impression of corruption is significantly correlated with its score on the freedom to make decisions in life scale.</w:t>
      </w:r>
    </w:p>
    <w:p w14:paraId="4E140AE3" w14:textId="533509FA" w:rsidR="00EB3CDE" w:rsidRDefault="00EB3CDE" w:rsidP="004A4784">
      <w:pPr>
        <w:pStyle w:val="ListParagraph"/>
        <w:numPr>
          <w:ilvl w:val="0"/>
          <w:numId w:val="35"/>
        </w:numPr>
      </w:pPr>
      <w:r>
        <w:t>Two categories make up the data: "Happiness score" and "Perception of corruption." The following table shows the groups' average happiness scores:</w:t>
      </w:r>
    </w:p>
    <w:p w14:paraId="71F278CF" w14:textId="77777777" w:rsidR="00EB3CDE" w:rsidRDefault="00EB3CDE" w:rsidP="00EB3CDE">
      <w:pPr>
        <w:pStyle w:val="ListParagraph"/>
        <w:numPr>
          <w:ilvl w:val="0"/>
          <w:numId w:val="35"/>
        </w:numPr>
      </w:pPr>
      <w:r>
        <w:t>Low Contentment: 5.37505</w:t>
      </w:r>
    </w:p>
    <w:p w14:paraId="7E118EF0" w14:textId="77777777" w:rsidR="00EB3CDE" w:rsidRDefault="00EB3CDE" w:rsidP="00EB3CDE">
      <w:pPr>
        <w:pStyle w:val="ListParagraph"/>
        <w:numPr>
          <w:ilvl w:val="0"/>
          <w:numId w:val="35"/>
        </w:numPr>
      </w:pPr>
      <w:r>
        <w:t>5.26 for Medium Happiness</w:t>
      </w:r>
    </w:p>
    <w:p w14:paraId="02A58334" w14:textId="77777777" w:rsidR="00EB3CDE" w:rsidRDefault="00EB3CDE" w:rsidP="00EB3CDE">
      <w:pPr>
        <w:pStyle w:val="ListParagraph"/>
        <w:numPr>
          <w:ilvl w:val="0"/>
          <w:numId w:val="35"/>
        </w:numPr>
      </w:pPr>
      <w:r>
        <w:t>Very Happy: 5.83</w:t>
      </w:r>
    </w:p>
    <w:p w14:paraId="7F6A0321" w14:textId="53A72E10" w:rsidR="00EB3CDE" w:rsidRDefault="00EB3CDE" w:rsidP="00304D75">
      <w:pPr>
        <w:pStyle w:val="ListParagraph"/>
        <w:numPr>
          <w:ilvl w:val="0"/>
          <w:numId w:val="35"/>
        </w:numPr>
      </w:pPr>
      <w:r>
        <w:t>ANOVA Results: The analysis employs ANOVA (Analysis of Variance) to see if there is a statistically significant difference in how the three happiness score groups perceive corruption.</w:t>
      </w:r>
    </w:p>
    <w:p w14:paraId="3F3E1597" w14:textId="210703DF" w:rsidR="00E129B5" w:rsidRDefault="00EB3CDE" w:rsidP="00EB3CDE">
      <w:pPr>
        <w:pStyle w:val="ListParagraph"/>
        <w:numPr>
          <w:ilvl w:val="0"/>
          <w:numId w:val="35"/>
        </w:numPr>
      </w:pPr>
      <w:r>
        <w:t>Between-Groups Variance: According to the ANOVA table, the between-groups variance has a sum of squares (SS) of 2075.15 and one degree of freedom (</w:t>
      </w:r>
      <w:proofErr w:type="spellStart"/>
      <w:r>
        <w:t>df</w:t>
      </w:r>
      <w:proofErr w:type="spellEnd"/>
      <w:r>
        <w:t>). The between-groups variation's mean sum of squares (MS) is 2075.15.</w:t>
      </w:r>
    </w:p>
    <w:p w14:paraId="6681D89F" w14:textId="79AF2523" w:rsidR="00BB63F6" w:rsidRDefault="00BB63F6" w:rsidP="00BB63F6">
      <w:pPr>
        <w:pStyle w:val="ListParagraph"/>
        <w:numPr>
          <w:ilvl w:val="0"/>
          <w:numId w:val="35"/>
        </w:numPr>
      </w:pPr>
      <w:r>
        <w:t>Within Groups Variance: The within-groups variation has a sum of squares (SS) of 168.33 and 280 degrees of freedom (</w:t>
      </w:r>
      <w:proofErr w:type="spellStart"/>
      <w:r>
        <w:t>df</w:t>
      </w:r>
      <w:proofErr w:type="spellEnd"/>
      <w:r>
        <w:t>). The within-groups variation's mean sum of squares (MS) is 0.601.</w:t>
      </w:r>
    </w:p>
    <w:p w14:paraId="6CD6B0DA" w14:textId="699E181D" w:rsidR="00BB63F6" w:rsidRDefault="00BB63F6" w:rsidP="00BB63F6">
      <w:pPr>
        <w:pStyle w:val="ListParagraph"/>
        <w:numPr>
          <w:ilvl w:val="0"/>
          <w:numId w:val="35"/>
        </w:numPr>
      </w:pPr>
      <w:r>
        <w:t>F-Statistic and P-Value: The F-statistic is calculated by dividing the mean squared differences between groups by the mean squared differences within groups. The F-statistic in this instance is 3451.75, and the corresponding p-value is almost 1.6947E-159, which is very near to zero.</w:t>
      </w:r>
    </w:p>
    <w:p w14:paraId="4F1ECFC9" w14:textId="034B8CDE" w:rsidR="00277B0D" w:rsidRDefault="00BB63F6" w:rsidP="00BB63F6">
      <w:pPr>
        <w:pStyle w:val="ListParagraph"/>
        <w:numPr>
          <w:ilvl w:val="0"/>
          <w:numId w:val="35"/>
        </w:numPr>
      </w:pPr>
      <w:r>
        <w:lastRenderedPageBreak/>
        <w:t>Interpreting the P-Value: Assuming the null hypothesis is true, the p-value indicates the likelihood of receiving the observed results or more extreme results. The relatively low p-value in this instance suggests that it is exceedingly unlikely that the observed association between freedom to make decisions in life and perception actually exists.</w:t>
      </w:r>
    </w:p>
    <w:p w14:paraId="4E15D311" w14:textId="319EC909" w:rsidR="002C7082" w:rsidRDefault="00EC2091" w:rsidP="002C7082">
      <w:pPr>
        <w:pStyle w:val="ListParagraph"/>
        <w:numPr>
          <w:ilvl w:val="0"/>
          <w:numId w:val="35"/>
        </w:numPr>
      </w:pPr>
      <w:r w:rsidRPr="00EC2091">
        <w:t>P-Value and Significance Level: The alternative hypothesis is accepted in place of the null hypothesis since the p-value is significantly less than the selected significance level, which is set at 0.05. This indicates that there is evidence to support a strong correlation between a nation's perception of corruption and its score on the freedom to make decisions scale.</w:t>
      </w:r>
    </w:p>
    <w:p w14:paraId="2D44B0BD" w14:textId="77777777" w:rsidR="002C7082" w:rsidRDefault="002C7082" w:rsidP="002C7082">
      <w:pPr>
        <w:pStyle w:val="ListParagraph"/>
        <w:ind w:left="2260"/>
      </w:pPr>
    </w:p>
    <w:p w14:paraId="260B1138" w14:textId="39B9BCCC" w:rsidR="002C7082" w:rsidRDefault="000703B7" w:rsidP="002C7082">
      <w:pPr>
        <w:pStyle w:val="ListParagraph"/>
        <w:ind w:left="2260"/>
      </w:pPr>
      <w:r>
        <w:rPr>
          <w:noProof/>
        </w:rPr>
        <w:drawing>
          <wp:inline distT="0" distB="0" distL="0" distR="0" wp14:anchorId="258CAFC8" wp14:editId="2140650C">
            <wp:extent cx="3197225" cy="1733550"/>
            <wp:effectExtent l="0" t="0" r="3175" b="0"/>
            <wp:docPr id="166821040" name="Chart 1">
              <a:extLst xmlns:a="http://schemas.openxmlformats.org/drawingml/2006/main">
                <a:ext uri="{FF2B5EF4-FFF2-40B4-BE49-F238E27FC236}">
                  <a16:creationId xmlns:a16="http://schemas.microsoft.com/office/drawing/2014/main" id="{715F8664-6370-8821-3A22-C80CFB2ABC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0793C66" w14:textId="77777777" w:rsidR="000703B7" w:rsidRDefault="000703B7" w:rsidP="002C7082">
      <w:pPr>
        <w:pStyle w:val="ListParagraph"/>
        <w:ind w:left="2260"/>
      </w:pPr>
    </w:p>
    <w:p w14:paraId="6157C444" w14:textId="77777777" w:rsidR="000703B7" w:rsidRDefault="000703B7" w:rsidP="002C7082">
      <w:pPr>
        <w:pStyle w:val="ListParagraph"/>
        <w:ind w:left="2260"/>
      </w:pPr>
    </w:p>
    <w:p w14:paraId="36DA6D73" w14:textId="3BF0D192" w:rsidR="001247E9" w:rsidRDefault="001247E9" w:rsidP="001247E9">
      <w:pPr>
        <w:pStyle w:val="ListParagraph"/>
        <w:rPr>
          <w:b/>
          <w:bCs/>
          <w:sz w:val="28"/>
          <w:szCs w:val="28"/>
        </w:rPr>
      </w:pPr>
      <w:r>
        <w:rPr>
          <w:b/>
          <w:bCs/>
          <w:sz w:val="28"/>
          <w:szCs w:val="28"/>
        </w:rPr>
        <w:t>4).</w:t>
      </w:r>
      <w:r w:rsidR="00D525F0">
        <w:rPr>
          <w:b/>
          <w:bCs/>
          <w:sz w:val="28"/>
          <w:szCs w:val="28"/>
        </w:rPr>
        <w:t xml:space="preserve"> OR Test-</w:t>
      </w:r>
    </w:p>
    <w:tbl>
      <w:tblPr>
        <w:tblW w:w="9360" w:type="dxa"/>
        <w:tblLook w:val="04A0" w:firstRow="1" w:lastRow="0" w:firstColumn="1" w:lastColumn="0" w:noHBand="0" w:noVBand="1"/>
      </w:tblPr>
      <w:tblGrid>
        <w:gridCol w:w="2354"/>
        <w:gridCol w:w="7006"/>
      </w:tblGrid>
      <w:tr w:rsidR="00766C0F" w:rsidRPr="00766C0F" w14:paraId="0046FB52" w14:textId="77777777" w:rsidTr="00766C0F">
        <w:trPr>
          <w:trHeight w:val="290"/>
        </w:trPr>
        <w:tc>
          <w:tcPr>
            <w:tcW w:w="2354" w:type="dxa"/>
            <w:tcBorders>
              <w:top w:val="nil"/>
              <w:left w:val="nil"/>
              <w:bottom w:val="nil"/>
              <w:right w:val="nil"/>
            </w:tcBorders>
            <w:shd w:val="clear" w:color="auto" w:fill="auto"/>
            <w:noWrap/>
            <w:vAlign w:val="bottom"/>
            <w:hideMark/>
          </w:tcPr>
          <w:p w14:paraId="4EA6EAA0" w14:textId="77777777" w:rsidR="00766C0F" w:rsidRPr="00766C0F" w:rsidRDefault="00766C0F" w:rsidP="00766C0F">
            <w:pPr>
              <w:spacing w:after="0" w:line="240" w:lineRule="auto"/>
              <w:rPr>
                <w:rFonts w:ascii="Calibri" w:eastAsia="Times New Roman" w:hAnsi="Calibri" w:cs="Calibri"/>
                <w:b/>
                <w:bCs/>
                <w:color w:val="000000"/>
                <w:lang w:eastAsia="en-IN"/>
              </w:rPr>
            </w:pPr>
            <w:r w:rsidRPr="00766C0F">
              <w:rPr>
                <w:rFonts w:ascii="Calibri" w:eastAsia="Times New Roman" w:hAnsi="Calibri" w:cs="Calibri"/>
                <w:b/>
                <w:bCs/>
                <w:color w:val="000000"/>
                <w:lang w:eastAsia="en-IN"/>
              </w:rPr>
              <w:t>H0</w:t>
            </w:r>
          </w:p>
        </w:tc>
        <w:tc>
          <w:tcPr>
            <w:tcW w:w="7006" w:type="dxa"/>
            <w:tcBorders>
              <w:top w:val="nil"/>
              <w:left w:val="nil"/>
              <w:bottom w:val="nil"/>
              <w:right w:val="nil"/>
            </w:tcBorders>
            <w:shd w:val="clear" w:color="auto" w:fill="auto"/>
            <w:noWrap/>
            <w:vAlign w:val="bottom"/>
            <w:hideMark/>
          </w:tcPr>
          <w:p w14:paraId="7483D31D" w14:textId="77777777" w:rsidR="00766C0F" w:rsidRPr="00766C0F" w:rsidRDefault="00766C0F" w:rsidP="00766C0F">
            <w:pPr>
              <w:spacing w:after="0" w:line="240" w:lineRule="auto"/>
              <w:rPr>
                <w:rFonts w:ascii="Calibri" w:eastAsia="Times New Roman" w:hAnsi="Calibri" w:cs="Calibri"/>
                <w:color w:val="000000"/>
                <w:lang w:eastAsia="en-IN"/>
              </w:rPr>
            </w:pPr>
            <w:r w:rsidRPr="00766C0F">
              <w:rPr>
                <w:rFonts w:ascii="Calibri" w:eastAsia="Times New Roman" w:hAnsi="Calibri" w:cs="Calibri"/>
                <w:color w:val="000000"/>
                <w:lang w:eastAsia="en-IN"/>
              </w:rPr>
              <w:t>There is no association between "perception of corruption" and the odds of having a high "happiness level"</w:t>
            </w:r>
          </w:p>
        </w:tc>
      </w:tr>
      <w:tr w:rsidR="00766C0F" w:rsidRPr="00766C0F" w14:paraId="318C74B7" w14:textId="77777777" w:rsidTr="00766C0F">
        <w:trPr>
          <w:trHeight w:val="290"/>
        </w:trPr>
        <w:tc>
          <w:tcPr>
            <w:tcW w:w="2354" w:type="dxa"/>
            <w:tcBorders>
              <w:top w:val="nil"/>
              <w:left w:val="nil"/>
              <w:bottom w:val="nil"/>
              <w:right w:val="nil"/>
            </w:tcBorders>
            <w:shd w:val="clear" w:color="auto" w:fill="auto"/>
            <w:noWrap/>
            <w:vAlign w:val="bottom"/>
            <w:hideMark/>
          </w:tcPr>
          <w:p w14:paraId="3E242EF6" w14:textId="77777777" w:rsidR="00766C0F" w:rsidRPr="00766C0F" w:rsidRDefault="00766C0F" w:rsidP="00766C0F">
            <w:pPr>
              <w:spacing w:after="0" w:line="240" w:lineRule="auto"/>
              <w:rPr>
                <w:rFonts w:ascii="Calibri" w:eastAsia="Times New Roman" w:hAnsi="Calibri" w:cs="Calibri"/>
                <w:b/>
                <w:bCs/>
                <w:color w:val="000000"/>
                <w:lang w:eastAsia="en-IN"/>
              </w:rPr>
            </w:pPr>
            <w:r w:rsidRPr="00766C0F">
              <w:rPr>
                <w:rFonts w:ascii="Calibri" w:eastAsia="Times New Roman" w:hAnsi="Calibri" w:cs="Calibri"/>
                <w:b/>
                <w:bCs/>
                <w:color w:val="000000"/>
                <w:lang w:eastAsia="en-IN"/>
              </w:rPr>
              <w:t>Ha</w:t>
            </w:r>
          </w:p>
        </w:tc>
        <w:tc>
          <w:tcPr>
            <w:tcW w:w="7006" w:type="dxa"/>
            <w:tcBorders>
              <w:top w:val="nil"/>
              <w:left w:val="nil"/>
              <w:bottom w:val="nil"/>
              <w:right w:val="nil"/>
            </w:tcBorders>
            <w:shd w:val="clear" w:color="auto" w:fill="auto"/>
            <w:noWrap/>
            <w:vAlign w:val="bottom"/>
            <w:hideMark/>
          </w:tcPr>
          <w:p w14:paraId="0D2A79B9" w14:textId="77777777" w:rsidR="00766C0F" w:rsidRPr="00766C0F" w:rsidRDefault="00766C0F" w:rsidP="00766C0F">
            <w:pPr>
              <w:spacing w:after="0" w:line="240" w:lineRule="auto"/>
              <w:rPr>
                <w:rFonts w:ascii="Calibri" w:eastAsia="Times New Roman" w:hAnsi="Calibri" w:cs="Calibri"/>
                <w:color w:val="000000"/>
                <w:lang w:eastAsia="en-IN"/>
              </w:rPr>
            </w:pPr>
            <w:r w:rsidRPr="00766C0F">
              <w:rPr>
                <w:rFonts w:ascii="Calibri" w:eastAsia="Times New Roman" w:hAnsi="Calibri" w:cs="Calibri"/>
                <w:color w:val="000000"/>
                <w:lang w:eastAsia="en-IN"/>
              </w:rPr>
              <w:t>There is an association between "perception of corruption" and the odds of having a high "happiness level"</w:t>
            </w:r>
          </w:p>
        </w:tc>
      </w:tr>
    </w:tbl>
    <w:p w14:paraId="561D5B73" w14:textId="77777777" w:rsidR="001247E9" w:rsidRDefault="001247E9" w:rsidP="001247E9">
      <w:pPr>
        <w:pStyle w:val="ListParagraph"/>
        <w:rPr>
          <w:b/>
          <w:bCs/>
          <w:sz w:val="28"/>
          <w:szCs w:val="28"/>
        </w:rPr>
      </w:pPr>
    </w:p>
    <w:tbl>
      <w:tblPr>
        <w:tblW w:w="10640" w:type="dxa"/>
        <w:tblInd w:w="-803" w:type="dxa"/>
        <w:tblLook w:val="04A0" w:firstRow="1" w:lastRow="0" w:firstColumn="1" w:lastColumn="0" w:noHBand="0" w:noVBand="1"/>
      </w:tblPr>
      <w:tblGrid>
        <w:gridCol w:w="3220"/>
        <w:gridCol w:w="1700"/>
        <w:gridCol w:w="2120"/>
        <w:gridCol w:w="1600"/>
        <w:gridCol w:w="2000"/>
      </w:tblGrid>
      <w:tr w:rsidR="00B8604F" w:rsidRPr="00B8604F" w14:paraId="4881ECFA" w14:textId="77777777" w:rsidTr="00B8604F">
        <w:trPr>
          <w:trHeight w:val="290"/>
        </w:trPr>
        <w:tc>
          <w:tcPr>
            <w:tcW w:w="3220" w:type="dxa"/>
            <w:tcBorders>
              <w:top w:val="nil"/>
              <w:left w:val="nil"/>
              <w:bottom w:val="nil"/>
              <w:right w:val="nil"/>
            </w:tcBorders>
            <w:shd w:val="clear" w:color="auto" w:fill="auto"/>
            <w:noWrap/>
            <w:vAlign w:val="bottom"/>
            <w:hideMark/>
          </w:tcPr>
          <w:p w14:paraId="73ABC713" w14:textId="77777777" w:rsidR="00B8604F" w:rsidRPr="00B8604F" w:rsidRDefault="00B8604F" w:rsidP="00B8604F">
            <w:pPr>
              <w:spacing w:after="0" w:line="240" w:lineRule="auto"/>
              <w:rPr>
                <w:rFonts w:ascii="Times New Roman" w:eastAsia="Times New Roman" w:hAnsi="Times New Roman" w:cs="Times New Roman"/>
                <w:sz w:val="24"/>
                <w:szCs w:val="24"/>
                <w:lang w:eastAsia="en-IN"/>
              </w:rPr>
            </w:pPr>
          </w:p>
        </w:tc>
        <w:tc>
          <w:tcPr>
            <w:tcW w:w="1700" w:type="dxa"/>
            <w:tcBorders>
              <w:top w:val="nil"/>
              <w:left w:val="nil"/>
              <w:bottom w:val="nil"/>
              <w:right w:val="nil"/>
            </w:tcBorders>
            <w:shd w:val="clear" w:color="auto" w:fill="auto"/>
            <w:noWrap/>
            <w:vAlign w:val="bottom"/>
            <w:hideMark/>
          </w:tcPr>
          <w:p w14:paraId="20011413" w14:textId="77777777" w:rsidR="00B8604F" w:rsidRPr="00B8604F" w:rsidRDefault="00B8604F" w:rsidP="00B8604F">
            <w:pPr>
              <w:spacing w:after="0" w:line="240" w:lineRule="auto"/>
              <w:rPr>
                <w:rFonts w:ascii="Calibri" w:eastAsia="Times New Roman" w:hAnsi="Calibri" w:cs="Calibri"/>
                <w:color w:val="000000"/>
                <w:lang w:eastAsia="en-IN"/>
              </w:rPr>
            </w:pPr>
            <w:r w:rsidRPr="00B8604F">
              <w:rPr>
                <w:rFonts w:ascii="Calibri" w:eastAsia="Times New Roman" w:hAnsi="Calibri" w:cs="Calibri"/>
                <w:color w:val="000000"/>
                <w:lang w:eastAsia="en-IN"/>
              </w:rPr>
              <w:t>Low happiness</w:t>
            </w:r>
          </w:p>
        </w:tc>
        <w:tc>
          <w:tcPr>
            <w:tcW w:w="2120" w:type="dxa"/>
            <w:tcBorders>
              <w:top w:val="nil"/>
              <w:left w:val="nil"/>
              <w:bottom w:val="nil"/>
              <w:right w:val="nil"/>
            </w:tcBorders>
            <w:shd w:val="clear" w:color="auto" w:fill="auto"/>
            <w:noWrap/>
            <w:vAlign w:val="bottom"/>
            <w:hideMark/>
          </w:tcPr>
          <w:p w14:paraId="646BCD3B" w14:textId="77777777" w:rsidR="00B8604F" w:rsidRPr="00B8604F" w:rsidRDefault="00B8604F" w:rsidP="00B8604F">
            <w:pPr>
              <w:spacing w:after="0" w:line="240" w:lineRule="auto"/>
              <w:rPr>
                <w:rFonts w:ascii="Calibri" w:eastAsia="Times New Roman" w:hAnsi="Calibri" w:cs="Calibri"/>
                <w:color w:val="000000"/>
                <w:lang w:eastAsia="en-IN"/>
              </w:rPr>
            </w:pPr>
            <w:r w:rsidRPr="00B8604F">
              <w:rPr>
                <w:rFonts w:ascii="Calibri" w:eastAsia="Times New Roman" w:hAnsi="Calibri" w:cs="Calibri"/>
                <w:color w:val="000000"/>
                <w:lang w:eastAsia="en-IN"/>
              </w:rPr>
              <w:t>Moderate happiness</w:t>
            </w:r>
          </w:p>
        </w:tc>
        <w:tc>
          <w:tcPr>
            <w:tcW w:w="1600" w:type="dxa"/>
            <w:tcBorders>
              <w:top w:val="nil"/>
              <w:left w:val="nil"/>
              <w:bottom w:val="nil"/>
              <w:right w:val="nil"/>
            </w:tcBorders>
            <w:shd w:val="clear" w:color="auto" w:fill="auto"/>
            <w:noWrap/>
            <w:vAlign w:val="bottom"/>
            <w:hideMark/>
          </w:tcPr>
          <w:p w14:paraId="16AD3058" w14:textId="77777777" w:rsidR="00B8604F" w:rsidRPr="00B8604F" w:rsidRDefault="00B8604F" w:rsidP="00B8604F">
            <w:pPr>
              <w:spacing w:after="0" w:line="240" w:lineRule="auto"/>
              <w:rPr>
                <w:rFonts w:ascii="Calibri" w:eastAsia="Times New Roman" w:hAnsi="Calibri" w:cs="Calibri"/>
                <w:color w:val="000000"/>
                <w:lang w:eastAsia="en-IN"/>
              </w:rPr>
            </w:pPr>
            <w:r w:rsidRPr="00B8604F">
              <w:rPr>
                <w:rFonts w:ascii="Calibri" w:eastAsia="Times New Roman" w:hAnsi="Calibri" w:cs="Calibri"/>
                <w:color w:val="000000"/>
                <w:lang w:eastAsia="en-IN"/>
              </w:rPr>
              <w:t>High happiness</w:t>
            </w:r>
          </w:p>
        </w:tc>
        <w:tc>
          <w:tcPr>
            <w:tcW w:w="2000" w:type="dxa"/>
            <w:tcBorders>
              <w:top w:val="nil"/>
              <w:left w:val="nil"/>
              <w:bottom w:val="nil"/>
              <w:right w:val="nil"/>
            </w:tcBorders>
            <w:shd w:val="clear" w:color="auto" w:fill="auto"/>
            <w:noWrap/>
            <w:vAlign w:val="bottom"/>
            <w:hideMark/>
          </w:tcPr>
          <w:p w14:paraId="0D2466A1" w14:textId="77777777" w:rsidR="00B8604F" w:rsidRPr="00B8604F" w:rsidRDefault="00B8604F" w:rsidP="00B8604F">
            <w:pPr>
              <w:spacing w:after="0" w:line="240" w:lineRule="auto"/>
              <w:rPr>
                <w:rFonts w:ascii="Calibri" w:eastAsia="Times New Roman" w:hAnsi="Calibri" w:cs="Calibri"/>
                <w:color w:val="000000"/>
                <w:lang w:eastAsia="en-IN"/>
              </w:rPr>
            </w:pPr>
            <w:r w:rsidRPr="00B8604F">
              <w:rPr>
                <w:rFonts w:ascii="Calibri" w:eastAsia="Times New Roman" w:hAnsi="Calibri" w:cs="Calibri"/>
                <w:color w:val="000000"/>
                <w:lang w:eastAsia="en-IN"/>
              </w:rPr>
              <w:t>Very high happiness</w:t>
            </w:r>
          </w:p>
        </w:tc>
      </w:tr>
      <w:tr w:rsidR="00B8604F" w:rsidRPr="00B8604F" w14:paraId="6080B3AC" w14:textId="77777777" w:rsidTr="00B8604F">
        <w:trPr>
          <w:trHeight w:val="290"/>
        </w:trPr>
        <w:tc>
          <w:tcPr>
            <w:tcW w:w="3220" w:type="dxa"/>
            <w:tcBorders>
              <w:top w:val="nil"/>
              <w:left w:val="nil"/>
              <w:bottom w:val="nil"/>
              <w:right w:val="nil"/>
            </w:tcBorders>
            <w:shd w:val="clear" w:color="auto" w:fill="auto"/>
            <w:noWrap/>
            <w:vAlign w:val="bottom"/>
          </w:tcPr>
          <w:p w14:paraId="2A9E95B8" w14:textId="77777777" w:rsidR="00B8604F" w:rsidRPr="00B8604F" w:rsidRDefault="00B8604F" w:rsidP="00B8604F">
            <w:pPr>
              <w:spacing w:after="0" w:line="240" w:lineRule="auto"/>
              <w:rPr>
                <w:rFonts w:ascii="Times New Roman" w:eastAsia="Times New Roman" w:hAnsi="Times New Roman" w:cs="Times New Roman"/>
                <w:sz w:val="24"/>
                <w:szCs w:val="24"/>
                <w:lang w:eastAsia="en-IN"/>
              </w:rPr>
            </w:pPr>
          </w:p>
        </w:tc>
        <w:tc>
          <w:tcPr>
            <w:tcW w:w="1700" w:type="dxa"/>
            <w:tcBorders>
              <w:top w:val="nil"/>
              <w:left w:val="nil"/>
              <w:bottom w:val="nil"/>
              <w:right w:val="nil"/>
            </w:tcBorders>
            <w:shd w:val="clear" w:color="auto" w:fill="auto"/>
            <w:noWrap/>
            <w:vAlign w:val="bottom"/>
          </w:tcPr>
          <w:p w14:paraId="20E275EF" w14:textId="77777777" w:rsidR="00B8604F" w:rsidRPr="00B8604F" w:rsidRDefault="00B8604F" w:rsidP="00B8604F">
            <w:pPr>
              <w:spacing w:after="0" w:line="240" w:lineRule="auto"/>
              <w:rPr>
                <w:rFonts w:ascii="Calibri" w:eastAsia="Times New Roman" w:hAnsi="Calibri" w:cs="Calibri"/>
                <w:color w:val="000000"/>
                <w:lang w:eastAsia="en-IN"/>
              </w:rPr>
            </w:pPr>
          </w:p>
        </w:tc>
        <w:tc>
          <w:tcPr>
            <w:tcW w:w="2120" w:type="dxa"/>
            <w:tcBorders>
              <w:top w:val="nil"/>
              <w:left w:val="nil"/>
              <w:bottom w:val="nil"/>
              <w:right w:val="nil"/>
            </w:tcBorders>
            <w:shd w:val="clear" w:color="auto" w:fill="auto"/>
            <w:noWrap/>
            <w:vAlign w:val="bottom"/>
          </w:tcPr>
          <w:p w14:paraId="2AD30D3E" w14:textId="77777777" w:rsidR="00B8604F" w:rsidRPr="00B8604F" w:rsidRDefault="00B8604F" w:rsidP="00B8604F">
            <w:pPr>
              <w:spacing w:after="0" w:line="240" w:lineRule="auto"/>
              <w:rPr>
                <w:rFonts w:ascii="Calibri" w:eastAsia="Times New Roman" w:hAnsi="Calibri" w:cs="Calibri"/>
                <w:color w:val="000000"/>
                <w:lang w:eastAsia="en-IN"/>
              </w:rPr>
            </w:pPr>
          </w:p>
        </w:tc>
        <w:tc>
          <w:tcPr>
            <w:tcW w:w="1600" w:type="dxa"/>
            <w:tcBorders>
              <w:top w:val="nil"/>
              <w:left w:val="nil"/>
              <w:bottom w:val="nil"/>
              <w:right w:val="nil"/>
            </w:tcBorders>
            <w:shd w:val="clear" w:color="auto" w:fill="auto"/>
            <w:noWrap/>
            <w:vAlign w:val="bottom"/>
          </w:tcPr>
          <w:p w14:paraId="7DAFDEEF" w14:textId="77777777" w:rsidR="00B8604F" w:rsidRPr="00B8604F" w:rsidRDefault="00B8604F" w:rsidP="00B8604F">
            <w:pPr>
              <w:spacing w:after="0" w:line="240" w:lineRule="auto"/>
              <w:rPr>
                <w:rFonts w:ascii="Calibri" w:eastAsia="Times New Roman" w:hAnsi="Calibri" w:cs="Calibri"/>
                <w:color w:val="000000"/>
                <w:lang w:eastAsia="en-IN"/>
              </w:rPr>
            </w:pPr>
          </w:p>
        </w:tc>
        <w:tc>
          <w:tcPr>
            <w:tcW w:w="2000" w:type="dxa"/>
            <w:tcBorders>
              <w:top w:val="nil"/>
              <w:left w:val="nil"/>
              <w:bottom w:val="nil"/>
              <w:right w:val="nil"/>
            </w:tcBorders>
            <w:shd w:val="clear" w:color="auto" w:fill="auto"/>
            <w:noWrap/>
            <w:vAlign w:val="bottom"/>
          </w:tcPr>
          <w:p w14:paraId="5F0867BD" w14:textId="77777777" w:rsidR="00B8604F" w:rsidRPr="00B8604F" w:rsidRDefault="00B8604F" w:rsidP="00B8604F">
            <w:pPr>
              <w:spacing w:after="0" w:line="240" w:lineRule="auto"/>
              <w:rPr>
                <w:rFonts w:ascii="Calibri" w:eastAsia="Times New Roman" w:hAnsi="Calibri" w:cs="Calibri"/>
                <w:color w:val="000000"/>
                <w:lang w:eastAsia="en-IN"/>
              </w:rPr>
            </w:pPr>
          </w:p>
        </w:tc>
      </w:tr>
      <w:tr w:rsidR="00B8604F" w:rsidRPr="00B8604F" w14:paraId="2E5DDFD1" w14:textId="77777777" w:rsidTr="00B8604F">
        <w:trPr>
          <w:trHeight w:val="290"/>
        </w:trPr>
        <w:tc>
          <w:tcPr>
            <w:tcW w:w="3220" w:type="dxa"/>
            <w:tcBorders>
              <w:top w:val="nil"/>
              <w:left w:val="nil"/>
              <w:bottom w:val="nil"/>
              <w:right w:val="nil"/>
            </w:tcBorders>
            <w:shd w:val="clear" w:color="auto" w:fill="auto"/>
            <w:noWrap/>
            <w:vAlign w:val="bottom"/>
            <w:hideMark/>
          </w:tcPr>
          <w:p w14:paraId="3B6D1F64" w14:textId="77777777" w:rsidR="00B8604F" w:rsidRPr="00B8604F" w:rsidRDefault="00B8604F" w:rsidP="00B8604F">
            <w:pPr>
              <w:spacing w:after="0" w:line="240" w:lineRule="auto"/>
              <w:rPr>
                <w:rFonts w:ascii="Calibri" w:eastAsia="Times New Roman" w:hAnsi="Calibri" w:cs="Calibri"/>
                <w:color w:val="000000"/>
                <w:lang w:eastAsia="en-IN"/>
              </w:rPr>
            </w:pPr>
            <w:r w:rsidRPr="00B8604F">
              <w:rPr>
                <w:rFonts w:ascii="Calibri" w:eastAsia="Times New Roman" w:hAnsi="Calibri" w:cs="Calibri"/>
                <w:color w:val="000000"/>
                <w:lang w:eastAsia="en-IN"/>
              </w:rPr>
              <w:t>Low perception of corruption</w:t>
            </w:r>
          </w:p>
        </w:tc>
        <w:tc>
          <w:tcPr>
            <w:tcW w:w="1700" w:type="dxa"/>
            <w:tcBorders>
              <w:top w:val="nil"/>
              <w:left w:val="nil"/>
              <w:bottom w:val="nil"/>
              <w:right w:val="nil"/>
            </w:tcBorders>
            <w:shd w:val="clear" w:color="auto" w:fill="auto"/>
            <w:noWrap/>
            <w:vAlign w:val="bottom"/>
            <w:hideMark/>
          </w:tcPr>
          <w:p w14:paraId="645A20BC"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2</w:t>
            </w:r>
          </w:p>
        </w:tc>
        <w:tc>
          <w:tcPr>
            <w:tcW w:w="2120" w:type="dxa"/>
            <w:tcBorders>
              <w:top w:val="nil"/>
              <w:left w:val="nil"/>
              <w:bottom w:val="nil"/>
              <w:right w:val="nil"/>
            </w:tcBorders>
            <w:shd w:val="clear" w:color="auto" w:fill="auto"/>
            <w:noWrap/>
            <w:vAlign w:val="bottom"/>
            <w:hideMark/>
          </w:tcPr>
          <w:p w14:paraId="70A6AB3A"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3</w:t>
            </w:r>
          </w:p>
        </w:tc>
        <w:tc>
          <w:tcPr>
            <w:tcW w:w="1600" w:type="dxa"/>
            <w:tcBorders>
              <w:top w:val="nil"/>
              <w:left w:val="nil"/>
              <w:bottom w:val="nil"/>
              <w:right w:val="nil"/>
            </w:tcBorders>
            <w:shd w:val="clear" w:color="auto" w:fill="auto"/>
            <w:noWrap/>
            <w:vAlign w:val="bottom"/>
            <w:hideMark/>
          </w:tcPr>
          <w:p w14:paraId="4503D598"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11</w:t>
            </w:r>
          </w:p>
        </w:tc>
        <w:tc>
          <w:tcPr>
            <w:tcW w:w="2000" w:type="dxa"/>
            <w:tcBorders>
              <w:top w:val="nil"/>
              <w:left w:val="nil"/>
              <w:bottom w:val="nil"/>
              <w:right w:val="nil"/>
            </w:tcBorders>
            <w:shd w:val="clear" w:color="auto" w:fill="auto"/>
            <w:noWrap/>
            <w:vAlign w:val="bottom"/>
            <w:hideMark/>
          </w:tcPr>
          <w:p w14:paraId="3F25F612"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4</w:t>
            </w:r>
          </w:p>
        </w:tc>
      </w:tr>
      <w:tr w:rsidR="00B8604F" w:rsidRPr="00B8604F" w14:paraId="4764E5F1" w14:textId="77777777" w:rsidTr="00B8604F">
        <w:trPr>
          <w:trHeight w:val="290"/>
        </w:trPr>
        <w:tc>
          <w:tcPr>
            <w:tcW w:w="3220" w:type="dxa"/>
            <w:tcBorders>
              <w:top w:val="nil"/>
              <w:left w:val="nil"/>
              <w:bottom w:val="nil"/>
              <w:right w:val="nil"/>
            </w:tcBorders>
            <w:shd w:val="clear" w:color="auto" w:fill="auto"/>
            <w:noWrap/>
            <w:vAlign w:val="bottom"/>
            <w:hideMark/>
          </w:tcPr>
          <w:p w14:paraId="62600F25" w14:textId="77777777" w:rsidR="00B8604F" w:rsidRPr="00B8604F" w:rsidRDefault="00B8604F" w:rsidP="00B8604F">
            <w:pPr>
              <w:spacing w:after="0" w:line="240" w:lineRule="auto"/>
              <w:rPr>
                <w:rFonts w:ascii="Calibri" w:eastAsia="Times New Roman" w:hAnsi="Calibri" w:cs="Calibri"/>
                <w:color w:val="000000"/>
                <w:lang w:eastAsia="en-IN"/>
              </w:rPr>
            </w:pPr>
            <w:r w:rsidRPr="00B8604F">
              <w:rPr>
                <w:rFonts w:ascii="Calibri" w:eastAsia="Times New Roman" w:hAnsi="Calibri" w:cs="Calibri"/>
                <w:color w:val="000000"/>
                <w:lang w:eastAsia="en-IN"/>
              </w:rPr>
              <w:t>Medium perception of corruption</w:t>
            </w:r>
          </w:p>
        </w:tc>
        <w:tc>
          <w:tcPr>
            <w:tcW w:w="1700" w:type="dxa"/>
            <w:tcBorders>
              <w:top w:val="nil"/>
              <w:left w:val="nil"/>
              <w:bottom w:val="nil"/>
              <w:right w:val="nil"/>
            </w:tcBorders>
            <w:shd w:val="clear" w:color="auto" w:fill="auto"/>
            <w:noWrap/>
            <w:vAlign w:val="bottom"/>
            <w:hideMark/>
          </w:tcPr>
          <w:p w14:paraId="1A31DD74"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4</w:t>
            </w:r>
          </w:p>
        </w:tc>
        <w:tc>
          <w:tcPr>
            <w:tcW w:w="2120" w:type="dxa"/>
            <w:tcBorders>
              <w:top w:val="nil"/>
              <w:left w:val="nil"/>
              <w:bottom w:val="nil"/>
              <w:right w:val="nil"/>
            </w:tcBorders>
            <w:shd w:val="clear" w:color="auto" w:fill="auto"/>
            <w:noWrap/>
            <w:vAlign w:val="bottom"/>
            <w:hideMark/>
          </w:tcPr>
          <w:p w14:paraId="06096AE9"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18</w:t>
            </w:r>
          </w:p>
        </w:tc>
        <w:tc>
          <w:tcPr>
            <w:tcW w:w="1600" w:type="dxa"/>
            <w:tcBorders>
              <w:top w:val="nil"/>
              <w:left w:val="nil"/>
              <w:bottom w:val="nil"/>
              <w:right w:val="nil"/>
            </w:tcBorders>
            <w:shd w:val="clear" w:color="auto" w:fill="auto"/>
            <w:noWrap/>
            <w:vAlign w:val="bottom"/>
            <w:hideMark/>
          </w:tcPr>
          <w:p w14:paraId="32570FDD"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14</w:t>
            </w:r>
          </w:p>
        </w:tc>
        <w:tc>
          <w:tcPr>
            <w:tcW w:w="2000" w:type="dxa"/>
            <w:tcBorders>
              <w:top w:val="nil"/>
              <w:left w:val="nil"/>
              <w:bottom w:val="nil"/>
              <w:right w:val="nil"/>
            </w:tcBorders>
            <w:shd w:val="clear" w:color="auto" w:fill="auto"/>
            <w:noWrap/>
            <w:vAlign w:val="bottom"/>
            <w:hideMark/>
          </w:tcPr>
          <w:p w14:paraId="510852FF"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13</w:t>
            </w:r>
          </w:p>
        </w:tc>
      </w:tr>
      <w:tr w:rsidR="00B8604F" w:rsidRPr="00B8604F" w14:paraId="5EF855DD" w14:textId="77777777" w:rsidTr="00B8604F">
        <w:trPr>
          <w:trHeight w:val="290"/>
        </w:trPr>
        <w:tc>
          <w:tcPr>
            <w:tcW w:w="3220" w:type="dxa"/>
            <w:tcBorders>
              <w:top w:val="nil"/>
              <w:left w:val="nil"/>
              <w:bottom w:val="nil"/>
              <w:right w:val="nil"/>
            </w:tcBorders>
            <w:shd w:val="clear" w:color="auto" w:fill="auto"/>
            <w:noWrap/>
            <w:vAlign w:val="bottom"/>
            <w:hideMark/>
          </w:tcPr>
          <w:p w14:paraId="04D61836" w14:textId="77777777" w:rsidR="00B8604F" w:rsidRPr="00B8604F" w:rsidRDefault="00B8604F" w:rsidP="00B8604F">
            <w:pPr>
              <w:spacing w:after="0" w:line="240" w:lineRule="auto"/>
              <w:rPr>
                <w:rFonts w:ascii="Calibri" w:eastAsia="Times New Roman" w:hAnsi="Calibri" w:cs="Calibri"/>
                <w:color w:val="000000"/>
                <w:lang w:eastAsia="en-IN"/>
              </w:rPr>
            </w:pPr>
            <w:r w:rsidRPr="00B8604F">
              <w:rPr>
                <w:rFonts w:ascii="Calibri" w:eastAsia="Times New Roman" w:hAnsi="Calibri" w:cs="Calibri"/>
                <w:color w:val="000000"/>
                <w:lang w:eastAsia="en-IN"/>
              </w:rPr>
              <w:t>High perception of corruption</w:t>
            </w:r>
          </w:p>
        </w:tc>
        <w:tc>
          <w:tcPr>
            <w:tcW w:w="1700" w:type="dxa"/>
            <w:tcBorders>
              <w:top w:val="nil"/>
              <w:left w:val="nil"/>
              <w:bottom w:val="nil"/>
              <w:right w:val="nil"/>
            </w:tcBorders>
            <w:shd w:val="clear" w:color="auto" w:fill="auto"/>
            <w:noWrap/>
            <w:vAlign w:val="bottom"/>
            <w:hideMark/>
          </w:tcPr>
          <w:p w14:paraId="246B71F0"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6</w:t>
            </w:r>
          </w:p>
        </w:tc>
        <w:tc>
          <w:tcPr>
            <w:tcW w:w="2120" w:type="dxa"/>
            <w:tcBorders>
              <w:top w:val="nil"/>
              <w:left w:val="nil"/>
              <w:bottom w:val="nil"/>
              <w:right w:val="nil"/>
            </w:tcBorders>
            <w:shd w:val="clear" w:color="auto" w:fill="auto"/>
            <w:noWrap/>
            <w:vAlign w:val="bottom"/>
            <w:hideMark/>
          </w:tcPr>
          <w:p w14:paraId="48FEBF02"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11</w:t>
            </w:r>
          </w:p>
        </w:tc>
        <w:tc>
          <w:tcPr>
            <w:tcW w:w="1600" w:type="dxa"/>
            <w:tcBorders>
              <w:top w:val="nil"/>
              <w:left w:val="nil"/>
              <w:bottom w:val="nil"/>
              <w:right w:val="nil"/>
            </w:tcBorders>
            <w:shd w:val="clear" w:color="auto" w:fill="auto"/>
            <w:noWrap/>
            <w:vAlign w:val="bottom"/>
            <w:hideMark/>
          </w:tcPr>
          <w:p w14:paraId="6FF279C1"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17</w:t>
            </w:r>
          </w:p>
        </w:tc>
        <w:tc>
          <w:tcPr>
            <w:tcW w:w="2000" w:type="dxa"/>
            <w:tcBorders>
              <w:top w:val="nil"/>
              <w:left w:val="nil"/>
              <w:bottom w:val="nil"/>
              <w:right w:val="nil"/>
            </w:tcBorders>
            <w:shd w:val="clear" w:color="auto" w:fill="auto"/>
            <w:noWrap/>
            <w:vAlign w:val="bottom"/>
            <w:hideMark/>
          </w:tcPr>
          <w:p w14:paraId="4435CCA3"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35</w:t>
            </w:r>
          </w:p>
        </w:tc>
      </w:tr>
      <w:tr w:rsidR="00520373" w:rsidRPr="00B8604F" w14:paraId="45E039FC" w14:textId="77777777" w:rsidTr="00B8604F">
        <w:trPr>
          <w:trHeight w:val="290"/>
        </w:trPr>
        <w:tc>
          <w:tcPr>
            <w:tcW w:w="3220" w:type="dxa"/>
            <w:tcBorders>
              <w:top w:val="nil"/>
              <w:left w:val="nil"/>
              <w:bottom w:val="nil"/>
              <w:right w:val="nil"/>
            </w:tcBorders>
            <w:shd w:val="clear" w:color="auto" w:fill="auto"/>
            <w:noWrap/>
            <w:vAlign w:val="bottom"/>
          </w:tcPr>
          <w:p w14:paraId="6D7896F0" w14:textId="77777777" w:rsidR="00520373" w:rsidRDefault="00520373" w:rsidP="00B8604F">
            <w:pPr>
              <w:spacing w:after="0" w:line="240" w:lineRule="auto"/>
              <w:rPr>
                <w:rFonts w:ascii="Calibri" w:eastAsia="Times New Roman" w:hAnsi="Calibri" w:cs="Calibri"/>
                <w:color w:val="000000"/>
                <w:lang w:eastAsia="en-IN"/>
              </w:rPr>
            </w:pPr>
          </w:p>
          <w:p w14:paraId="10CC4ACB" w14:textId="77777777" w:rsidR="00520373" w:rsidRPr="00B8604F" w:rsidRDefault="00520373" w:rsidP="00B8604F">
            <w:pPr>
              <w:spacing w:after="0" w:line="240" w:lineRule="auto"/>
              <w:rPr>
                <w:rFonts w:ascii="Calibri" w:eastAsia="Times New Roman" w:hAnsi="Calibri" w:cs="Calibri"/>
                <w:color w:val="000000"/>
                <w:lang w:eastAsia="en-IN"/>
              </w:rPr>
            </w:pPr>
          </w:p>
        </w:tc>
        <w:tc>
          <w:tcPr>
            <w:tcW w:w="1700" w:type="dxa"/>
            <w:tcBorders>
              <w:top w:val="nil"/>
              <w:left w:val="nil"/>
              <w:bottom w:val="nil"/>
              <w:right w:val="nil"/>
            </w:tcBorders>
            <w:shd w:val="clear" w:color="auto" w:fill="auto"/>
            <w:noWrap/>
            <w:vAlign w:val="bottom"/>
          </w:tcPr>
          <w:p w14:paraId="085E10D0" w14:textId="77777777" w:rsidR="00520373" w:rsidRPr="00B8604F" w:rsidRDefault="00520373" w:rsidP="00B8604F">
            <w:pPr>
              <w:spacing w:after="0" w:line="240" w:lineRule="auto"/>
              <w:jc w:val="right"/>
              <w:rPr>
                <w:rFonts w:ascii="Calibri" w:eastAsia="Times New Roman" w:hAnsi="Calibri" w:cs="Calibri"/>
                <w:color w:val="000000"/>
                <w:lang w:eastAsia="en-IN"/>
              </w:rPr>
            </w:pPr>
          </w:p>
        </w:tc>
        <w:tc>
          <w:tcPr>
            <w:tcW w:w="2120" w:type="dxa"/>
            <w:tcBorders>
              <w:top w:val="nil"/>
              <w:left w:val="nil"/>
              <w:bottom w:val="nil"/>
              <w:right w:val="nil"/>
            </w:tcBorders>
            <w:shd w:val="clear" w:color="auto" w:fill="auto"/>
            <w:noWrap/>
            <w:vAlign w:val="bottom"/>
          </w:tcPr>
          <w:p w14:paraId="1BB79E7B" w14:textId="77777777" w:rsidR="00520373" w:rsidRPr="00B8604F" w:rsidRDefault="00520373" w:rsidP="00B8604F">
            <w:pPr>
              <w:spacing w:after="0" w:line="240" w:lineRule="auto"/>
              <w:jc w:val="right"/>
              <w:rPr>
                <w:rFonts w:ascii="Calibri" w:eastAsia="Times New Roman" w:hAnsi="Calibri" w:cs="Calibri"/>
                <w:color w:val="000000"/>
                <w:lang w:eastAsia="en-IN"/>
              </w:rPr>
            </w:pPr>
          </w:p>
        </w:tc>
        <w:tc>
          <w:tcPr>
            <w:tcW w:w="1600" w:type="dxa"/>
            <w:tcBorders>
              <w:top w:val="nil"/>
              <w:left w:val="nil"/>
              <w:bottom w:val="nil"/>
              <w:right w:val="nil"/>
            </w:tcBorders>
            <w:shd w:val="clear" w:color="auto" w:fill="auto"/>
            <w:noWrap/>
            <w:vAlign w:val="bottom"/>
          </w:tcPr>
          <w:p w14:paraId="6E47A0E2" w14:textId="77777777" w:rsidR="00520373" w:rsidRPr="00B8604F" w:rsidRDefault="00520373" w:rsidP="00B8604F">
            <w:pPr>
              <w:spacing w:after="0" w:line="240" w:lineRule="auto"/>
              <w:jc w:val="right"/>
              <w:rPr>
                <w:rFonts w:ascii="Calibri" w:eastAsia="Times New Roman" w:hAnsi="Calibri" w:cs="Calibri"/>
                <w:color w:val="000000"/>
                <w:lang w:eastAsia="en-IN"/>
              </w:rPr>
            </w:pPr>
          </w:p>
        </w:tc>
        <w:tc>
          <w:tcPr>
            <w:tcW w:w="2000" w:type="dxa"/>
            <w:tcBorders>
              <w:top w:val="nil"/>
              <w:left w:val="nil"/>
              <w:bottom w:val="nil"/>
              <w:right w:val="nil"/>
            </w:tcBorders>
            <w:shd w:val="clear" w:color="auto" w:fill="auto"/>
            <w:noWrap/>
            <w:vAlign w:val="bottom"/>
          </w:tcPr>
          <w:p w14:paraId="4CF3F3E3" w14:textId="77777777" w:rsidR="00520373" w:rsidRPr="00B8604F" w:rsidRDefault="00520373" w:rsidP="00B8604F">
            <w:pPr>
              <w:spacing w:after="0" w:line="240" w:lineRule="auto"/>
              <w:jc w:val="right"/>
              <w:rPr>
                <w:rFonts w:ascii="Calibri" w:eastAsia="Times New Roman" w:hAnsi="Calibri" w:cs="Calibri"/>
                <w:color w:val="000000"/>
                <w:lang w:eastAsia="en-IN"/>
              </w:rPr>
            </w:pPr>
          </w:p>
        </w:tc>
      </w:tr>
      <w:tr w:rsidR="00B8604F" w:rsidRPr="00B8604F" w14:paraId="45DE49A2" w14:textId="77777777" w:rsidTr="00B8604F">
        <w:trPr>
          <w:trHeight w:val="290"/>
        </w:trPr>
        <w:tc>
          <w:tcPr>
            <w:tcW w:w="3220" w:type="dxa"/>
            <w:tcBorders>
              <w:top w:val="nil"/>
              <w:left w:val="nil"/>
              <w:bottom w:val="nil"/>
              <w:right w:val="nil"/>
            </w:tcBorders>
            <w:shd w:val="clear" w:color="auto" w:fill="auto"/>
            <w:noWrap/>
            <w:vAlign w:val="bottom"/>
            <w:hideMark/>
          </w:tcPr>
          <w:p w14:paraId="7802F884" w14:textId="77777777" w:rsidR="00B8604F" w:rsidRPr="00B8604F" w:rsidRDefault="00B8604F" w:rsidP="00B8604F">
            <w:pPr>
              <w:spacing w:after="0" w:line="240" w:lineRule="auto"/>
              <w:jc w:val="right"/>
              <w:rPr>
                <w:rFonts w:ascii="Calibri" w:eastAsia="Times New Roman" w:hAnsi="Calibri" w:cs="Calibri"/>
                <w:color w:val="000000"/>
                <w:lang w:eastAsia="en-IN"/>
              </w:rPr>
            </w:pPr>
          </w:p>
        </w:tc>
        <w:tc>
          <w:tcPr>
            <w:tcW w:w="1700" w:type="dxa"/>
            <w:tcBorders>
              <w:top w:val="nil"/>
              <w:left w:val="nil"/>
              <w:bottom w:val="nil"/>
              <w:right w:val="nil"/>
            </w:tcBorders>
            <w:shd w:val="clear" w:color="auto" w:fill="auto"/>
            <w:noWrap/>
            <w:vAlign w:val="bottom"/>
            <w:hideMark/>
          </w:tcPr>
          <w:p w14:paraId="2504DC1C" w14:textId="77777777" w:rsidR="00B8604F" w:rsidRPr="00B8604F" w:rsidRDefault="00B8604F" w:rsidP="00B8604F">
            <w:pPr>
              <w:spacing w:after="0" w:line="240" w:lineRule="auto"/>
              <w:rPr>
                <w:rFonts w:ascii="Times New Roman" w:eastAsia="Times New Roman" w:hAnsi="Times New Roman" w:cs="Times New Roman"/>
                <w:sz w:val="20"/>
                <w:szCs w:val="20"/>
                <w:lang w:eastAsia="en-IN"/>
              </w:rPr>
            </w:pPr>
          </w:p>
        </w:tc>
        <w:tc>
          <w:tcPr>
            <w:tcW w:w="2120" w:type="dxa"/>
            <w:tcBorders>
              <w:top w:val="nil"/>
              <w:left w:val="nil"/>
              <w:bottom w:val="nil"/>
              <w:right w:val="nil"/>
            </w:tcBorders>
            <w:shd w:val="clear" w:color="auto" w:fill="auto"/>
            <w:noWrap/>
            <w:vAlign w:val="bottom"/>
            <w:hideMark/>
          </w:tcPr>
          <w:p w14:paraId="467CF743" w14:textId="77777777" w:rsidR="00B8604F" w:rsidRPr="00B8604F" w:rsidRDefault="00B8604F" w:rsidP="00B8604F">
            <w:pPr>
              <w:spacing w:after="0" w:line="240" w:lineRule="auto"/>
              <w:rPr>
                <w:rFonts w:ascii="Times New Roman" w:eastAsia="Times New Roman" w:hAnsi="Times New Roman" w:cs="Times New Roman"/>
                <w:sz w:val="20"/>
                <w:szCs w:val="20"/>
                <w:lang w:eastAsia="en-IN"/>
              </w:rPr>
            </w:pPr>
          </w:p>
        </w:tc>
        <w:tc>
          <w:tcPr>
            <w:tcW w:w="1600" w:type="dxa"/>
            <w:tcBorders>
              <w:top w:val="nil"/>
              <w:left w:val="nil"/>
              <w:bottom w:val="nil"/>
              <w:right w:val="nil"/>
            </w:tcBorders>
            <w:shd w:val="clear" w:color="auto" w:fill="auto"/>
            <w:noWrap/>
            <w:vAlign w:val="bottom"/>
            <w:hideMark/>
          </w:tcPr>
          <w:p w14:paraId="43269E0E" w14:textId="77777777" w:rsidR="00B8604F" w:rsidRPr="00B8604F" w:rsidRDefault="00B8604F" w:rsidP="00B8604F">
            <w:pPr>
              <w:spacing w:after="0" w:line="240" w:lineRule="auto"/>
              <w:rPr>
                <w:rFonts w:ascii="Times New Roman" w:eastAsia="Times New Roman" w:hAnsi="Times New Roman" w:cs="Times New Roman"/>
                <w:sz w:val="20"/>
                <w:szCs w:val="20"/>
                <w:lang w:eastAsia="en-IN"/>
              </w:rPr>
            </w:pPr>
          </w:p>
        </w:tc>
        <w:tc>
          <w:tcPr>
            <w:tcW w:w="2000" w:type="dxa"/>
            <w:tcBorders>
              <w:top w:val="nil"/>
              <w:left w:val="nil"/>
              <w:bottom w:val="nil"/>
              <w:right w:val="nil"/>
            </w:tcBorders>
            <w:shd w:val="clear" w:color="auto" w:fill="auto"/>
            <w:noWrap/>
            <w:vAlign w:val="bottom"/>
            <w:hideMark/>
          </w:tcPr>
          <w:p w14:paraId="3B8A5B53" w14:textId="77777777" w:rsidR="00B8604F" w:rsidRPr="00B8604F" w:rsidRDefault="00B8604F" w:rsidP="00B8604F">
            <w:pPr>
              <w:spacing w:after="0" w:line="240" w:lineRule="auto"/>
              <w:rPr>
                <w:rFonts w:ascii="Times New Roman" w:eastAsia="Times New Roman" w:hAnsi="Times New Roman" w:cs="Times New Roman"/>
                <w:sz w:val="20"/>
                <w:szCs w:val="20"/>
                <w:lang w:eastAsia="en-IN"/>
              </w:rPr>
            </w:pPr>
          </w:p>
        </w:tc>
      </w:tr>
      <w:tr w:rsidR="00B8604F" w:rsidRPr="00B8604F" w14:paraId="409CB16C" w14:textId="77777777" w:rsidTr="00B8604F">
        <w:trPr>
          <w:trHeight w:val="290"/>
        </w:trPr>
        <w:tc>
          <w:tcPr>
            <w:tcW w:w="7040" w:type="dxa"/>
            <w:gridSpan w:val="3"/>
            <w:tcBorders>
              <w:top w:val="nil"/>
              <w:left w:val="nil"/>
              <w:bottom w:val="nil"/>
              <w:right w:val="nil"/>
            </w:tcBorders>
            <w:shd w:val="clear" w:color="auto" w:fill="auto"/>
            <w:noWrap/>
            <w:vAlign w:val="bottom"/>
            <w:hideMark/>
          </w:tcPr>
          <w:p w14:paraId="7BBB9474" w14:textId="77777777" w:rsidR="00B8604F" w:rsidRPr="00B8604F" w:rsidRDefault="00B8604F" w:rsidP="00B8604F">
            <w:pPr>
              <w:spacing w:after="0" w:line="240" w:lineRule="auto"/>
              <w:rPr>
                <w:rFonts w:ascii="Calibri" w:eastAsia="Times New Roman" w:hAnsi="Calibri" w:cs="Calibri"/>
                <w:color w:val="000000"/>
                <w:lang w:eastAsia="en-IN"/>
              </w:rPr>
            </w:pPr>
            <w:r w:rsidRPr="00B8604F">
              <w:rPr>
                <w:rFonts w:ascii="Calibri" w:eastAsia="Times New Roman" w:hAnsi="Calibri" w:cs="Calibri"/>
                <w:color w:val="000000"/>
                <w:lang w:eastAsia="en-IN"/>
              </w:rPr>
              <w:t>Odds of moderate happiness level with medium perception of corruption</w:t>
            </w:r>
          </w:p>
        </w:tc>
        <w:tc>
          <w:tcPr>
            <w:tcW w:w="1600" w:type="dxa"/>
            <w:tcBorders>
              <w:top w:val="nil"/>
              <w:left w:val="nil"/>
              <w:bottom w:val="nil"/>
              <w:right w:val="nil"/>
            </w:tcBorders>
            <w:shd w:val="clear" w:color="auto" w:fill="auto"/>
            <w:noWrap/>
            <w:vAlign w:val="bottom"/>
            <w:hideMark/>
          </w:tcPr>
          <w:p w14:paraId="663B26B7"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4.5</w:t>
            </w:r>
          </w:p>
        </w:tc>
        <w:tc>
          <w:tcPr>
            <w:tcW w:w="2000" w:type="dxa"/>
            <w:tcBorders>
              <w:top w:val="nil"/>
              <w:left w:val="nil"/>
              <w:bottom w:val="nil"/>
              <w:right w:val="nil"/>
            </w:tcBorders>
            <w:shd w:val="clear" w:color="auto" w:fill="auto"/>
            <w:noWrap/>
            <w:vAlign w:val="bottom"/>
            <w:hideMark/>
          </w:tcPr>
          <w:p w14:paraId="06492EFF" w14:textId="77777777" w:rsidR="00B8604F" w:rsidRPr="00B8604F" w:rsidRDefault="00B8604F" w:rsidP="00B8604F">
            <w:pPr>
              <w:spacing w:after="0" w:line="240" w:lineRule="auto"/>
              <w:jc w:val="right"/>
              <w:rPr>
                <w:rFonts w:ascii="Calibri" w:eastAsia="Times New Roman" w:hAnsi="Calibri" w:cs="Calibri"/>
                <w:color w:val="000000"/>
                <w:lang w:eastAsia="en-IN"/>
              </w:rPr>
            </w:pPr>
          </w:p>
        </w:tc>
      </w:tr>
      <w:tr w:rsidR="00B8604F" w:rsidRPr="00B8604F" w14:paraId="29E1079D" w14:textId="77777777" w:rsidTr="00B8604F">
        <w:trPr>
          <w:trHeight w:val="290"/>
        </w:trPr>
        <w:tc>
          <w:tcPr>
            <w:tcW w:w="7040" w:type="dxa"/>
            <w:gridSpan w:val="3"/>
            <w:tcBorders>
              <w:top w:val="nil"/>
              <w:left w:val="nil"/>
              <w:bottom w:val="nil"/>
              <w:right w:val="nil"/>
            </w:tcBorders>
            <w:shd w:val="clear" w:color="auto" w:fill="auto"/>
            <w:noWrap/>
            <w:vAlign w:val="bottom"/>
            <w:hideMark/>
          </w:tcPr>
          <w:p w14:paraId="564F4C55" w14:textId="77777777" w:rsidR="00B8604F" w:rsidRPr="00B8604F" w:rsidRDefault="00B8604F" w:rsidP="00B8604F">
            <w:pPr>
              <w:spacing w:after="0" w:line="240" w:lineRule="auto"/>
              <w:rPr>
                <w:rFonts w:ascii="Calibri" w:eastAsia="Times New Roman" w:hAnsi="Calibri" w:cs="Calibri"/>
                <w:color w:val="000000"/>
                <w:lang w:eastAsia="en-IN"/>
              </w:rPr>
            </w:pPr>
            <w:r w:rsidRPr="00B8604F">
              <w:rPr>
                <w:rFonts w:ascii="Calibri" w:eastAsia="Times New Roman" w:hAnsi="Calibri" w:cs="Calibri"/>
                <w:color w:val="000000"/>
                <w:lang w:eastAsia="en-IN"/>
              </w:rPr>
              <w:t>Odds of high happiness level with medium perception of corruption</w:t>
            </w:r>
          </w:p>
        </w:tc>
        <w:tc>
          <w:tcPr>
            <w:tcW w:w="1600" w:type="dxa"/>
            <w:tcBorders>
              <w:top w:val="nil"/>
              <w:left w:val="nil"/>
              <w:bottom w:val="nil"/>
              <w:right w:val="nil"/>
            </w:tcBorders>
            <w:shd w:val="clear" w:color="auto" w:fill="auto"/>
            <w:noWrap/>
            <w:vAlign w:val="bottom"/>
            <w:hideMark/>
          </w:tcPr>
          <w:p w14:paraId="3B303963"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3.5</w:t>
            </w:r>
          </w:p>
        </w:tc>
        <w:tc>
          <w:tcPr>
            <w:tcW w:w="2000" w:type="dxa"/>
            <w:tcBorders>
              <w:top w:val="nil"/>
              <w:left w:val="nil"/>
              <w:bottom w:val="nil"/>
              <w:right w:val="nil"/>
            </w:tcBorders>
            <w:shd w:val="clear" w:color="auto" w:fill="auto"/>
            <w:noWrap/>
            <w:vAlign w:val="bottom"/>
            <w:hideMark/>
          </w:tcPr>
          <w:p w14:paraId="44166301" w14:textId="77777777" w:rsidR="00B8604F" w:rsidRPr="00B8604F" w:rsidRDefault="00B8604F" w:rsidP="00B8604F">
            <w:pPr>
              <w:spacing w:after="0" w:line="240" w:lineRule="auto"/>
              <w:jc w:val="right"/>
              <w:rPr>
                <w:rFonts w:ascii="Calibri" w:eastAsia="Times New Roman" w:hAnsi="Calibri" w:cs="Calibri"/>
                <w:color w:val="000000"/>
                <w:lang w:eastAsia="en-IN"/>
              </w:rPr>
            </w:pPr>
          </w:p>
        </w:tc>
      </w:tr>
      <w:tr w:rsidR="00B8604F" w:rsidRPr="00B8604F" w14:paraId="608C49F6" w14:textId="77777777" w:rsidTr="00B8604F">
        <w:trPr>
          <w:trHeight w:val="290"/>
        </w:trPr>
        <w:tc>
          <w:tcPr>
            <w:tcW w:w="7040" w:type="dxa"/>
            <w:gridSpan w:val="3"/>
            <w:tcBorders>
              <w:top w:val="nil"/>
              <w:left w:val="nil"/>
              <w:bottom w:val="nil"/>
              <w:right w:val="nil"/>
            </w:tcBorders>
            <w:shd w:val="clear" w:color="auto" w:fill="auto"/>
            <w:noWrap/>
            <w:vAlign w:val="bottom"/>
            <w:hideMark/>
          </w:tcPr>
          <w:p w14:paraId="38EDDB3E" w14:textId="77777777" w:rsidR="00B8604F" w:rsidRPr="00B8604F" w:rsidRDefault="00B8604F" w:rsidP="00B8604F">
            <w:pPr>
              <w:spacing w:after="0" w:line="240" w:lineRule="auto"/>
              <w:rPr>
                <w:rFonts w:ascii="Calibri" w:eastAsia="Times New Roman" w:hAnsi="Calibri" w:cs="Calibri"/>
                <w:color w:val="000000"/>
                <w:lang w:eastAsia="en-IN"/>
              </w:rPr>
            </w:pPr>
            <w:r w:rsidRPr="00B8604F">
              <w:rPr>
                <w:rFonts w:ascii="Calibri" w:eastAsia="Times New Roman" w:hAnsi="Calibri" w:cs="Calibri"/>
                <w:color w:val="000000"/>
                <w:lang w:eastAsia="en-IN"/>
              </w:rPr>
              <w:t>Odds of very high happiness level with medium perception of corruption</w:t>
            </w:r>
          </w:p>
        </w:tc>
        <w:tc>
          <w:tcPr>
            <w:tcW w:w="1600" w:type="dxa"/>
            <w:tcBorders>
              <w:top w:val="nil"/>
              <w:left w:val="nil"/>
              <w:bottom w:val="nil"/>
              <w:right w:val="nil"/>
            </w:tcBorders>
            <w:shd w:val="clear" w:color="auto" w:fill="auto"/>
            <w:noWrap/>
            <w:vAlign w:val="bottom"/>
            <w:hideMark/>
          </w:tcPr>
          <w:p w14:paraId="18009EC3"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3.25</w:t>
            </w:r>
          </w:p>
        </w:tc>
        <w:tc>
          <w:tcPr>
            <w:tcW w:w="2000" w:type="dxa"/>
            <w:tcBorders>
              <w:top w:val="nil"/>
              <w:left w:val="nil"/>
              <w:bottom w:val="nil"/>
              <w:right w:val="nil"/>
            </w:tcBorders>
            <w:shd w:val="clear" w:color="auto" w:fill="auto"/>
            <w:noWrap/>
            <w:vAlign w:val="bottom"/>
            <w:hideMark/>
          </w:tcPr>
          <w:p w14:paraId="6AD74C05" w14:textId="77777777" w:rsidR="00B8604F" w:rsidRPr="00B8604F" w:rsidRDefault="00B8604F" w:rsidP="00B8604F">
            <w:pPr>
              <w:spacing w:after="0" w:line="240" w:lineRule="auto"/>
              <w:jc w:val="right"/>
              <w:rPr>
                <w:rFonts w:ascii="Calibri" w:eastAsia="Times New Roman" w:hAnsi="Calibri" w:cs="Calibri"/>
                <w:color w:val="000000"/>
                <w:lang w:eastAsia="en-IN"/>
              </w:rPr>
            </w:pPr>
          </w:p>
        </w:tc>
      </w:tr>
      <w:tr w:rsidR="00B8604F" w:rsidRPr="00B8604F" w14:paraId="303F5DC3" w14:textId="77777777" w:rsidTr="00B8604F">
        <w:trPr>
          <w:trHeight w:val="290"/>
        </w:trPr>
        <w:tc>
          <w:tcPr>
            <w:tcW w:w="7040" w:type="dxa"/>
            <w:gridSpan w:val="3"/>
            <w:tcBorders>
              <w:top w:val="nil"/>
              <w:left w:val="nil"/>
              <w:bottom w:val="nil"/>
              <w:right w:val="nil"/>
            </w:tcBorders>
            <w:shd w:val="clear" w:color="auto" w:fill="auto"/>
            <w:noWrap/>
            <w:vAlign w:val="bottom"/>
            <w:hideMark/>
          </w:tcPr>
          <w:p w14:paraId="00FE3CCF" w14:textId="77777777" w:rsidR="00B8604F" w:rsidRPr="00B8604F" w:rsidRDefault="00B8604F" w:rsidP="00B8604F">
            <w:pPr>
              <w:spacing w:after="0" w:line="240" w:lineRule="auto"/>
              <w:rPr>
                <w:rFonts w:ascii="Calibri" w:eastAsia="Times New Roman" w:hAnsi="Calibri" w:cs="Calibri"/>
                <w:color w:val="000000"/>
                <w:lang w:eastAsia="en-IN"/>
              </w:rPr>
            </w:pPr>
            <w:r w:rsidRPr="00B8604F">
              <w:rPr>
                <w:rFonts w:ascii="Calibri" w:eastAsia="Times New Roman" w:hAnsi="Calibri" w:cs="Calibri"/>
                <w:color w:val="000000"/>
                <w:lang w:eastAsia="en-IN"/>
              </w:rPr>
              <w:t>Odds of moderate happiness level with high perception of corruption</w:t>
            </w:r>
          </w:p>
        </w:tc>
        <w:tc>
          <w:tcPr>
            <w:tcW w:w="1600" w:type="dxa"/>
            <w:tcBorders>
              <w:top w:val="nil"/>
              <w:left w:val="nil"/>
              <w:bottom w:val="nil"/>
              <w:right w:val="nil"/>
            </w:tcBorders>
            <w:shd w:val="clear" w:color="auto" w:fill="auto"/>
            <w:noWrap/>
            <w:vAlign w:val="bottom"/>
            <w:hideMark/>
          </w:tcPr>
          <w:p w14:paraId="346F8DE4"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1.833333333</w:t>
            </w:r>
          </w:p>
        </w:tc>
        <w:tc>
          <w:tcPr>
            <w:tcW w:w="2000" w:type="dxa"/>
            <w:tcBorders>
              <w:top w:val="nil"/>
              <w:left w:val="nil"/>
              <w:bottom w:val="nil"/>
              <w:right w:val="nil"/>
            </w:tcBorders>
            <w:shd w:val="clear" w:color="auto" w:fill="auto"/>
            <w:noWrap/>
            <w:vAlign w:val="bottom"/>
            <w:hideMark/>
          </w:tcPr>
          <w:p w14:paraId="36A3429D" w14:textId="77777777" w:rsidR="00B8604F" w:rsidRPr="00B8604F" w:rsidRDefault="00B8604F" w:rsidP="00B8604F">
            <w:pPr>
              <w:spacing w:after="0" w:line="240" w:lineRule="auto"/>
              <w:jc w:val="right"/>
              <w:rPr>
                <w:rFonts w:ascii="Calibri" w:eastAsia="Times New Roman" w:hAnsi="Calibri" w:cs="Calibri"/>
                <w:color w:val="000000"/>
                <w:lang w:eastAsia="en-IN"/>
              </w:rPr>
            </w:pPr>
          </w:p>
        </w:tc>
      </w:tr>
      <w:tr w:rsidR="00B8604F" w:rsidRPr="00B8604F" w14:paraId="70A4AC9C" w14:textId="77777777" w:rsidTr="00B8604F">
        <w:trPr>
          <w:trHeight w:val="290"/>
        </w:trPr>
        <w:tc>
          <w:tcPr>
            <w:tcW w:w="7040" w:type="dxa"/>
            <w:gridSpan w:val="3"/>
            <w:tcBorders>
              <w:top w:val="nil"/>
              <w:left w:val="nil"/>
              <w:bottom w:val="nil"/>
              <w:right w:val="nil"/>
            </w:tcBorders>
            <w:shd w:val="clear" w:color="auto" w:fill="auto"/>
            <w:noWrap/>
            <w:vAlign w:val="bottom"/>
            <w:hideMark/>
          </w:tcPr>
          <w:p w14:paraId="09FCC009" w14:textId="77777777" w:rsidR="00B8604F" w:rsidRPr="00B8604F" w:rsidRDefault="00B8604F" w:rsidP="00B8604F">
            <w:pPr>
              <w:spacing w:after="0" w:line="240" w:lineRule="auto"/>
              <w:rPr>
                <w:rFonts w:ascii="Calibri" w:eastAsia="Times New Roman" w:hAnsi="Calibri" w:cs="Calibri"/>
                <w:color w:val="000000"/>
                <w:lang w:eastAsia="en-IN"/>
              </w:rPr>
            </w:pPr>
            <w:r w:rsidRPr="00B8604F">
              <w:rPr>
                <w:rFonts w:ascii="Calibri" w:eastAsia="Times New Roman" w:hAnsi="Calibri" w:cs="Calibri"/>
                <w:color w:val="000000"/>
                <w:lang w:eastAsia="en-IN"/>
              </w:rPr>
              <w:t>Odds of high happiness level with high perception of corruption</w:t>
            </w:r>
          </w:p>
        </w:tc>
        <w:tc>
          <w:tcPr>
            <w:tcW w:w="1600" w:type="dxa"/>
            <w:tcBorders>
              <w:top w:val="nil"/>
              <w:left w:val="nil"/>
              <w:bottom w:val="nil"/>
              <w:right w:val="nil"/>
            </w:tcBorders>
            <w:shd w:val="clear" w:color="auto" w:fill="auto"/>
            <w:noWrap/>
            <w:vAlign w:val="bottom"/>
            <w:hideMark/>
          </w:tcPr>
          <w:p w14:paraId="405FC39B"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2.833333333</w:t>
            </w:r>
          </w:p>
        </w:tc>
        <w:tc>
          <w:tcPr>
            <w:tcW w:w="2000" w:type="dxa"/>
            <w:tcBorders>
              <w:top w:val="nil"/>
              <w:left w:val="nil"/>
              <w:bottom w:val="nil"/>
              <w:right w:val="nil"/>
            </w:tcBorders>
            <w:shd w:val="clear" w:color="auto" w:fill="auto"/>
            <w:noWrap/>
            <w:vAlign w:val="bottom"/>
            <w:hideMark/>
          </w:tcPr>
          <w:p w14:paraId="34DFDCD6" w14:textId="77777777" w:rsidR="00B8604F" w:rsidRPr="00B8604F" w:rsidRDefault="00B8604F" w:rsidP="00B8604F">
            <w:pPr>
              <w:spacing w:after="0" w:line="240" w:lineRule="auto"/>
              <w:jc w:val="right"/>
              <w:rPr>
                <w:rFonts w:ascii="Calibri" w:eastAsia="Times New Roman" w:hAnsi="Calibri" w:cs="Calibri"/>
                <w:color w:val="000000"/>
                <w:lang w:eastAsia="en-IN"/>
              </w:rPr>
            </w:pPr>
          </w:p>
          <w:p w14:paraId="0B27DB2E" w14:textId="77777777" w:rsidR="00B8604F" w:rsidRPr="00B8604F" w:rsidRDefault="00B8604F" w:rsidP="00B8604F">
            <w:pPr>
              <w:pBdr>
                <w:bottom w:val="single" w:sz="6" w:space="1" w:color="auto"/>
              </w:pBdr>
              <w:spacing w:after="0" w:line="240" w:lineRule="auto"/>
              <w:jc w:val="center"/>
              <w:rPr>
                <w:rFonts w:ascii="Arial" w:eastAsia="Times New Roman" w:hAnsi="Arial" w:cs="Arial"/>
                <w:vanish/>
                <w:sz w:val="16"/>
                <w:szCs w:val="16"/>
                <w:lang w:eastAsia="en-IN"/>
              </w:rPr>
            </w:pPr>
            <w:r w:rsidRPr="00B8604F">
              <w:rPr>
                <w:rFonts w:ascii="Arial" w:eastAsia="Times New Roman" w:hAnsi="Arial" w:cs="Arial"/>
                <w:vanish/>
                <w:sz w:val="16"/>
                <w:szCs w:val="16"/>
                <w:lang w:eastAsia="en-IN"/>
              </w:rPr>
              <w:t>Top of Form</w:t>
            </w:r>
          </w:p>
          <w:p w14:paraId="13103A99" w14:textId="77777777" w:rsidR="00B8604F" w:rsidRPr="00B8604F" w:rsidRDefault="00B8604F" w:rsidP="00B8604F">
            <w:pPr>
              <w:pBdr>
                <w:top w:val="single" w:sz="6" w:space="1" w:color="auto"/>
              </w:pBdr>
              <w:spacing w:after="0" w:line="240" w:lineRule="auto"/>
              <w:jc w:val="center"/>
              <w:rPr>
                <w:rFonts w:ascii="Arial" w:eastAsia="Times New Roman" w:hAnsi="Arial" w:cs="Arial"/>
                <w:vanish/>
                <w:sz w:val="16"/>
                <w:szCs w:val="16"/>
                <w:lang w:eastAsia="en-IN"/>
              </w:rPr>
            </w:pPr>
            <w:r w:rsidRPr="00B8604F">
              <w:rPr>
                <w:rFonts w:ascii="Arial" w:eastAsia="Times New Roman" w:hAnsi="Arial" w:cs="Arial"/>
                <w:vanish/>
                <w:sz w:val="16"/>
                <w:szCs w:val="16"/>
                <w:lang w:eastAsia="en-IN"/>
              </w:rPr>
              <w:t>Bottom of Form</w:t>
            </w:r>
          </w:p>
        </w:tc>
      </w:tr>
      <w:tr w:rsidR="00B8604F" w:rsidRPr="00B8604F" w14:paraId="72300D14" w14:textId="77777777" w:rsidTr="00B8604F">
        <w:trPr>
          <w:trHeight w:val="290"/>
        </w:trPr>
        <w:tc>
          <w:tcPr>
            <w:tcW w:w="7040" w:type="dxa"/>
            <w:gridSpan w:val="3"/>
            <w:tcBorders>
              <w:top w:val="nil"/>
              <w:left w:val="nil"/>
              <w:bottom w:val="nil"/>
              <w:right w:val="nil"/>
            </w:tcBorders>
            <w:shd w:val="clear" w:color="auto" w:fill="auto"/>
            <w:noWrap/>
            <w:vAlign w:val="bottom"/>
            <w:hideMark/>
          </w:tcPr>
          <w:p w14:paraId="787EE33D" w14:textId="77777777" w:rsidR="00B8604F" w:rsidRPr="00B8604F" w:rsidRDefault="00B8604F" w:rsidP="00B8604F">
            <w:pPr>
              <w:spacing w:after="0" w:line="240" w:lineRule="auto"/>
              <w:rPr>
                <w:rFonts w:ascii="Calibri" w:eastAsia="Times New Roman" w:hAnsi="Calibri" w:cs="Calibri"/>
                <w:color w:val="000000"/>
                <w:lang w:eastAsia="en-IN"/>
              </w:rPr>
            </w:pPr>
            <w:r w:rsidRPr="00B8604F">
              <w:rPr>
                <w:rFonts w:ascii="Calibri" w:eastAsia="Times New Roman" w:hAnsi="Calibri" w:cs="Calibri"/>
                <w:color w:val="000000"/>
                <w:lang w:eastAsia="en-IN"/>
              </w:rPr>
              <w:t>Odds of very high happiness level with high perception of corruption</w:t>
            </w:r>
          </w:p>
        </w:tc>
        <w:tc>
          <w:tcPr>
            <w:tcW w:w="1600" w:type="dxa"/>
            <w:tcBorders>
              <w:top w:val="nil"/>
              <w:left w:val="nil"/>
              <w:bottom w:val="nil"/>
              <w:right w:val="nil"/>
            </w:tcBorders>
            <w:shd w:val="clear" w:color="auto" w:fill="auto"/>
            <w:noWrap/>
            <w:vAlign w:val="bottom"/>
            <w:hideMark/>
          </w:tcPr>
          <w:p w14:paraId="36E0A40E" w14:textId="77777777" w:rsidR="00B8604F" w:rsidRPr="00B8604F" w:rsidRDefault="00B8604F" w:rsidP="00B8604F">
            <w:pPr>
              <w:spacing w:after="0" w:line="240" w:lineRule="auto"/>
              <w:jc w:val="right"/>
              <w:rPr>
                <w:rFonts w:ascii="Calibri" w:eastAsia="Times New Roman" w:hAnsi="Calibri" w:cs="Calibri"/>
                <w:color w:val="000000"/>
                <w:lang w:eastAsia="en-IN"/>
              </w:rPr>
            </w:pPr>
            <w:r w:rsidRPr="00B8604F">
              <w:rPr>
                <w:rFonts w:ascii="Calibri" w:eastAsia="Times New Roman" w:hAnsi="Calibri" w:cs="Calibri"/>
                <w:color w:val="000000"/>
                <w:lang w:eastAsia="en-IN"/>
              </w:rPr>
              <w:t>5.833333333</w:t>
            </w:r>
          </w:p>
        </w:tc>
        <w:tc>
          <w:tcPr>
            <w:tcW w:w="2000" w:type="dxa"/>
            <w:tcBorders>
              <w:top w:val="nil"/>
              <w:left w:val="nil"/>
              <w:bottom w:val="nil"/>
              <w:right w:val="nil"/>
            </w:tcBorders>
            <w:shd w:val="clear" w:color="auto" w:fill="auto"/>
            <w:noWrap/>
            <w:vAlign w:val="bottom"/>
            <w:hideMark/>
          </w:tcPr>
          <w:p w14:paraId="63028187" w14:textId="77777777" w:rsidR="00B8604F" w:rsidRPr="00B8604F" w:rsidRDefault="00B8604F" w:rsidP="00B8604F">
            <w:pPr>
              <w:spacing w:after="0" w:line="240" w:lineRule="auto"/>
              <w:jc w:val="right"/>
              <w:rPr>
                <w:rFonts w:ascii="Calibri" w:eastAsia="Times New Roman" w:hAnsi="Calibri" w:cs="Calibri"/>
                <w:color w:val="000000"/>
                <w:lang w:eastAsia="en-IN"/>
              </w:rPr>
            </w:pPr>
          </w:p>
        </w:tc>
      </w:tr>
    </w:tbl>
    <w:p w14:paraId="1DA9CF73" w14:textId="77777777" w:rsidR="00154A1A" w:rsidRDefault="00154A1A" w:rsidP="001247E9">
      <w:pPr>
        <w:pStyle w:val="ListParagraph"/>
        <w:rPr>
          <w:b/>
          <w:bCs/>
          <w:sz w:val="28"/>
          <w:szCs w:val="28"/>
        </w:rPr>
      </w:pPr>
    </w:p>
    <w:p w14:paraId="71213566" w14:textId="284F4CC3" w:rsidR="00AC62E1" w:rsidRDefault="00AC62E1" w:rsidP="00AC62E1">
      <w:pPr>
        <w:pStyle w:val="ListParagraph"/>
        <w:numPr>
          <w:ilvl w:val="0"/>
          <w:numId w:val="36"/>
        </w:numPr>
      </w:pPr>
      <w:r>
        <w:lastRenderedPageBreak/>
        <w:t>Research Hypotheses: The testing of these hypotheses seeks to determine whether there is a connection between "perception of corruption" and the likelihood of experiencing high "happiness level." The following are the research hypotheses:</w:t>
      </w:r>
    </w:p>
    <w:p w14:paraId="220A8610" w14:textId="77777777" w:rsidR="00AC62E1" w:rsidRDefault="00AC62E1" w:rsidP="00AC62E1">
      <w:pPr>
        <w:pStyle w:val="ListParagraph"/>
        <w:numPr>
          <w:ilvl w:val="0"/>
          <w:numId w:val="36"/>
        </w:numPr>
      </w:pPr>
      <w:r>
        <w:t>The null hypothesis (H0) states that there is no correlation between "perception of corruption" and the likelihood of experiencing high "happiness level."</w:t>
      </w:r>
    </w:p>
    <w:p w14:paraId="53DE2910" w14:textId="08C5DEF8" w:rsidR="000703B7" w:rsidRDefault="00AC62E1" w:rsidP="00AC62E1">
      <w:pPr>
        <w:pStyle w:val="ListParagraph"/>
        <w:numPr>
          <w:ilvl w:val="0"/>
          <w:numId w:val="36"/>
        </w:numPr>
      </w:pPr>
      <w:r>
        <w:t>Alternative Hypothesis: There is a correlation between "perception of corruption" and the likelihood of experiencing a high "happiness level."</w:t>
      </w:r>
    </w:p>
    <w:p w14:paraId="1835F78A" w14:textId="1129F270" w:rsidR="00AC62E1" w:rsidRDefault="00D70103" w:rsidP="00AC62E1">
      <w:pPr>
        <w:pStyle w:val="ListParagraph"/>
        <w:numPr>
          <w:ilvl w:val="0"/>
          <w:numId w:val="36"/>
        </w:numPr>
      </w:pPr>
      <w:r w:rsidRPr="00D70103">
        <w:t>Odds Ratios: The odds ratios give an indication of the relationship between "perception of corruption" and the likelihood of experiencing a particular "happiness level." For instance:</w:t>
      </w:r>
    </w:p>
    <w:p w14:paraId="6FE4EFFF" w14:textId="77777777" w:rsidR="00DF6DE6" w:rsidRDefault="00DF6DE6" w:rsidP="00DF6DE6">
      <w:pPr>
        <w:pStyle w:val="ListParagraph"/>
        <w:numPr>
          <w:ilvl w:val="0"/>
          <w:numId w:val="36"/>
        </w:numPr>
      </w:pPr>
      <w:r>
        <w:t>Odds of a moderately happy life with a medium perception of corruption are 4.5, high happiness with a medium perception of corruption is 3.5, very high happiness with a medium perception of corruption is 3.25, moderate happiness with a high perception of corruption is 1.83, and high happiness with a high perception of corruption is 2.83.</w:t>
      </w:r>
    </w:p>
    <w:p w14:paraId="3CD7FF0D" w14:textId="77777777" w:rsidR="00DF6DE6" w:rsidRDefault="00DF6DE6" w:rsidP="00DF6DE6">
      <w:pPr>
        <w:pStyle w:val="ListParagraph"/>
        <w:numPr>
          <w:ilvl w:val="0"/>
          <w:numId w:val="36"/>
        </w:numPr>
      </w:pPr>
      <w:r>
        <w:t>Chances of having a very high degree of happiness and a strong perception of corruption are 5.83.</w:t>
      </w:r>
    </w:p>
    <w:p w14:paraId="5385650B" w14:textId="05C9866C" w:rsidR="00D70103" w:rsidRDefault="00DF6DE6" w:rsidP="00DF6DE6">
      <w:pPr>
        <w:pStyle w:val="ListParagraph"/>
        <w:numPr>
          <w:ilvl w:val="0"/>
          <w:numId w:val="36"/>
        </w:numPr>
      </w:pPr>
      <w:r>
        <w:t>Considering the Odds Ratios: Greater odds ratios show a correlation between a person's "perception of corruption" and their likelihood of experiencing a particular "happiness level." On the other hand, odds ratios under 1.</w:t>
      </w:r>
    </w:p>
    <w:p w14:paraId="08D0C505" w14:textId="5642D03D" w:rsidR="00DF6DE6" w:rsidRDefault="00600EBF" w:rsidP="00DF6DE6">
      <w:pPr>
        <w:pStyle w:val="ListParagraph"/>
        <w:numPr>
          <w:ilvl w:val="0"/>
          <w:numId w:val="36"/>
        </w:numPr>
      </w:pPr>
      <w:r w:rsidRPr="00600EBF">
        <w:t>Analysis of the odds ratios reveals a link between the variables of "perception of corruption" and the probabilities of experiencing various "happiness levels." For instance, compared to the odds of low perception of corruption, the odds of very high happiness level significantly higher with medium (3.25) and high (5.83) perceptions of corruption. This shows that people are more likely to report feeling happier in nations where there is a higher impression of corruption.</w:t>
      </w:r>
    </w:p>
    <w:p w14:paraId="3D6081B6" w14:textId="643651D7" w:rsidR="00600EBF" w:rsidRDefault="00174099" w:rsidP="00600EBF">
      <w:pPr>
        <w:pStyle w:val="ListParagraph"/>
        <w:ind w:left="2980"/>
      </w:pPr>
      <w:r>
        <w:rPr>
          <w:noProof/>
        </w:rPr>
        <w:drawing>
          <wp:inline distT="0" distB="0" distL="0" distR="0" wp14:anchorId="12EE88C3" wp14:editId="64016AA4">
            <wp:extent cx="3825875" cy="2286000"/>
            <wp:effectExtent l="0" t="0" r="3175" b="0"/>
            <wp:docPr id="607846713" name="Chart 1">
              <a:extLst xmlns:a="http://schemas.openxmlformats.org/drawingml/2006/main">
                <a:ext uri="{FF2B5EF4-FFF2-40B4-BE49-F238E27FC236}">
                  <a16:creationId xmlns:a16="http://schemas.microsoft.com/office/drawing/2014/main" id="{0750D4A6-67BD-B2B6-17FC-FDBDD8265C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7F07C89" w14:textId="77777777" w:rsidR="00174099" w:rsidRDefault="00174099" w:rsidP="00600EBF">
      <w:pPr>
        <w:pStyle w:val="ListParagraph"/>
        <w:ind w:left="2980"/>
      </w:pPr>
    </w:p>
    <w:p w14:paraId="0A26BBE2" w14:textId="77777777" w:rsidR="00174099" w:rsidRDefault="00174099" w:rsidP="00600EBF">
      <w:pPr>
        <w:pStyle w:val="ListParagraph"/>
        <w:ind w:left="2980"/>
      </w:pPr>
    </w:p>
    <w:p w14:paraId="3FA42F72" w14:textId="1492139B" w:rsidR="00174099" w:rsidRDefault="00174099" w:rsidP="00174099">
      <w:pPr>
        <w:pStyle w:val="ListParagraph"/>
        <w:rPr>
          <w:b/>
          <w:bCs/>
          <w:sz w:val="28"/>
          <w:szCs w:val="28"/>
        </w:rPr>
      </w:pPr>
      <w:r>
        <w:rPr>
          <w:b/>
          <w:bCs/>
          <w:sz w:val="28"/>
          <w:szCs w:val="28"/>
        </w:rPr>
        <w:lastRenderedPageBreak/>
        <w:t xml:space="preserve">     5).</w:t>
      </w:r>
      <w:r w:rsidR="007809AB">
        <w:rPr>
          <w:b/>
          <w:bCs/>
          <w:sz w:val="28"/>
          <w:szCs w:val="28"/>
        </w:rPr>
        <w:t xml:space="preserve">  </w:t>
      </w:r>
      <w:proofErr w:type="spellStart"/>
      <w:r w:rsidR="007809AB">
        <w:rPr>
          <w:b/>
          <w:bCs/>
          <w:sz w:val="28"/>
          <w:szCs w:val="28"/>
        </w:rPr>
        <w:t>Anova</w:t>
      </w:r>
      <w:proofErr w:type="spellEnd"/>
      <w:r w:rsidR="007809AB">
        <w:rPr>
          <w:b/>
          <w:bCs/>
          <w:sz w:val="28"/>
          <w:szCs w:val="28"/>
        </w:rPr>
        <w:t xml:space="preserve"> Test-</w:t>
      </w:r>
    </w:p>
    <w:p w14:paraId="29BBC6CB" w14:textId="77777777" w:rsidR="00174099" w:rsidRDefault="00174099" w:rsidP="00174099">
      <w:pPr>
        <w:pStyle w:val="ListParagraph"/>
        <w:rPr>
          <w:b/>
          <w:bCs/>
          <w:sz w:val="28"/>
          <w:szCs w:val="28"/>
        </w:rPr>
      </w:pPr>
    </w:p>
    <w:tbl>
      <w:tblPr>
        <w:tblW w:w="9360" w:type="dxa"/>
        <w:tblLook w:val="04A0" w:firstRow="1" w:lastRow="0" w:firstColumn="1" w:lastColumn="0" w:noHBand="0" w:noVBand="1"/>
      </w:tblPr>
      <w:tblGrid>
        <w:gridCol w:w="1814"/>
        <w:gridCol w:w="7546"/>
      </w:tblGrid>
      <w:tr w:rsidR="00A60963" w:rsidRPr="00A60963" w14:paraId="112F11B9" w14:textId="77777777" w:rsidTr="00A60963">
        <w:trPr>
          <w:trHeight w:val="290"/>
        </w:trPr>
        <w:tc>
          <w:tcPr>
            <w:tcW w:w="1814" w:type="dxa"/>
            <w:tcBorders>
              <w:top w:val="nil"/>
              <w:left w:val="nil"/>
              <w:bottom w:val="nil"/>
              <w:right w:val="nil"/>
            </w:tcBorders>
            <w:shd w:val="clear" w:color="auto" w:fill="auto"/>
            <w:noWrap/>
            <w:vAlign w:val="bottom"/>
            <w:hideMark/>
          </w:tcPr>
          <w:p w14:paraId="4E4C2CBA" w14:textId="77777777" w:rsidR="00A60963" w:rsidRPr="00A60963" w:rsidRDefault="00A60963" w:rsidP="00A60963">
            <w:pPr>
              <w:spacing w:after="0" w:line="240" w:lineRule="auto"/>
              <w:rPr>
                <w:rFonts w:ascii="Calibri" w:eastAsia="Times New Roman" w:hAnsi="Calibri" w:cs="Calibri"/>
                <w:b/>
                <w:bCs/>
                <w:color w:val="000000"/>
                <w:lang w:eastAsia="en-IN"/>
              </w:rPr>
            </w:pPr>
            <w:r w:rsidRPr="00A60963">
              <w:rPr>
                <w:rFonts w:ascii="Calibri" w:eastAsia="Times New Roman" w:hAnsi="Calibri" w:cs="Calibri"/>
                <w:b/>
                <w:bCs/>
                <w:color w:val="000000"/>
                <w:lang w:eastAsia="en-IN"/>
              </w:rPr>
              <w:t>H0</w:t>
            </w:r>
          </w:p>
        </w:tc>
        <w:tc>
          <w:tcPr>
            <w:tcW w:w="7546" w:type="dxa"/>
            <w:tcBorders>
              <w:top w:val="nil"/>
              <w:left w:val="nil"/>
              <w:bottom w:val="nil"/>
              <w:right w:val="nil"/>
            </w:tcBorders>
            <w:shd w:val="clear" w:color="auto" w:fill="auto"/>
            <w:noWrap/>
            <w:vAlign w:val="bottom"/>
            <w:hideMark/>
          </w:tcPr>
          <w:p w14:paraId="5B5CC644" w14:textId="77777777" w:rsidR="00A60963" w:rsidRPr="00A60963" w:rsidRDefault="00A60963" w:rsidP="00A60963">
            <w:pPr>
              <w:spacing w:after="0" w:line="240" w:lineRule="auto"/>
              <w:rPr>
                <w:rFonts w:ascii="Calibri" w:eastAsia="Times New Roman" w:hAnsi="Calibri" w:cs="Calibri"/>
                <w:color w:val="000000"/>
                <w:lang w:eastAsia="en-IN"/>
              </w:rPr>
            </w:pPr>
            <w:r w:rsidRPr="00A60963">
              <w:rPr>
                <w:rFonts w:ascii="Calibri" w:eastAsia="Times New Roman" w:hAnsi="Calibri" w:cs="Calibri"/>
                <w:color w:val="000000"/>
                <w:lang w:eastAsia="en-IN"/>
              </w:rPr>
              <w:t xml:space="preserve">There is no significant relationship between country's "Happiness rank" and </w:t>
            </w:r>
            <w:proofErr w:type="spellStart"/>
            <w:r w:rsidRPr="00A60963">
              <w:rPr>
                <w:rFonts w:ascii="Calibri" w:eastAsia="Times New Roman" w:hAnsi="Calibri" w:cs="Calibri"/>
                <w:color w:val="000000"/>
                <w:lang w:eastAsia="en-IN"/>
              </w:rPr>
              <w:t>and</w:t>
            </w:r>
            <w:proofErr w:type="spellEnd"/>
            <w:r w:rsidRPr="00A60963">
              <w:rPr>
                <w:rFonts w:ascii="Calibri" w:eastAsia="Times New Roman" w:hAnsi="Calibri" w:cs="Calibri"/>
                <w:color w:val="000000"/>
                <w:lang w:eastAsia="en-IN"/>
              </w:rPr>
              <w:t xml:space="preserve"> log GDP per capita</w:t>
            </w:r>
          </w:p>
        </w:tc>
      </w:tr>
      <w:tr w:rsidR="00A60963" w:rsidRPr="00A60963" w14:paraId="10FEF273" w14:textId="77777777" w:rsidTr="00A60963">
        <w:trPr>
          <w:trHeight w:val="290"/>
        </w:trPr>
        <w:tc>
          <w:tcPr>
            <w:tcW w:w="1814" w:type="dxa"/>
            <w:tcBorders>
              <w:top w:val="nil"/>
              <w:left w:val="nil"/>
              <w:bottom w:val="nil"/>
              <w:right w:val="nil"/>
            </w:tcBorders>
            <w:shd w:val="clear" w:color="auto" w:fill="auto"/>
            <w:noWrap/>
            <w:vAlign w:val="bottom"/>
            <w:hideMark/>
          </w:tcPr>
          <w:p w14:paraId="55C792B7" w14:textId="77777777" w:rsidR="00A60963" w:rsidRPr="00A60963" w:rsidRDefault="00A60963" w:rsidP="00A60963">
            <w:pPr>
              <w:spacing w:after="0" w:line="240" w:lineRule="auto"/>
              <w:rPr>
                <w:rFonts w:ascii="Calibri" w:eastAsia="Times New Roman" w:hAnsi="Calibri" w:cs="Calibri"/>
                <w:b/>
                <w:bCs/>
                <w:color w:val="000000"/>
                <w:lang w:eastAsia="en-IN"/>
              </w:rPr>
            </w:pPr>
            <w:r w:rsidRPr="00A60963">
              <w:rPr>
                <w:rFonts w:ascii="Calibri" w:eastAsia="Times New Roman" w:hAnsi="Calibri" w:cs="Calibri"/>
                <w:b/>
                <w:bCs/>
                <w:color w:val="000000"/>
                <w:lang w:eastAsia="en-IN"/>
              </w:rPr>
              <w:t>Ha</w:t>
            </w:r>
          </w:p>
        </w:tc>
        <w:tc>
          <w:tcPr>
            <w:tcW w:w="7546" w:type="dxa"/>
            <w:tcBorders>
              <w:top w:val="nil"/>
              <w:left w:val="nil"/>
              <w:bottom w:val="nil"/>
              <w:right w:val="nil"/>
            </w:tcBorders>
            <w:shd w:val="clear" w:color="auto" w:fill="auto"/>
            <w:noWrap/>
            <w:vAlign w:val="bottom"/>
            <w:hideMark/>
          </w:tcPr>
          <w:p w14:paraId="64544C45" w14:textId="77777777" w:rsidR="00A60963" w:rsidRPr="00A60963" w:rsidRDefault="00A60963" w:rsidP="00A60963">
            <w:pPr>
              <w:spacing w:after="0" w:line="240" w:lineRule="auto"/>
              <w:rPr>
                <w:rFonts w:ascii="Calibri" w:eastAsia="Times New Roman" w:hAnsi="Calibri" w:cs="Calibri"/>
                <w:color w:val="000000"/>
                <w:lang w:eastAsia="en-IN"/>
              </w:rPr>
            </w:pPr>
            <w:r w:rsidRPr="00A60963">
              <w:rPr>
                <w:rFonts w:ascii="Calibri" w:eastAsia="Times New Roman" w:hAnsi="Calibri" w:cs="Calibri"/>
                <w:color w:val="000000"/>
                <w:lang w:eastAsia="en-IN"/>
              </w:rPr>
              <w:t xml:space="preserve">There is a significant relationship between country's "Happiness rank" and </w:t>
            </w:r>
            <w:proofErr w:type="spellStart"/>
            <w:r w:rsidRPr="00A60963">
              <w:rPr>
                <w:rFonts w:ascii="Calibri" w:eastAsia="Times New Roman" w:hAnsi="Calibri" w:cs="Calibri"/>
                <w:color w:val="000000"/>
                <w:lang w:eastAsia="en-IN"/>
              </w:rPr>
              <w:t>and</w:t>
            </w:r>
            <w:proofErr w:type="spellEnd"/>
            <w:r w:rsidRPr="00A60963">
              <w:rPr>
                <w:rFonts w:ascii="Calibri" w:eastAsia="Times New Roman" w:hAnsi="Calibri" w:cs="Calibri"/>
                <w:color w:val="000000"/>
                <w:lang w:eastAsia="en-IN"/>
              </w:rPr>
              <w:t xml:space="preserve"> log GDP per capita</w:t>
            </w:r>
          </w:p>
        </w:tc>
      </w:tr>
    </w:tbl>
    <w:p w14:paraId="04993FF9" w14:textId="77777777" w:rsidR="00174099" w:rsidRDefault="00174099" w:rsidP="00174099">
      <w:pPr>
        <w:pStyle w:val="ListParagraph"/>
        <w:rPr>
          <w:b/>
          <w:bCs/>
          <w:sz w:val="28"/>
          <w:szCs w:val="28"/>
        </w:rPr>
      </w:pPr>
    </w:p>
    <w:tbl>
      <w:tblPr>
        <w:tblW w:w="7840" w:type="dxa"/>
        <w:tblLook w:val="04A0" w:firstRow="1" w:lastRow="0" w:firstColumn="1" w:lastColumn="0" w:noHBand="0" w:noVBand="1"/>
      </w:tblPr>
      <w:tblGrid>
        <w:gridCol w:w="2080"/>
        <w:gridCol w:w="1053"/>
        <w:gridCol w:w="960"/>
        <w:gridCol w:w="1053"/>
        <w:gridCol w:w="1053"/>
        <w:gridCol w:w="960"/>
        <w:gridCol w:w="1053"/>
      </w:tblGrid>
      <w:tr w:rsidR="00D346E7" w:rsidRPr="00D346E7" w14:paraId="4D4898D0" w14:textId="77777777" w:rsidTr="00D346E7">
        <w:trPr>
          <w:trHeight w:val="290"/>
        </w:trPr>
        <w:tc>
          <w:tcPr>
            <w:tcW w:w="2080" w:type="dxa"/>
            <w:tcBorders>
              <w:top w:val="nil"/>
              <w:left w:val="nil"/>
              <w:bottom w:val="nil"/>
              <w:right w:val="nil"/>
            </w:tcBorders>
            <w:shd w:val="clear" w:color="auto" w:fill="auto"/>
            <w:noWrap/>
            <w:vAlign w:val="bottom"/>
            <w:hideMark/>
          </w:tcPr>
          <w:p w14:paraId="5F3E7831" w14:textId="77777777" w:rsidR="00D346E7" w:rsidRPr="00D346E7" w:rsidRDefault="00D346E7" w:rsidP="00D346E7">
            <w:pPr>
              <w:spacing w:after="0" w:line="240" w:lineRule="auto"/>
              <w:rPr>
                <w:rFonts w:ascii="Calibri" w:eastAsia="Times New Roman" w:hAnsi="Calibri" w:cs="Calibri"/>
                <w:color w:val="000000"/>
                <w:lang w:eastAsia="en-IN"/>
              </w:rPr>
            </w:pPr>
            <w:proofErr w:type="spellStart"/>
            <w:r w:rsidRPr="00D346E7">
              <w:rPr>
                <w:rFonts w:ascii="Calibri" w:eastAsia="Times New Roman" w:hAnsi="Calibri" w:cs="Calibri"/>
                <w:color w:val="000000"/>
                <w:lang w:eastAsia="en-IN"/>
              </w:rPr>
              <w:t>Anova</w:t>
            </w:r>
            <w:proofErr w:type="spellEnd"/>
            <w:r w:rsidRPr="00D346E7">
              <w:rPr>
                <w:rFonts w:ascii="Calibri" w:eastAsia="Times New Roman" w:hAnsi="Calibri" w:cs="Calibri"/>
                <w:color w:val="000000"/>
                <w:lang w:eastAsia="en-IN"/>
              </w:rPr>
              <w:t>: Single Factor</w:t>
            </w:r>
          </w:p>
        </w:tc>
        <w:tc>
          <w:tcPr>
            <w:tcW w:w="960" w:type="dxa"/>
            <w:tcBorders>
              <w:top w:val="nil"/>
              <w:left w:val="nil"/>
              <w:bottom w:val="nil"/>
              <w:right w:val="nil"/>
            </w:tcBorders>
            <w:shd w:val="clear" w:color="auto" w:fill="auto"/>
            <w:noWrap/>
            <w:vAlign w:val="bottom"/>
            <w:hideMark/>
          </w:tcPr>
          <w:p w14:paraId="7A95DD31" w14:textId="77777777" w:rsidR="00D346E7" w:rsidRPr="00D346E7" w:rsidRDefault="00D346E7" w:rsidP="00D346E7">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6253A87F"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E73E82E"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F9EF098"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F80E6CA"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F2298B1"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r>
      <w:tr w:rsidR="00D346E7" w:rsidRPr="00D346E7" w14:paraId="75A56D0E" w14:textId="77777777" w:rsidTr="00D346E7">
        <w:trPr>
          <w:trHeight w:val="290"/>
        </w:trPr>
        <w:tc>
          <w:tcPr>
            <w:tcW w:w="2080" w:type="dxa"/>
            <w:tcBorders>
              <w:top w:val="nil"/>
              <w:left w:val="nil"/>
              <w:bottom w:val="nil"/>
              <w:right w:val="nil"/>
            </w:tcBorders>
            <w:shd w:val="clear" w:color="auto" w:fill="auto"/>
            <w:noWrap/>
            <w:vAlign w:val="bottom"/>
            <w:hideMark/>
          </w:tcPr>
          <w:p w14:paraId="751B4D95"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37C4E28"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2CF2647"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FFC5227"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DE86C46"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88E858E"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EA68768"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r>
      <w:tr w:rsidR="00D346E7" w:rsidRPr="00D346E7" w14:paraId="06AA1C05" w14:textId="77777777" w:rsidTr="00D346E7">
        <w:trPr>
          <w:trHeight w:val="300"/>
        </w:trPr>
        <w:tc>
          <w:tcPr>
            <w:tcW w:w="2080" w:type="dxa"/>
            <w:tcBorders>
              <w:top w:val="nil"/>
              <w:left w:val="nil"/>
              <w:bottom w:val="nil"/>
              <w:right w:val="nil"/>
            </w:tcBorders>
            <w:shd w:val="clear" w:color="auto" w:fill="auto"/>
            <w:noWrap/>
            <w:vAlign w:val="bottom"/>
            <w:hideMark/>
          </w:tcPr>
          <w:p w14:paraId="6655AED7" w14:textId="77777777" w:rsidR="00D346E7" w:rsidRPr="00D346E7" w:rsidRDefault="00D346E7" w:rsidP="00D346E7">
            <w:pPr>
              <w:spacing w:after="0" w:line="240" w:lineRule="auto"/>
              <w:rPr>
                <w:rFonts w:ascii="Calibri" w:eastAsia="Times New Roman" w:hAnsi="Calibri" w:cs="Calibri"/>
                <w:color w:val="000000"/>
                <w:lang w:eastAsia="en-IN"/>
              </w:rPr>
            </w:pPr>
            <w:r w:rsidRPr="00D346E7">
              <w:rPr>
                <w:rFonts w:ascii="Calibri" w:eastAsia="Times New Roman" w:hAnsi="Calibri" w:cs="Calibri"/>
                <w:color w:val="000000"/>
                <w:lang w:eastAsia="en-IN"/>
              </w:rPr>
              <w:t>SUMMARY</w:t>
            </w:r>
          </w:p>
        </w:tc>
        <w:tc>
          <w:tcPr>
            <w:tcW w:w="960" w:type="dxa"/>
            <w:tcBorders>
              <w:top w:val="nil"/>
              <w:left w:val="nil"/>
              <w:bottom w:val="nil"/>
              <w:right w:val="nil"/>
            </w:tcBorders>
            <w:shd w:val="clear" w:color="auto" w:fill="auto"/>
            <w:noWrap/>
            <w:vAlign w:val="bottom"/>
            <w:hideMark/>
          </w:tcPr>
          <w:p w14:paraId="00215895" w14:textId="77777777" w:rsidR="00D346E7" w:rsidRPr="00D346E7" w:rsidRDefault="00D346E7" w:rsidP="00D346E7">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1A5003E1"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AB1879D"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7AC4EB5"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8545C64"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7691DD4"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r>
      <w:tr w:rsidR="00D346E7" w:rsidRPr="00D346E7" w14:paraId="0AC824C5" w14:textId="77777777" w:rsidTr="00D346E7">
        <w:trPr>
          <w:trHeight w:val="290"/>
        </w:trPr>
        <w:tc>
          <w:tcPr>
            <w:tcW w:w="2080" w:type="dxa"/>
            <w:tcBorders>
              <w:top w:val="single" w:sz="8" w:space="0" w:color="auto"/>
              <w:left w:val="nil"/>
              <w:bottom w:val="single" w:sz="4" w:space="0" w:color="auto"/>
              <w:right w:val="nil"/>
            </w:tcBorders>
            <w:shd w:val="clear" w:color="auto" w:fill="auto"/>
            <w:noWrap/>
            <w:vAlign w:val="bottom"/>
            <w:hideMark/>
          </w:tcPr>
          <w:p w14:paraId="4701A2AA" w14:textId="77777777" w:rsidR="00D346E7" w:rsidRPr="00D346E7" w:rsidRDefault="00D346E7" w:rsidP="00D346E7">
            <w:pPr>
              <w:spacing w:after="0" w:line="240" w:lineRule="auto"/>
              <w:jc w:val="center"/>
              <w:rPr>
                <w:rFonts w:ascii="Calibri" w:eastAsia="Times New Roman" w:hAnsi="Calibri" w:cs="Calibri"/>
                <w:i/>
                <w:iCs/>
                <w:color w:val="000000"/>
                <w:lang w:eastAsia="en-IN"/>
              </w:rPr>
            </w:pPr>
            <w:r w:rsidRPr="00D346E7">
              <w:rPr>
                <w:rFonts w:ascii="Calibri" w:eastAsia="Times New Roman" w:hAnsi="Calibri" w:cs="Calibri"/>
                <w:i/>
                <w:iCs/>
                <w:color w:val="000000"/>
                <w:lang w:eastAsia="en-IN"/>
              </w:rPr>
              <w:t>Groups</w:t>
            </w:r>
          </w:p>
        </w:tc>
        <w:tc>
          <w:tcPr>
            <w:tcW w:w="960" w:type="dxa"/>
            <w:tcBorders>
              <w:top w:val="single" w:sz="8" w:space="0" w:color="auto"/>
              <w:left w:val="nil"/>
              <w:bottom w:val="single" w:sz="4" w:space="0" w:color="auto"/>
              <w:right w:val="nil"/>
            </w:tcBorders>
            <w:shd w:val="clear" w:color="auto" w:fill="auto"/>
            <w:noWrap/>
            <w:vAlign w:val="bottom"/>
            <w:hideMark/>
          </w:tcPr>
          <w:p w14:paraId="24CA2C1A" w14:textId="77777777" w:rsidR="00D346E7" w:rsidRPr="00D346E7" w:rsidRDefault="00D346E7" w:rsidP="00D346E7">
            <w:pPr>
              <w:spacing w:after="0" w:line="240" w:lineRule="auto"/>
              <w:jc w:val="center"/>
              <w:rPr>
                <w:rFonts w:ascii="Calibri" w:eastAsia="Times New Roman" w:hAnsi="Calibri" w:cs="Calibri"/>
                <w:i/>
                <w:iCs/>
                <w:color w:val="000000"/>
                <w:lang w:eastAsia="en-IN"/>
              </w:rPr>
            </w:pPr>
            <w:r w:rsidRPr="00D346E7">
              <w:rPr>
                <w:rFonts w:ascii="Calibri" w:eastAsia="Times New Roman" w:hAnsi="Calibri" w:cs="Calibri"/>
                <w:i/>
                <w:iCs/>
                <w:color w:val="000000"/>
                <w:lang w:eastAsia="en-IN"/>
              </w:rPr>
              <w:t>Count</w:t>
            </w:r>
          </w:p>
        </w:tc>
        <w:tc>
          <w:tcPr>
            <w:tcW w:w="960" w:type="dxa"/>
            <w:tcBorders>
              <w:top w:val="single" w:sz="8" w:space="0" w:color="auto"/>
              <w:left w:val="nil"/>
              <w:bottom w:val="single" w:sz="4" w:space="0" w:color="auto"/>
              <w:right w:val="nil"/>
            </w:tcBorders>
            <w:shd w:val="clear" w:color="auto" w:fill="auto"/>
            <w:noWrap/>
            <w:vAlign w:val="bottom"/>
            <w:hideMark/>
          </w:tcPr>
          <w:p w14:paraId="7B0A9AD6" w14:textId="77777777" w:rsidR="00D346E7" w:rsidRPr="00D346E7" w:rsidRDefault="00D346E7" w:rsidP="00D346E7">
            <w:pPr>
              <w:spacing w:after="0" w:line="240" w:lineRule="auto"/>
              <w:jc w:val="center"/>
              <w:rPr>
                <w:rFonts w:ascii="Calibri" w:eastAsia="Times New Roman" w:hAnsi="Calibri" w:cs="Calibri"/>
                <w:i/>
                <w:iCs/>
                <w:color w:val="000000"/>
                <w:lang w:eastAsia="en-IN"/>
              </w:rPr>
            </w:pPr>
            <w:r w:rsidRPr="00D346E7">
              <w:rPr>
                <w:rFonts w:ascii="Calibri" w:eastAsia="Times New Roman" w:hAnsi="Calibri" w:cs="Calibri"/>
                <w:i/>
                <w:iCs/>
                <w:color w:val="000000"/>
                <w:lang w:eastAsia="en-IN"/>
              </w:rPr>
              <w:t>Sum</w:t>
            </w:r>
          </w:p>
        </w:tc>
        <w:tc>
          <w:tcPr>
            <w:tcW w:w="960" w:type="dxa"/>
            <w:tcBorders>
              <w:top w:val="single" w:sz="8" w:space="0" w:color="auto"/>
              <w:left w:val="nil"/>
              <w:bottom w:val="single" w:sz="4" w:space="0" w:color="auto"/>
              <w:right w:val="nil"/>
            </w:tcBorders>
            <w:shd w:val="clear" w:color="auto" w:fill="auto"/>
            <w:noWrap/>
            <w:vAlign w:val="bottom"/>
            <w:hideMark/>
          </w:tcPr>
          <w:p w14:paraId="60E30930" w14:textId="77777777" w:rsidR="00D346E7" w:rsidRPr="00D346E7" w:rsidRDefault="00D346E7" w:rsidP="00D346E7">
            <w:pPr>
              <w:spacing w:after="0" w:line="240" w:lineRule="auto"/>
              <w:jc w:val="center"/>
              <w:rPr>
                <w:rFonts w:ascii="Calibri" w:eastAsia="Times New Roman" w:hAnsi="Calibri" w:cs="Calibri"/>
                <w:i/>
                <w:iCs/>
                <w:color w:val="000000"/>
                <w:lang w:eastAsia="en-IN"/>
              </w:rPr>
            </w:pPr>
            <w:r w:rsidRPr="00D346E7">
              <w:rPr>
                <w:rFonts w:ascii="Calibri" w:eastAsia="Times New Roman" w:hAnsi="Calibri" w:cs="Calibri"/>
                <w:i/>
                <w:iCs/>
                <w:color w:val="000000"/>
                <w:lang w:eastAsia="en-IN"/>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00E4639D" w14:textId="77777777" w:rsidR="00D346E7" w:rsidRPr="00D346E7" w:rsidRDefault="00D346E7" w:rsidP="00D346E7">
            <w:pPr>
              <w:spacing w:after="0" w:line="240" w:lineRule="auto"/>
              <w:jc w:val="center"/>
              <w:rPr>
                <w:rFonts w:ascii="Calibri" w:eastAsia="Times New Roman" w:hAnsi="Calibri" w:cs="Calibri"/>
                <w:i/>
                <w:iCs/>
                <w:color w:val="000000"/>
                <w:lang w:eastAsia="en-IN"/>
              </w:rPr>
            </w:pPr>
            <w:r w:rsidRPr="00D346E7">
              <w:rPr>
                <w:rFonts w:ascii="Calibri" w:eastAsia="Times New Roman" w:hAnsi="Calibri" w:cs="Calibri"/>
                <w:i/>
                <w:iCs/>
                <w:color w:val="000000"/>
                <w:lang w:eastAsia="en-IN"/>
              </w:rPr>
              <w:t>Variance</w:t>
            </w:r>
          </w:p>
        </w:tc>
        <w:tc>
          <w:tcPr>
            <w:tcW w:w="960" w:type="dxa"/>
            <w:tcBorders>
              <w:top w:val="nil"/>
              <w:left w:val="nil"/>
              <w:bottom w:val="nil"/>
              <w:right w:val="nil"/>
            </w:tcBorders>
            <w:shd w:val="clear" w:color="auto" w:fill="auto"/>
            <w:noWrap/>
            <w:vAlign w:val="bottom"/>
            <w:hideMark/>
          </w:tcPr>
          <w:p w14:paraId="54CE2419" w14:textId="77777777" w:rsidR="00D346E7" w:rsidRPr="00D346E7" w:rsidRDefault="00D346E7" w:rsidP="00D346E7">
            <w:pPr>
              <w:spacing w:after="0" w:line="240" w:lineRule="auto"/>
              <w:jc w:val="center"/>
              <w:rPr>
                <w:rFonts w:ascii="Calibri" w:eastAsia="Times New Roman" w:hAnsi="Calibri" w:cs="Calibri"/>
                <w:i/>
                <w:iCs/>
                <w:color w:val="000000"/>
                <w:lang w:eastAsia="en-IN"/>
              </w:rPr>
            </w:pPr>
          </w:p>
        </w:tc>
        <w:tc>
          <w:tcPr>
            <w:tcW w:w="960" w:type="dxa"/>
            <w:tcBorders>
              <w:top w:val="nil"/>
              <w:left w:val="nil"/>
              <w:bottom w:val="nil"/>
              <w:right w:val="nil"/>
            </w:tcBorders>
            <w:shd w:val="clear" w:color="auto" w:fill="auto"/>
            <w:noWrap/>
            <w:vAlign w:val="bottom"/>
            <w:hideMark/>
          </w:tcPr>
          <w:p w14:paraId="034BB76B"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r>
      <w:tr w:rsidR="00D346E7" w:rsidRPr="00D346E7" w14:paraId="5EF48BEB" w14:textId="77777777" w:rsidTr="00D346E7">
        <w:trPr>
          <w:trHeight w:val="290"/>
        </w:trPr>
        <w:tc>
          <w:tcPr>
            <w:tcW w:w="2080" w:type="dxa"/>
            <w:tcBorders>
              <w:top w:val="nil"/>
              <w:left w:val="nil"/>
              <w:bottom w:val="nil"/>
              <w:right w:val="nil"/>
            </w:tcBorders>
            <w:shd w:val="clear" w:color="auto" w:fill="auto"/>
            <w:noWrap/>
            <w:vAlign w:val="bottom"/>
            <w:hideMark/>
          </w:tcPr>
          <w:p w14:paraId="3B374314" w14:textId="77777777" w:rsidR="00D346E7" w:rsidRPr="00D346E7" w:rsidRDefault="00D346E7" w:rsidP="00D346E7">
            <w:pPr>
              <w:spacing w:after="0" w:line="240" w:lineRule="auto"/>
              <w:rPr>
                <w:rFonts w:ascii="Calibri" w:eastAsia="Times New Roman" w:hAnsi="Calibri" w:cs="Calibri"/>
                <w:color w:val="000000"/>
                <w:lang w:eastAsia="en-IN"/>
              </w:rPr>
            </w:pPr>
            <w:r w:rsidRPr="00D346E7">
              <w:rPr>
                <w:rFonts w:ascii="Calibri" w:eastAsia="Times New Roman" w:hAnsi="Calibri" w:cs="Calibri"/>
                <w:color w:val="000000"/>
                <w:lang w:eastAsia="en-IN"/>
              </w:rPr>
              <w:t>Happiness rank</w:t>
            </w:r>
          </w:p>
        </w:tc>
        <w:tc>
          <w:tcPr>
            <w:tcW w:w="960" w:type="dxa"/>
            <w:tcBorders>
              <w:top w:val="nil"/>
              <w:left w:val="nil"/>
              <w:bottom w:val="nil"/>
              <w:right w:val="nil"/>
            </w:tcBorders>
            <w:shd w:val="clear" w:color="auto" w:fill="auto"/>
            <w:noWrap/>
            <w:vAlign w:val="bottom"/>
            <w:hideMark/>
          </w:tcPr>
          <w:p w14:paraId="521538DC"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141</w:t>
            </w:r>
          </w:p>
        </w:tc>
        <w:tc>
          <w:tcPr>
            <w:tcW w:w="960" w:type="dxa"/>
            <w:tcBorders>
              <w:top w:val="nil"/>
              <w:left w:val="nil"/>
              <w:bottom w:val="nil"/>
              <w:right w:val="nil"/>
            </w:tcBorders>
            <w:shd w:val="clear" w:color="auto" w:fill="auto"/>
            <w:noWrap/>
            <w:vAlign w:val="bottom"/>
            <w:hideMark/>
          </w:tcPr>
          <w:p w14:paraId="13334257"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10399</w:t>
            </w:r>
          </w:p>
        </w:tc>
        <w:tc>
          <w:tcPr>
            <w:tcW w:w="960" w:type="dxa"/>
            <w:tcBorders>
              <w:top w:val="nil"/>
              <w:left w:val="nil"/>
              <w:bottom w:val="nil"/>
              <w:right w:val="nil"/>
            </w:tcBorders>
            <w:shd w:val="clear" w:color="auto" w:fill="auto"/>
            <w:noWrap/>
            <w:vAlign w:val="bottom"/>
            <w:hideMark/>
          </w:tcPr>
          <w:p w14:paraId="3084C518"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73.75177</w:t>
            </w:r>
          </w:p>
        </w:tc>
        <w:tc>
          <w:tcPr>
            <w:tcW w:w="960" w:type="dxa"/>
            <w:tcBorders>
              <w:top w:val="nil"/>
              <w:left w:val="nil"/>
              <w:bottom w:val="nil"/>
              <w:right w:val="nil"/>
            </w:tcBorders>
            <w:shd w:val="clear" w:color="auto" w:fill="auto"/>
            <w:noWrap/>
            <w:vAlign w:val="bottom"/>
            <w:hideMark/>
          </w:tcPr>
          <w:p w14:paraId="7089FA1D"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1903.902</w:t>
            </w:r>
          </w:p>
        </w:tc>
        <w:tc>
          <w:tcPr>
            <w:tcW w:w="960" w:type="dxa"/>
            <w:tcBorders>
              <w:top w:val="nil"/>
              <w:left w:val="nil"/>
              <w:bottom w:val="nil"/>
              <w:right w:val="nil"/>
            </w:tcBorders>
            <w:shd w:val="clear" w:color="auto" w:fill="auto"/>
            <w:noWrap/>
            <w:vAlign w:val="bottom"/>
            <w:hideMark/>
          </w:tcPr>
          <w:p w14:paraId="784D26EA" w14:textId="77777777" w:rsidR="00D346E7" w:rsidRPr="00D346E7" w:rsidRDefault="00D346E7" w:rsidP="00D346E7">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42DACCEE"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r>
      <w:tr w:rsidR="00D346E7" w:rsidRPr="00D346E7" w14:paraId="14C245FE" w14:textId="77777777" w:rsidTr="00D346E7">
        <w:trPr>
          <w:trHeight w:val="300"/>
        </w:trPr>
        <w:tc>
          <w:tcPr>
            <w:tcW w:w="2080" w:type="dxa"/>
            <w:tcBorders>
              <w:top w:val="nil"/>
              <w:left w:val="nil"/>
              <w:bottom w:val="single" w:sz="8" w:space="0" w:color="auto"/>
              <w:right w:val="nil"/>
            </w:tcBorders>
            <w:shd w:val="clear" w:color="auto" w:fill="auto"/>
            <w:noWrap/>
            <w:vAlign w:val="bottom"/>
            <w:hideMark/>
          </w:tcPr>
          <w:p w14:paraId="66A89ED2" w14:textId="77777777" w:rsidR="00D346E7" w:rsidRPr="00D346E7" w:rsidRDefault="00D346E7" w:rsidP="00D346E7">
            <w:pPr>
              <w:spacing w:after="0" w:line="240" w:lineRule="auto"/>
              <w:rPr>
                <w:rFonts w:ascii="Calibri" w:eastAsia="Times New Roman" w:hAnsi="Calibri" w:cs="Calibri"/>
                <w:color w:val="000000"/>
                <w:lang w:eastAsia="en-IN"/>
              </w:rPr>
            </w:pPr>
            <w:r w:rsidRPr="00D346E7">
              <w:rPr>
                <w:rFonts w:ascii="Calibri" w:eastAsia="Times New Roman" w:hAnsi="Calibri" w:cs="Calibri"/>
                <w:color w:val="000000"/>
                <w:lang w:eastAsia="en-IN"/>
              </w:rPr>
              <w:t>Log GDP per capita</w:t>
            </w:r>
          </w:p>
        </w:tc>
        <w:tc>
          <w:tcPr>
            <w:tcW w:w="960" w:type="dxa"/>
            <w:tcBorders>
              <w:top w:val="nil"/>
              <w:left w:val="nil"/>
              <w:bottom w:val="single" w:sz="8" w:space="0" w:color="auto"/>
              <w:right w:val="nil"/>
            </w:tcBorders>
            <w:shd w:val="clear" w:color="auto" w:fill="auto"/>
            <w:noWrap/>
            <w:vAlign w:val="bottom"/>
            <w:hideMark/>
          </w:tcPr>
          <w:p w14:paraId="6DE1C011"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141</w:t>
            </w:r>
          </w:p>
        </w:tc>
        <w:tc>
          <w:tcPr>
            <w:tcW w:w="960" w:type="dxa"/>
            <w:tcBorders>
              <w:top w:val="nil"/>
              <w:left w:val="nil"/>
              <w:bottom w:val="single" w:sz="8" w:space="0" w:color="auto"/>
              <w:right w:val="nil"/>
            </w:tcBorders>
            <w:shd w:val="clear" w:color="auto" w:fill="auto"/>
            <w:noWrap/>
            <w:vAlign w:val="bottom"/>
            <w:hideMark/>
          </w:tcPr>
          <w:p w14:paraId="08924DF5"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137.416</w:t>
            </w:r>
          </w:p>
        </w:tc>
        <w:tc>
          <w:tcPr>
            <w:tcW w:w="960" w:type="dxa"/>
            <w:tcBorders>
              <w:top w:val="nil"/>
              <w:left w:val="nil"/>
              <w:bottom w:val="single" w:sz="8" w:space="0" w:color="auto"/>
              <w:right w:val="nil"/>
            </w:tcBorders>
            <w:shd w:val="clear" w:color="auto" w:fill="auto"/>
            <w:noWrap/>
            <w:vAlign w:val="bottom"/>
            <w:hideMark/>
          </w:tcPr>
          <w:p w14:paraId="6FC55431"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0.974582</w:t>
            </w:r>
          </w:p>
        </w:tc>
        <w:tc>
          <w:tcPr>
            <w:tcW w:w="960" w:type="dxa"/>
            <w:tcBorders>
              <w:top w:val="nil"/>
              <w:left w:val="nil"/>
              <w:bottom w:val="single" w:sz="8" w:space="0" w:color="auto"/>
              <w:right w:val="nil"/>
            </w:tcBorders>
            <w:shd w:val="clear" w:color="auto" w:fill="auto"/>
            <w:noWrap/>
            <w:vAlign w:val="bottom"/>
            <w:hideMark/>
          </w:tcPr>
          <w:p w14:paraId="003BD1BE"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0.166283</w:t>
            </w:r>
          </w:p>
        </w:tc>
        <w:tc>
          <w:tcPr>
            <w:tcW w:w="960" w:type="dxa"/>
            <w:tcBorders>
              <w:top w:val="nil"/>
              <w:left w:val="nil"/>
              <w:bottom w:val="nil"/>
              <w:right w:val="nil"/>
            </w:tcBorders>
            <w:shd w:val="clear" w:color="auto" w:fill="auto"/>
            <w:noWrap/>
            <w:vAlign w:val="bottom"/>
            <w:hideMark/>
          </w:tcPr>
          <w:p w14:paraId="11EA15E8" w14:textId="77777777" w:rsidR="00D346E7" w:rsidRPr="00D346E7" w:rsidRDefault="00D346E7" w:rsidP="00D346E7">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5C571B61"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r>
      <w:tr w:rsidR="00D346E7" w:rsidRPr="00D346E7" w14:paraId="28949B02" w14:textId="77777777" w:rsidTr="00D346E7">
        <w:trPr>
          <w:trHeight w:val="290"/>
        </w:trPr>
        <w:tc>
          <w:tcPr>
            <w:tcW w:w="2080" w:type="dxa"/>
            <w:tcBorders>
              <w:top w:val="nil"/>
              <w:left w:val="nil"/>
              <w:bottom w:val="nil"/>
              <w:right w:val="nil"/>
            </w:tcBorders>
            <w:shd w:val="clear" w:color="auto" w:fill="auto"/>
            <w:noWrap/>
            <w:vAlign w:val="bottom"/>
            <w:hideMark/>
          </w:tcPr>
          <w:p w14:paraId="7C03E096"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BCBC6FD"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39DB25A"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3CFE364"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9532BBF"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6C235FA"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39D6766"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r>
      <w:tr w:rsidR="00D346E7" w:rsidRPr="00D346E7" w14:paraId="024F5011" w14:textId="77777777" w:rsidTr="00D346E7">
        <w:trPr>
          <w:trHeight w:val="290"/>
        </w:trPr>
        <w:tc>
          <w:tcPr>
            <w:tcW w:w="2080" w:type="dxa"/>
            <w:tcBorders>
              <w:top w:val="nil"/>
              <w:left w:val="nil"/>
              <w:bottom w:val="nil"/>
              <w:right w:val="nil"/>
            </w:tcBorders>
            <w:shd w:val="clear" w:color="auto" w:fill="auto"/>
            <w:noWrap/>
            <w:vAlign w:val="bottom"/>
            <w:hideMark/>
          </w:tcPr>
          <w:p w14:paraId="680B653B"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837698B"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0D8BC8F"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5C6833B"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BA53AA3"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CC74EA4"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520B1BB"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r>
      <w:tr w:rsidR="00D346E7" w:rsidRPr="00D346E7" w14:paraId="761F5DD8" w14:textId="77777777" w:rsidTr="00D346E7">
        <w:trPr>
          <w:trHeight w:val="300"/>
        </w:trPr>
        <w:tc>
          <w:tcPr>
            <w:tcW w:w="2080" w:type="dxa"/>
            <w:tcBorders>
              <w:top w:val="nil"/>
              <w:left w:val="nil"/>
              <w:bottom w:val="nil"/>
              <w:right w:val="nil"/>
            </w:tcBorders>
            <w:shd w:val="clear" w:color="auto" w:fill="auto"/>
            <w:noWrap/>
            <w:vAlign w:val="bottom"/>
            <w:hideMark/>
          </w:tcPr>
          <w:p w14:paraId="37BF5CD7" w14:textId="77777777" w:rsidR="00D346E7" w:rsidRPr="00D346E7" w:rsidRDefault="00D346E7" w:rsidP="00D346E7">
            <w:pPr>
              <w:spacing w:after="0" w:line="240" w:lineRule="auto"/>
              <w:rPr>
                <w:rFonts w:ascii="Calibri" w:eastAsia="Times New Roman" w:hAnsi="Calibri" w:cs="Calibri"/>
                <w:color w:val="000000"/>
                <w:lang w:eastAsia="en-IN"/>
              </w:rPr>
            </w:pPr>
            <w:r w:rsidRPr="00D346E7">
              <w:rPr>
                <w:rFonts w:ascii="Calibri" w:eastAsia="Times New Roman" w:hAnsi="Calibri" w:cs="Calibri"/>
                <w:color w:val="000000"/>
                <w:lang w:eastAsia="en-IN"/>
              </w:rPr>
              <w:t>ANOVA</w:t>
            </w:r>
          </w:p>
        </w:tc>
        <w:tc>
          <w:tcPr>
            <w:tcW w:w="960" w:type="dxa"/>
            <w:tcBorders>
              <w:top w:val="nil"/>
              <w:left w:val="nil"/>
              <w:bottom w:val="nil"/>
              <w:right w:val="nil"/>
            </w:tcBorders>
            <w:shd w:val="clear" w:color="auto" w:fill="auto"/>
            <w:noWrap/>
            <w:vAlign w:val="bottom"/>
            <w:hideMark/>
          </w:tcPr>
          <w:p w14:paraId="43597495" w14:textId="77777777" w:rsidR="00D346E7" w:rsidRPr="00D346E7" w:rsidRDefault="00D346E7" w:rsidP="00D346E7">
            <w:pPr>
              <w:spacing w:after="0" w:line="240" w:lineRule="auto"/>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59DA45C1"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5B2DDD9"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9F5946A"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D4B8465"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522E106"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r>
      <w:tr w:rsidR="00D346E7" w:rsidRPr="00D346E7" w14:paraId="2BADDCEC" w14:textId="77777777" w:rsidTr="00D346E7">
        <w:trPr>
          <w:trHeight w:val="290"/>
        </w:trPr>
        <w:tc>
          <w:tcPr>
            <w:tcW w:w="2080" w:type="dxa"/>
            <w:tcBorders>
              <w:top w:val="single" w:sz="8" w:space="0" w:color="auto"/>
              <w:left w:val="nil"/>
              <w:bottom w:val="single" w:sz="4" w:space="0" w:color="auto"/>
              <w:right w:val="nil"/>
            </w:tcBorders>
            <w:shd w:val="clear" w:color="auto" w:fill="auto"/>
            <w:noWrap/>
            <w:vAlign w:val="bottom"/>
            <w:hideMark/>
          </w:tcPr>
          <w:p w14:paraId="2C60304A" w14:textId="77777777" w:rsidR="00D346E7" w:rsidRPr="00D346E7" w:rsidRDefault="00D346E7" w:rsidP="00D346E7">
            <w:pPr>
              <w:spacing w:after="0" w:line="240" w:lineRule="auto"/>
              <w:jc w:val="center"/>
              <w:rPr>
                <w:rFonts w:ascii="Calibri" w:eastAsia="Times New Roman" w:hAnsi="Calibri" w:cs="Calibri"/>
                <w:i/>
                <w:iCs/>
                <w:color w:val="000000"/>
                <w:lang w:eastAsia="en-IN"/>
              </w:rPr>
            </w:pPr>
            <w:r w:rsidRPr="00D346E7">
              <w:rPr>
                <w:rFonts w:ascii="Calibri" w:eastAsia="Times New Roman" w:hAnsi="Calibri" w:cs="Calibri"/>
                <w:i/>
                <w:iCs/>
                <w:color w:val="000000"/>
                <w:lang w:eastAsia="en-IN"/>
              </w:rPr>
              <w:t>Source of Variation</w:t>
            </w:r>
          </w:p>
        </w:tc>
        <w:tc>
          <w:tcPr>
            <w:tcW w:w="960" w:type="dxa"/>
            <w:tcBorders>
              <w:top w:val="single" w:sz="8" w:space="0" w:color="auto"/>
              <w:left w:val="nil"/>
              <w:bottom w:val="single" w:sz="4" w:space="0" w:color="auto"/>
              <w:right w:val="nil"/>
            </w:tcBorders>
            <w:shd w:val="clear" w:color="auto" w:fill="auto"/>
            <w:noWrap/>
            <w:vAlign w:val="bottom"/>
            <w:hideMark/>
          </w:tcPr>
          <w:p w14:paraId="01295470" w14:textId="77777777" w:rsidR="00D346E7" w:rsidRPr="00D346E7" w:rsidRDefault="00D346E7" w:rsidP="00D346E7">
            <w:pPr>
              <w:spacing w:after="0" w:line="240" w:lineRule="auto"/>
              <w:jc w:val="center"/>
              <w:rPr>
                <w:rFonts w:ascii="Calibri" w:eastAsia="Times New Roman" w:hAnsi="Calibri" w:cs="Calibri"/>
                <w:i/>
                <w:iCs/>
                <w:color w:val="000000"/>
                <w:lang w:eastAsia="en-IN"/>
              </w:rPr>
            </w:pPr>
            <w:r w:rsidRPr="00D346E7">
              <w:rPr>
                <w:rFonts w:ascii="Calibri" w:eastAsia="Times New Roman" w:hAnsi="Calibri" w:cs="Calibri"/>
                <w:i/>
                <w:iCs/>
                <w:color w:val="000000"/>
                <w:lang w:eastAsia="en-IN"/>
              </w:rPr>
              <w:t>SS</w:t>
            </w:r>
          </w:p>
        </w:tc>
        <w:tc>
          <w:tcPr>
            <w:tcW w:w="960" w:type="dxa"/>
            <w:tcBorders>
              <w:top w:val="single" w:sz="8" w:space="0" w:color="auto"/>
              <w:left w:val="nil"/>
              <w:bottom w:val="single" w:sz="4" w:space="0" w:color="auto"/>
              <w:right w:val="nil"/>
            </w:tcBorders>
            <w:shd w:val="clear" w:color="auto" w:fill="auto"/>
            <w:noWrap/>
            <w:vAlign w:val="bottom"/>
            <w:hideMark/>
          </w:tcPr>
          <w:p w14:paraId="29990017" w14:textId="77777777" w:rsidR="00D346E7" w:rsidRPr="00D346E7" w:rsidRDefault="00D346E7" w:rsidP="00D346E7">
            <w:pPr>
              <w:spacing w:after="0" w:line="240" w:lineRule="auto"/>
              <w:jc w:val="center"/>
              <w:rPr>
                <w:rFonts w:ascii="Calibri" w:eastAsia="Times New Roman" w:hAnsi="Calibri" w:cs="Calibri"/>
                <w:i/>
                <w:iCs/>
                <w:color w:val="000000"/>
                <w:lang w:eastAsia="en-IN"/>
              </w:rPr>
            </w:pPr>
            <w:proofErr w:type="spellStart"/>
            <w:r w:rsidRPr="00D346E7">
              <w:rPr>
                <w:rFonts w:ascii="Calibri" w:eastAsia="Times New Roman" w:hAnsi="Calibri" w:cs="Calibri"/>
                <w:i/>
                <w:iCs/>
                <w:color w:val="000000"/>
                <w:lang w:eastAsia="en-IN"/>
              </w:rPr>
              <w:t>df</w:t>
            </w:r>
            <w:proofErr w:type="spellEnd"/>
          </w:p>
        </w:tc>
        <w:tc>
          <w:tcPr>
            <w:tcW w:w="960" w:type="dxa"/>
            <w:tcBorders>
              <w:top w:val="single" w:sz="8" w:space="0" w:color="auto"/>
              <w:left w:val="nil"/>
              <w:bottom w:val="single" w:sz="4" w:space="0" w:color="auto"/>
              <w:right w:val="nil"/>
            </w:tcBorders>
            <w:shd w:val="clear" w:color="auto" w:fill="auto"/>
            <w:noWrap/>
            <w:vAlign w:val="bottom"/>
            <w:hideMark/>
          </w:tcPr>
          <w:p w14:paraId="6DA53D0F" w14:textId="77777777" w:rsidR="00D346E7" w:rsidRPr="00D346E7" w:rsidRDefault="00D346E7" w:rsidP="00D346E7">
            <w:pPr>
              <w:spacing w:after="0" w:line="240" w:lineRule="auto"/>
              <w:jc w:val="center"/>
              <w:rPr>
                <w:rFonts w:ascii="Calibri" w:eastAsia="Times New Roman" w:hAnsi="Calibri" w:cs="Calibri"/>
                <w:i/>
                <w:iCs/>
                <w:color w:val="000000"/>
                <w:lang w:eastAsia="en-IN"/>
              </w:rPr>
            </w:pPr>
            <w:r w:rsidRPr="00D346E7">
              <w:rPr>
                <w:rFonts w:ascii="Calibri" w:eastAsia="Times New Roman" w:hAnsi="Calibri" w:cs="Calibri"/>
                <w:i/>
                <w:iCs/>
                <w:color w:val="000000"/>
                <w:lang w:eastAsia="en-IN"/>
              </w:rPr>
              <w:t>MS</w:t>
            </w:r>
          </w:p>
        </w:tc>
        <w:tc>
          <w:tcPr>
            <w:tcW w:w="960" w:type="dxa"/>
            <w:tcBorders>
              <w:top w:val="single" w:sz="8" w:space="0" w:color="auto"/>
              <w:left w:val="nil"/>
              <w:bottom w:val="single" w:sz="4" w:space="0" w:color="auto"/>
              <w:right w:val="nil"/>
            </w:tcBorders>
            <w:shd w:val="clear" w:color="auto" w:fill="auto"/>
            <w:noWrap/>
            <w:vAlign w:val="bottom"/>
            <w:hideMark/>
          </w:tcPr>
          <w:p w14:paraId="77245175" w14:textId="77777777" w:rsidR="00D346E7" w:rsidRPr="00D346E7" w:rsidRDefault="00D346E7" w:rsidP="00D346E7">
            <w:pPr>
              <w:spacing w:after="0" w:line="240" w:lineRule="auto"/>
              <w:jc w:val="center"/>
              <w:rPr>
                <w:rFonts w:ascii="Calibri" w:eastAsia="Times New Roman" w:hAnsi="Calibri" w:cs="Calibri"/>
                <w:i/>
                <w:iCs/>
                <w:color w:val="000000"/>
                <w:lang w:eastAsia="en-IN"/>
              </w:rPr>
            </w:pPr>
            <w:r w:rsidRPr="00D346E7">
              <w:rPr>
                <w:rFonts w:ascii="Calibri" w:eastAsia="Times New Roman" w:hAnsi="Calibri" w:cs="Calibri"/>
                <w:i/>
                <w:iCs/>
                <w:color w:val="000000"/>
                <w:lang w:eastAsia="en-IN"/>
              </w:rPr>
              <w:t>F</w:t>
            </w:r>
          </w:p>
        </w:tc>
        <w:tc>
          <w:tcPr>
            <w:tcW w:w="960" w:type="dxa"/>
            <w:tcBorders>
              <w:top w:val="single" w:sz="8" w:space="0" w:color="auto"/>
              <w:left w:val="nil"/>
              <w:bottom w:val="single" w:sz="4" w:space="0" w:color="auto"/>
              <w:right w:val="nil"/>
            </w:tcBorders>
            <w:shd w:val="clear" w:color="auto" w:fill="auto"/>
            <w:noWrap/>
            <w:vAlign w:val="bottom"/>
            <w:hideMark/>
          </w:tcPr>
          <w:p w14:paraId="4755F867" w14:textId="77777777" w:rsidR="00D346E7" w:rsidRPr="00D346E7" w:rsidRDefault="00D346E7" w:rsidP="00D346E7">
            <w:pPr>
              <w:spacing w:after="0" w:line="240" w:lineRule="auto"/>
              <w:jc w:val="center"/>
              <w:rPr>
                <w:rFonts w:ascii="Calibri" w:eastAsia="Times New Roman" w:hAnsi="Calibri" w:cs="Calibri"/>
                <w:i/>
                <w:iCs/>
                <w:color w:val="000000"/>
                <w:lang w:eastAsia="en-IN"/>
              </w:rPr>
            </w:pPr>
            <w:r w:rsidRPr="00D346E7">
              <w:rPr>
                <w:rFonts w:ascii="Calibri" w:eastAsia="Times New Roman" w:hAnsi="Calibri" w:cs="Calibri"/>
                <w:i/>
                <w:iCs/>
                <w:color w:val="000000"/>
                <w:lang w:eastAsia="en-IN"/>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48276DD8" w14:textId="77777777" w:rsidR="00D346E7" w:rsidRPr="00D346E7" w:rsidRDefault="00D346E7" w:rsidP="00D346E7">
            <w:pPr>
              <w:spacing w:after="0" w:line="240" w:lineRule="auto"/>
              <w:jc w:val="center"/>
              <w:rPr>
                <w:rFonts w:ascii="Calibri" w:eastAsia="Times New Roman" w:hAnsi="Calibri" w:cs="Calibri"/>
                <w:i/>
                <w:iCs/>
                <w:color w:val="000000"/>
                <w:lang w:eastAsia="en-IN"/>
              </w:rPr>
            </w:pPr>
            <w:r w:rsidRPr="00D346E7">
              <w:rPr>
                <w:rFonts w:ascii="Calibri" w:eastAsia="Times New Roman" w:hAnsi="Calibri" w:cs="Calibri"/>
                <w:i/>
                <w:iCs/>
                <w:color w:val="000000"/>
                <w:lang w:eastAsia="en-IN"/>
              </w:rPr>
              <w:t>F crit</w:t>
            </w:r>
          </w:p>
        </w:tc>
      </w:tr>
      <w:tr w:rsidR="00D346E7" w:rsidRPr="00D346E7" w14:paraId="07D9DCED" w14:textId="77777777" w:rsidTr="00D346E7">
        <w:trPr>
          <w:trHeight w:val="290"/>
        </w:trPr>
        <w:tc>
          <w:tcPr>
            <w:tcW w:w="2080" w:type="dxa"/>
            <w:tcBorders>
              <w:top w:val="nil"/>
              <w:left w:val="nil"/>
              <w:bottom w:val="nil"/>
              <w:right w:val="nil"/>
            </w:tcBorders>
            <w:shd w:val="clear" w:color="auto" w:fill="auto"/>
            <w:noWrap/>
            <w:vAlign w:val="bottom"/>
            <w:hideMark/>
          </w:tcPr>
          <w:p w14:paraId="48012153" w14:textId="77777777" w:rsidR="00D346E7" w:rsidRPr="00D346E7" w:rsidRDefault="00D346E7" w:rsidP="00D346E7">
            <w:pPr>
              <w:spacing w:after="0" w:line="240" w:lineRule="auto"/>
              <w:rPr>
                <w:rFonts w:ascii="Calibri" w:eastAsia="Times New Roman" w:hAnsi="Calibri" w:cs="Calibri"/>
                <w:color w:val="000000"/>
                <w:lang w:eastAsia="en-IN"/>
              </w:rPr>
            </w:pPr>
            <w:r w:rsidRPr="00D346E7">
              <w:rPr>
                <w:rFonts w:ascii="Calibri" w:eastAsia="Times New Roman" w:hAnsi="Calibri" w:cs="Calibri"/>
                <w:color w:val="000000"/>
                <w:lang w:eastAsia="en-IN"/>
              </w:rPr>
              <w:t>Between Groups</w:t>
            </w:r>
          </w:p>
        </w:tc>
        <w:tc>
          <w:tcPr>
            <w:tcW w:w="960" w:type="dxa"/>
            <w:tcBorders>
              <w:top w:val="nil"/>
              <w:left w:val="nil"/>
              <w:bottom w:val="nil"/>
              <w:right w:val="nil"/>
            </w:tcBorders>
            <w:shd w:val="clear" w:color="auto" w:fill="auto"/>
            <w:noWrap/>
            <w:vAlign w:val="bottom"/>
            <w:hideMark/>
          </w:tcPr>
          <w:p w14:paraId="6E6853F4"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373404.6</w:t>
            </w:r>
          </w:p>
        </w:tc>
        <w:tc>
          <w:tcPr>
            <w:tcW w:w="960" w:type="dxa"/>
            <w:tcBorders>
              <w:top w:val="nil"/>
              <w:left w:val="nil"/>
              <w:bottom w:val="nil"/>
              <w:right w:val="nil"/>
            </w:tcBorders>
            <w:shd w:val="clear" w:color="auto" w:fill="auto"/>
            <w:noWrap/>
            <w:vAlign w:val="bottom"/>
            <w:hideMark/>
          </w:tcPr>
          <w:p w14:paraId="33699993"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1</w:t>
            </w:r>
          </w:p>
        </w:tc>
        <w:tc>
          <w:tcPr>
            <w:tcW w:w="960" w:type="dxa"/>
            <w:tcBorders>
              <w:top w:val="nil"/>
              <w:left w:val="nil"/>
              <w:bottom w:val="nil"/>
              <w:right w:val="nil"/>
            </w:tcBorders>
            <w:shd w:val="clear" w:color="auto" w:fill="auto"/>
            <w:noWrap/>
            <w:vAlign w:val="bottom"/>
            <w:hideMark/>
          </w:tcPr>
          <w:p w14:paraId="75355F76"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373404.6</w:t>
            </w:r>
          </w:p>
        </w:tc>
        <w:tc>
          <w:tcPr>
            <w:tcW w:w="960" w:type="dxa"/>
            <w:tcBorders>
              <w:top w:val="nil"/>
              <w:left w:val="nil"/>
              <w:bottom w:val="nil"/>
              <w:right w:val="nil"/>
            </w:tcBorders>
            <w:shd w:val="clear" w:color="auto" w:fill="auto"/>
            <w:noWrap/>
            <w:vAlign w:val="bottom"/>
            <w:hideMark/>
          </w:tcPr>
          <w:p w14:paraId="1B9C2183"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392.2176</w:t>
            </w:r>
          </w:p>
        </w:tc>
        <w:tc>
          <w:tcPr>
            <w:tcW w:w="960" w:type="dxa"/>
            <w:tcBorders>
              <w:top w:val="nil"/>
              <w:left w:val="nil"/>
              <w:bottom w:val="nil"/>
              <w:right w:val="nil"/>
            </w:tcBorders>
            <w:shd w:val="clear" w:color="auto" w:fill="auto"/>
            <w:noWrap/>
            <w:vAlign w:val="bottom"/>
            <w:hideMark/>
          </w:tcPr>
          <w:p w14:paraId="4FBE6AF1"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3.5E-55</w:t>
            </w:r>
          </w:p>
        </w:tc>
        <w:tc>
          <w:tcPr>
            <w:tcW w:w="960" w:type="dxa"/>
            <w:tcBorders>
              <w:top w:val="nil"/>
              <w:left w:val="nil"/>
              <w:bottom w:val="nil"/>
              <w:right w:val="nil"/>
            </w:tcBorders>
            <w:shd w:val="clear" w:color="auto" w:fill="auto"/>
            <w:noWrap/>
            <w:vAlign w:val="bottom"/>
            <w:hideMark/>
          </w:tcPr>
          <w:p w14:paraId="57197CE9"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3.874884</w:t>
            </w:r>
          </w:p>
        </w:tc>
      </w:tr>
      <w:tr w:rsidR="00D346E7" w:rsidRPr="00D346E7" w14:paraId="7494D50C" w14:textId="77777777" w:rsidTr="00D346E7">
        <w:trPr>
          <w:trHeight w:val="290"/>
        </w:trPr>
        <w:tc>
          <w:tcPr>
            <w:tcW w:w="2080" w:type="dxa"/>
            <w:tcBorders>
              <w:top w:val="nil"/>
              <w:left w:val="nil"/>
              <w:bottom w:val="nil"/>
              <w:right w:val="nil"/>
            </w:tcBorders>
            <w:shd w:val="clear" w:color="auto" w:fill="auto"/>
            <w:noWrap/>
            <w:vAlign w:val="bottom"/>
            <w:hideMark/>
          </w:tcPr>
          <w:p w14:paraId="4BFD2140" w14:textId="77777777" w:rsidR="00D346E7" w:rsidRPr="00D346E7" w:rsidRDefault="00D346E7" w:rsidP="00D346E7">
            <w:pPr>
              <w:spacing w:after="0" w:line="240" w:lineRule="auto"/>
              <w:rPr>
                <w:rFonts w:ascii="Calibri" w:eastAsia="Times New Roman" w:hAnsi="Calibri" w:cs="Calibri"/>
                <w:color w:val="000000"/>
                <w:lang w:eastAsia="en-IN"/>
              </w:rPr>
            </w:pPr>
            <w:r w:rsidRPr="00D346E7">
              <w:rPr>
                <w:rFonts w:ascii="Calibri" w:eastAsia="Times New Roman" w:hAnsi="Calibri" w:cs="Calibri"/>
                <w:color w:val="000000"/>
                <w:lang w:eastAsia="en-IN"/>
              </w:rPr>
              <w:t>Within Groups</w:t>
            </w:r>
          </w:p>
        </w:tc>
        <w:tc>
          <w:tcPr>
            <w:tcW w:w="960" w:type="dxa"/>
            <w:tcBorders>
              <w:top w:val="nil"/>
              <w:left w:val="nil"/>
              <w:bottom w:val="nil"/>
              <w:right w:val="nil"/>
            </w:tcBorders>
            <w:shd w:val="clear" w:color="auto" w:fill="auto"/>
            <w:noWrap/>
            <w:vAlign w:val="bottom"/>
            <w:hideMark/>
          </w:tcPr>
          <w:p w14:paraId="48F17415"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266569.6</w:t>
            </w:r>
          </w:p>
        </w:tc>
        <w:tc>
          <w:tcPr>
            <w:tcW w:w="960" w:type="dxa"/>
            <w:tcBorders>
              <w:top w:val="nil"/>
              <w:left w:val="nil"/>
              <w:bottom w:val="nil"/>
              <w:right w:val="nil"/>
            </w:tcBorders>
            <w:shd w:val="clear" w:color="auto" w:fill="auto"/>
            <w:noWrap/>
            <w:vAlign w:val="bottom"/>
            <w:hideMark/>
          </w:tcPr>
          <w:p w14:paraId="71FF2FAE"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280</w:t>
            </w:r>
          </w:p>
        </w:tc>
        <w:tc>
          <w:tcPr>
            <w:tcW w:w="960" w:type="dxa"/>
            <w:tcBorders>
              <w:top w:val="nil"/>
              <w:left w:val="nil"/>
              <w:bottom w:val="nil"/>
              <w:right w:val="nil"/>
            </w:tcBorders>
            <w:shd w:val="clear" w:color="auto" w:fill="auto"/>
            <w:noWrap/>
            <w:vAlign w:val="bottom"/>
            <w:hideMark/>
          </w:tcPr>
          <w:p w14:paraId="65D50F2F"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952.0343</w:t>
            </w:r>
          </w:p>
        </w:tc>
        <w:tc>
          <w:tcPr>
            <w:tcW w:w="960" w:type="dxa"/>
            <w:tcBorders>
              <w:top w:val="nil"/>
              <w:left w:val="nil"/>
              <w:bottom w:val="nil"/>
              <w:right w:val="nil"/>
            </w:tcBorders>
            <w:shd w:val="clear" w:color="auto" w:fill="auto"/>
            <w:noWrap/>
            <w:vAlign w:val="bottom"/>
            <w:hideMark/>
          </w:tcPr>
          <w:p w14:paraId="39B46A59" w14:textId="77777777" w:rsidR="00D346E7" w:rsidRPr="00D346E7" w:rsidRDefault="00D346E7" w:rsidP="00D346E7">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59609DDD"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A9516B4"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r>
      <w:tr w:rsidR="00D346E7" w:rsidRPr="00D346E7" w14:paraId="0845AA61" w14:textId="77777777" w:rsidTr="00D346E7">
        <w:trPr>
          <w:trHeight w:val="290"/>
        </w:trPr>
        <w:tc>
          <w:tcPr>
            <w:tcW w:w="2080" w:type="dxa"/>
            <w:tcBorders>
              <w:top w:val="nil"/>
              <w:left w:val="nil"/>
              <w:bottom w:val="nil"/>
              <w:right w:val="nil"/>
            </w:tcBorders>
            <w:shd w:val="clear" w:color="auto" w:fill="auto"/>
            <w:noWrap/>
            <w:vAlign w:val="bottom"/>
            <w:hideMark/>
          </w:tcPr>
          <w:p w14:paraId="0CBE2F83"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7317BB2"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06343F7"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B332E93"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58EA10F"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BC58641"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3BC423C" w14:textId="77777777" w:rsidR="00D346E7" w:rsidRPr="00D346E7" w:rsidRDefault="00D346E7" w:rsidP="00D346E7">
            <w:pPr>
              <w:spacing w:after="0" w:line="240" w:lineRule="auto"/>
              <w:rPr>
                <w:rFonts w:ascii="Times New Roman" w:eastAsia="Times New Roman" w:hAnsi="Times New Roman" w:cs="Times New Roman"/>
                <w:sz w:val="20"/>
                <w:szCs w:val="20"/>
                <w:lang w:eastAsia="en-IN"/>
              </w:rPr>
            </w:pPr>
          </w:p>
        </w:tc>
      </w:tr>
      <w:tr w:rsidR="00D346E7" w:rsidRPr="00D346E7" w14:paraId="13C008C9" w14:textId="77777777" w:rsidTr="00D346E7">
        <w:trPr>
          <w:trHeight w:val="300"/>
        </w:trPr>
        <w:tc>
          <w:tcPr>
            <w:tcW w:w="2080" w:type="dxa"/>
            <w:tcBorders>
              <w:top w:val="nil"/>
              <w:left w:val="nil"/>
              <w:bottom w:val="single" w:sz="8" w:space="0" w:color="auto"/>
              <w:right w:val="nil"/>
            </w:tcBorders>
            <w:shd w:val="clear" w:color="auto" w:fill="auto"/>
            <w:noWrap/>
            <w:vAlign w:val="bottom"/>
            <w:hideMark/>
          </w:tcPr>
          <w:p w14:paraId="73A5EFA7" w14:textId="77777777" w:rsidR="00D346E7" w:rsidRPr="00D346E7" w:rsidRDefault="00D346E7" w:rsidP="00D346E7">
            <w:pPr>
              <w:spacing w:after="0" w:line="240" w:lineRule="auto"/>
              <w:rPr>
                <w:rFonts w:ascii="Calibri" w:eastAsia="Times New Roman" w:hAnsi="Calibri" w:cs="Calibri"/>
                <w:color w:val="000000"/>
                <w:lang w:eastAsia="en-IN"/>
              </w:rPr>
            </w:pPr>
            <w:r w:rsidRPr="00D346E7">
              <w:rPr>
                <w:rFonts w:ascii="Calibri" w:eastAsia="Times New Roman" w:hAnsi="Calibri" w:cs="Calibri"/>
                <w:color w:val="000000"/>
                <w:lang w:eastAsia="en-IN"/>
              </w:rPr>
              <w:t>Total</w:t>
            </w:r>
          </w:p>
        </w:tc>
        <w:tc>
          <w:tcPr>
            <w:tcW w:w="960" w:type="dxa"/>
            <w:tcBorders>
              <w:top w:val="nil"/>
              <w:left w:val="nil"/>
              <w:bottom w:val="single" w:sz="8" w:space="0" w:color="auto"/>
              <w:right w:val="nil"/>
            </w:tcBorders>
            <w:shd w:val="clear" w:color="auto" w:fill="auto"/>
            <w:noWrap/>
            <w:vAlign w:val="bottom"/>
            <w:hideMark/>
          </w:tcPr>
          <w:p w14:paraId="3FE7BE26"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639974.2</w:t>
            </w:r>
          </w:p>
        </w:tc>
        <w:tc>
          <w:tcPr>
            <w:tcW w:w="960" w:type="dxa"/>
            <w:tcBorders>
              <w:top w:val="nil"/>
              <w:left w:val="nil"/>
              <w:bottom w:val="single" w:sz="8" w:space="0" w:color="auto"/>
              <w:right w:val="nil"/>
            </w:tcBorders>
            <w:shd w:val="clear" w:color="auto" w:fill="auto"/>
            <w:noWrap/>
            <w:vAlign w:val="bottom"/>
            <w:hideMark/>
          </w:tcPr>
          <w:p w14:paraId="3876819C" w14:textId="77777777" w:rsidR="00D346E7" w:rsidRPr="00D346E7" w:rsidRDefault="00D346E7" w:rsidP="00D346E7">
            <w:pPr>
              <w:spacing w:after="0" w:line="240" w:lineRule="auto"/>
              <w:jc w:val="right"/>
              <w:rPr>
                <w:rFonts w:ascii="Calibri" w:eastAsia="Times New Roman" w:hAnsi="Calibri" w:cs="Calibri"/>
                <w:color w:val="000000"/>
                <w:lang w:eastAsia="en-IN"/>
              </w:rPr>
            </w:pPr>
            <w:r w:rsidRPr="00D346E7">
              <w:rPr>
                <w:rFonts w:ascii="Calibri" w:eastAsia="Times New Roman" w:hAnsi="Calibri" w:cs="Calibri"/>
                <w:color w:val="000000"/>
                <w:lang w:eastAsia="en-IN"/>
              </w:rPr>
              <w:t>281</w:t>
            </w:r>
          </w:p>
        </w:tc>
        <w:tc>
          <w:tcPr>
            <w:tcW w:w="960" w:type="dxa"/>
            <w:tcBorders>
              <w:top w:val="nil"/>
              <w:left w:val="nil"/>
              <w:bottom w:val="single" w:sz="8" w:space="0" w:color="auto"/>
              <w:right w:val="nil"/>
            </w:tcBorders>
            <w:shd w:val="clear" w:color="auto" w:fill="auto"/>
            <w:noWrap/>
            <w:vAlign w:val="bottom"/>
            <w:hideMark/>
          </w:tcPr>
          <w:p w14:paraId="3557144A" w14:textId="77777777" w:rsidR="00D346E7" w:rsidRPr="00D346E7" w:rsidRDefault="00D346E7" w:rsidP="00D346E7">
            <w:pPr>
              <w:spacing w:after="0" w:line="240" w:lineRule="auto"/>
              <w:rPr>
                <w:rFonts w:ascii="Calibri" w:eastAsia="Times New Roman" w:hAnsi="Calibri" w:cs="Calibri"/>
                <w:color w:val="000000"/>
                <w:lang w:eastAsia="en-IN"/>
              </w:rPr>
            </w:pPr>
            <w:r w:rsidRPr="00D346E7">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68B233D2" w14:textId="77777777" w:rsidR="00D346E7" w:rsidRPr="00D346E7" w:rsidRDefault="00D346E7" w:rsidP="00D346E7">
            <w:pPr>
              <w:spacing w:after="0" w:line="240" w:lineRule="auto"/>
              <w:rPr>
                <w:rFonts w:ascii="Calibri" w:eastAsia="Times New Roman" w:hAnsi="Calibri" w:cs="Calibri"/>
                <w:color w:val="000000"/>
                <w:lang w:eastAsia="en-IN"/>
              </w:rPr>
            </w:pPr>
            <w:r w:rsidRPr="00D346E7">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177AF06F" w14:textId="77777777" w:rsidR="00D346E7" w:rsidRPr="00D346E7" w:rsidRDefault="00D346E7" w:rsidP="00D346E7">
            <w:pPr>
              <w:spacing w:after="0" w:line="240" w:lineRule="auto"/>
              <w:rPr>
                <w:rFonts w:ascii="Calibri" w:eastAsia="Times New Roman" w:hAnsi="Calibri" w:cs="Calibri"/>
                <w:color w:val="000000"/>
                <w:lang w:eastAsia="en-IN"/>
              </w:rPr>
            </w:pPr>
            <w:r w:rsidRPr="00D346E7">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62669070" w14:textId="77777777" w:rsidR="00D346E7" w:rsidRPr="00D346E7" w:rsidRDefault="00D346E7" w:rsidP="00D346E7">
            <w:pPr>
              <w:spacing w:after="0" w:line="240" w:lineRule="auto"/>
              <w:rPr>
                <w:rFonts w:ascii="Calibri" w:eastAsia="Times New Roman" w:hAnsi="Calibri" w:cs="Calibri"/>
                <w:color w:val="000000"/>
                <w:lang w:eastAsia="en-IN"/>
              </w:rPr>
            </w:pPr>
            <w:r w:rsidRPr="00D346E7">
              <w:rPr>
                <w:rFonts w:ascii="Calibri" w:eastAsia="Times New Roman" w:hAnsi="Calibri" w:cs="Calibri"/>
                <w:color w:val="000000"/>
                <w:lang w:eastAsia="en-IN"/>
              </w:rPr>
              <w:t> </w:t>
            </w:r>
          </w:p>
        </w:tc>
      </w:tr>
    </w:tbl>
    <w:p w14:paraId="7B08B243" w14:textId="77777777" w:rsidR="00A60963" w:rsidRDefault="00A60963" w:rsidP="00174099">
      <w:pPr>
        <w:pStyle w:val="ListParagraph"/>
        <w:rPr>
          <w:b/>
          <w:bCs/>
          <w:sz w:val="28"/>
          <w:szCs w:val="28"/>
        </w:rPr>
      </w:pPr>
    </w:p>
    <w:p w14:paraId="47D5F388" w14:textId="6A14D1FF" w:rsidR="00894FDF" w:rsidRPr="00703C6C" w:rsidRDefault="00894FDF" w:rsidP="00894FDF">
      <w:pPr>
        <w:pStyle w:val="ListParagraph"/>
        <w:numPr>
          <w:ilvl w:val="0"/>
          <w:numId w:val="37"/>
        </w:numPr>
      </w:pPr>
      <w:r w:rsidRPr="00703C6C">
        <w:t>Research Hypotheses: By testing these hypotheses, we hope to learn more about the connection between a nation's "Happiness rank" and "log GDP per capita." The following are the research hypotheses:</w:t>
      </w:r>
    </w:p>
    <w:p w14:paraId="75EC8444" w14:textId="77777777" w:rsidR="00894FDF" w:rsidRPr="00703C6C" w:rsidRDefault="00894FDF" w:rsidP="00894FDF">
      <w:pPr>
        <w:pStyle w:val="ListParagraph"/>
        <w:numPr>
          <w:ilvl w:val="0"/>
          <w:numId w:val="37"/>
        </w:numPr>
      </w:pPr>
      <w:r w:rsidRPr="00703C6C">
        <w:t>The null hypothesis (H0) states that there is no correlation between a nation's "Happiness rank" and its "log GDP per capita."</w:t>
      </w:r>
    </w:p>
    <w:p w14:paraId="7262ECA2" w14:textId="0D9B1912" w:rsidR="00D346E7" w:rsidRPr="00703C6C" w:rsidRDefault="00894FDF" w:rsidP="00894FDF">
      <w:pPr>
        <w:pStyle w:val="ListParagraph"/>
        <w:numPr>
          <w:ilvl w:val="0"/>
          <w:numId w:val="37"/>
        </w:numPr>
      </w:pPr>
      <w:r w:rsidRPr="00703C6C">
        <w:t>The alternative hypothesis (Ha) states that there is a strong correlation between a nation's "Happiness rank" and its "log GDP per capita."</w:t>
      </w:r>
    </w:p>
    <w:p w14:paraId="4B74665C" w14:textId="46BB8587" w:rsidR="009E5914" w:rsidRPr="00703C6C" w:rsidRDefault="009E5914" w:rsidP="009E5914">
      <w:pPr>
        <w:pStyle w:val="ListParagraph"/>
        <w:numPr>
          <w:ilvl w:val="0"/>
          <w:numId w:val="37"/>
        </w:numPr>
      </w:pPr>
      <w:r w:rsidRPr="00703C6C">
        <w:t>Results of the Analysis of Variance (ANOVA): The analysis uses the ANOVA (Analysis of Variance) to assess whether there is a statistically significant difference in "Happiness rank" between various levels of "log GDP per capita."</w:t>
      </w:r>
    </w:p>
    <w:p w14:paraId="307FBF50" w14:textId="3FB32B47" w:rsidR="009E5914" w:rsidRPr="00703C6C" w:rsidRDefault="009E5914" w:rsidP="009E5914">
      <w:pPr>
        <w:pStyle w:val="ListParagraph"/>
        <w:numPr>
          <w:ilvl w:val="0"/>
          <w:numId w:val="37"/>
        </w:numPr>
      </w:pPr>
      <w:r w:rsidRPr="00703C6C">
        <w:t>Between Groups Variance: The ANOVA table reveals that the between-groups variation's sum of squares (SS), with one degree of freedom (</w:t>
      </w:r>
      <w:proofErr w:type="spellStart"/>
      <w:r w:rsidRPr="00703C6C">
        <w:t>df</w:t>
      </w:r>
      <w:proofErr w:type="spellEnd"/>
      <w:r w:rsidRPr="00703C6C">
        <w:t>), is 373404.63. The between-groups variation's mean sum of squares (MS) is 373404.63.</w:t>
      </w:r>
    </w:p>
    <w:p w14:paraId="6C1B8D25" w14:textId="2FDB3748" w:rsidR="00894FDF" w:rsidRPr="00703C6C" w:rsidRDefault="009E5914" w:rsidP="009E5914">
      <w:pPr>
        <w:pStyle w:val="ListParagraph"/>
        <w:numPr>
          <w:ilvl w:val="0"/>
          <w:numId w:val="37"/>
        </w:numPr>
      </w:pPr>
      <w:r w:rsidRPr="00703C6C">
        <w:t>Within Groups Variance: With 280 degrees of freedom (</w:t>
      </w:r>
      <w:proofErr w:type="spellStart"/>
      <w:r w:rsidRPr="00703C6C">
        <w:t>df</w:t>
      </w:r>
      <w:proofErr w:type="spellEnd"/>
      <w:r w:rsidRPr="00703C6C">
        <w:t>), the sum of squares (SS) for the within-groups variation is 266569.59. The within-groups variation's mean sum of squares (MS) is 952.03.</w:t>
      </w:r>
    </w:p>
    <w:p w14:paraId="44C348B2" w14:textId="5AA94EF9" w:rsidR="00703C6C" w:rsidRPr="00703C6C" w:rsidRDefault="00703C6C" w:rsidP="00703C6C">
      <w:pPr>
        <w:pStyle w:val="ListParagraph"/>
        <w:numPr>
          <w:ilvl w:val="0"/>
          <w:numId w:val="37"/>
        </w:numPr>
      </w:pPr>
      <w:r w:rsidRPr="00703C6C">
        <w:t>F-Statistic and P-Value: The F-statistic is calculated by dividing the mean squared differences between groups by the mean squared differences within groups. The F-statistic in this instance is 392.22, and the p-value that goes along with it is roughly 3.50437E-55, which is quite near to zero.</w:t>
      </w:r>
    </w:p>
    <w:p w14:paraId="3565D8DC" w14:textId="085C8538" w:rsidR="00703C6C" w:rsidRPr="00703C6C" w:rsidRDefault="00703C6C" w:rsidP="00703C6C">
      <w:pPr>
        <w:pStyle w:val="ListParagraph"/>
        <w:numPr>
          <w:ilvl w:val="0"/>
          <w:numId w:val="37"/>
        </w:numPr>
      </w:pPr>
      <w:r w:rsidRPr="00703C6C">
        <w:t xml:space="preserve">Interpreting the P-Value: Assuming the null hypothesis is true, the p-value indicates the likelihood of receiving the observed results or more extreme results. Since the p-value for this particular relationship between "Happiness rank" and "log GDP per </w:t>
      </w:r>
      <w:r w:rsidRPr="00703C6C">
        <w:lastRenderedPageBreak/>
        <w:t>capita" is so low, it is highly unlikely that the observed relationship is the result of pure chance.</w:t>
      </w:r>
    </w:p>
    <w:p w14:paraId="4EA464A7" w14:textId="1F3D371B" w:rsidR="009E5914" w:rsidRDefault="00703C6C" w:rsidP="00703C6C">
      <w:pPr>
        <w:pStyle w:val="ListParagraph"/>
        <w:numPr>
          <w:ilvl w:val="0"/>
          <w:numId w:val="37"/>
        </w:numPr>
        <w:rPr>
          <w:b/>
          <w:bCs/>
          <w:sz w:val="28"/>
          <w:szCs w:val="28"/>
        </w:rPr>
      </w:pPr>
      <w:r w:rsidRPr="00703C6C">
        <w:t>P-Value and Significance Level Comparison: Because the p-value is significantly lower than the selected significance level (often set at 0.05), the null hypothesis is rejected</w:t>
      </w:r>
      <w:r w:rsidRPr="00703C6C">
        <w:rPr>
          <w:b/>
          <w:bCs/>
          <w:sz w:val="28"/>
          <w:szCs w:val="28"/>
        </w:rPr>
        <w:t>.</w:t>
      </w:r>
    </w:p>
    <w:p w14:paraId="3C1B7422" w14:textId="003784F0" w:rsidR="00703C6C" w:rsidRDefault="00C642D6" w:rsidP="00C642D6">
      <w:pPr>
        <w:pStyle w:val="ListParagraph"/>
        <w:ind w:left="1440"/>
        <w:rPr>
          <w:b/>
          <w:bCs/>
          <w:sz w:val="28"/>
          <w:szCs w:val="28"/>
        </w:rPr>
      </w:pPr>
      <w:r>
        <w:rPr>
          <w:noProof/>
        </w:rPr>
        <w:drawing>
          <wp:inline distT="0" distB="0" distL="0" distR="0" wp14:anchorId="6CF38AE1" wp14:editId="5623D392">
            <wp:extent cx="3797301" cy="2686050"/>
            <wp:effectExtent l="0" t="0" r="12700" b="0"/>
            <wp:docPr id="1552413944" name="Chart 1">
              <a:extLst xmlns:a="http://schemas.openxmlformats.org/drawingml/2006/main">
                <a:ext uri="{FF2B5EF4-FFF2-40B4-BE49-F238E27FC236}">
                  <a16:creationId xmlns:a16="http://schemas.microsoft.com/office/drawing/2014/main" id="{E1AD5311-0360-F00B-C27C-138AB363DB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5C37205" w14:textId="77777777" w:rsidR="0083276D" w:rsidRDefault="0083276D" w:rsidP="00C642D6">
      <w:pPr>
        <w:pStyle w:val="ListParagraph"/>
        <w:ind w:left="1440"/>
        <w:rPr>
          <w:b/>
          <w:bCs/>
          <w:sz w:val="28"/>
          <w:szCs w:val="28"/>
        </w:rPr>
      </w:pPr>
    </w:p>
    <w:p w14:paraId="23095A1A" w14:textId="208C5B00" w:rsidR="0083276D" w:rsidRPr="003741AA" w:rsidRDefault="0083276D" w:rsidP="0083276D">
      <w:pPr>
        <w:rPr>
          <w:b/>
          <w:bCs/>
          <w:color w:val="ED7D31" w:themeColor="accent2"/>
          <w:sz w:val="28"/>
          <w:szCs w:val="28"/>
        </w:rPr>
      </w:pPr>
      <w:r w:rsidRPr="003741AA">
        <w:rPr>
          <w:b/>
          <w:bCs/>
          <w:color w:val="ED7D31" w:themeColor="accent2"/>
          <w:sz w:val="28"/>
          <w:szCs w:val="28"/>
        </w:rPr>
        <w:t>12. Inferential Analysis:</w:t>
      </w:r>
    </w:p>
    <w:p w14:paraId="6379F673" w14:textId="77777777" w:rsidR="0083276D" w:rsidRDefault="0083276D" w:rsidP="0083276D">
      <w:pPr>
        <w:rPr>
          <w:b/>
          <w:bCs/>
          <w:sz w:val="28"/>
          <w:szCs w:val="28"/>
        </w:rPr>
      </w:pPr>
    </w:p>
    <w:p w14:paraId="27DDA903" w14:textId="46385360" w:rsidR="002A5049" w:rsidRDefault="002A5049" w:rsidP="002A5049">
      <w:pPr>
        <w:pStyle w:val="ListParagraph"/>
        <w:numPr>
          <w:ilvl w:val="0"/>
          <w:numId w:val="40"/>
        </w:numPr>
        <w:rPr>
          <w:b/>
          <w:bCs/>
          <w:sz w:val="28"/>
          <w:szCs w:val="28"/>
        </w:rPr>
      </w:pPr>
      <w:r>
        <w:rPr>
          <w:b/>
          <w:bCs/>
          <w:sz w:val="28"/>
          <w:szCs w:val="28"/>
        </w:rPr>
        <w:t>Correlation Analysis (Predictive)</w:t>
      </w:r>
    </w:p>
    <w:p w14:paraId="190F223E" w14:textId="77777777" w:rsidR="00180583" w:rsidRDefault="00180583" w:rsidP="00180583">
      <w:pPr>
        <w:pStyle w:val="ListParagraph"/>
        <w:rPr>
          <w:b/>
          <w:bCs/>
          <w:sz w:val="28"/>
          <w:szCs w:val="28"/>
        </w:rPr>
      </w:pPr>
    </w:p>
    <w:p w14:paraId="377FD3E5" w14:textId="74A15D64" w:rsidR="002A5049" w:rsidRDefault="002A5049" w:rsidP="00180583">
      <w:pPr>
        <w:pStyle w:val="ListParagraph"/>
        <w:rPr>
          <w:b/>
          <w:bCs/>
          <w:sz w:val="28"/>
          <w:szCs w:val="28"/>
        </w:rPr>
      </w:pPr>
      <w:r w:rsidRPr="002A5049">
        <w:rPr>
          <w:b/>
          <w:bCs/>
          <w:sz w:val="28"/>
          <w:szCs w:val="28"/>
        </w:rPr>
        <w:t>Analysis of the Relationship Between Happiness Ladder Score and COVID-19 Cases Per Capita</w:t>
      </w:r>
    </w:p>
    <w:p w14:paraId="32486D27" w14:textId="77777777" w:rsidR="00180583" w:rsidRPr="00180583" w:rsidRDefault="00180583" w:rsidP="00180583">
      <w:pPr>
        <w:pStyle w:val="ListParagraph"/>
        <w:rPr>
          <w:b/>
          <w:bCs/>
          <w:sz w:val="28"/>
          <w:szCs w:val="28"/>
        </w:rPr>
      </w:pPr>
    </w:p>
    <w:p w14:paraId="69E35D6F" w14:textId="47BE706D" w:rsidR="002A5049" w:rsidRDefault="002A5049" w:rsidP="002A5049">
      <w:pPr>
        <w:pStyle w:val="ListParagraph"/>
      </w:pPr>
      <w:r w:rsidRPr="002A5049">
        <w:t xml:space="preserve">This </w:t>
      </w:r>
      <w:r>
        <w:t>analysis</w:t>
      </w:r>
      <w:r w:rsidRPr="002A5049">
        <w:t xml:space="preserve"> sought to explore the probable relationship between the virus's </w:t>
      </w:r>
      <w:r>
        <w:t>spread</w:t>
      </w:r>
      <w:r w:rsidRPr="002A5049">
        <w:t xml:space="preserve"> within a country and the general level of happiness among its population in an effort to comprehend the pandemic's wider effects. The main objective was to examine any relationships between the impact of the virus on a population as shown by cases per capita and their subjective well-being as determined by the Happiness Ladder Score.</w:t>
      </w:r>
    </w:p>
    <w:p w14:paraId="4954816D" w14:textId="77777777" w:rsidR="002A5049" w:rsidRDefault="002A5049" w:rsidP="002A5049">
      <w:pPr>
        <w:pStyle w:val="ListParagraph"/>
      </w:pPr>
    </w:p>
    <w:p w14:paraId="1DD123F7" w14:textId="77777777" w:rsidR="002A5049" w:rsidRDefault="002A5049" w:rsidP="002A5049">
      <w:pPr>
        <w:pStyle w:val="ListParagraph"/>
      </w:pPr>
    </w:p>
    <w:p w14:paraId="6E9F9AAE" w14:textId="77777777" w:rsidR="002A5049" w:rsidRPr="00180583" w:rsidRDefault="002A5049" w:rsidP="002A5049">
      <w:pPr>
        <w:pStyle w:val="ListParagraph"/>
        <w:rPr>
          <w:b/>
          <w:bCs/>
        </w:rPr>
      </w:pPr>
      <w:r w:rsidRPr="00180583">
        <w:rPr>
          <w:b/>
          <w:bCs/>
        </w:rPr>
        <w:t xml:space="preserve">Correlation Analysis: </w:t>
      </w:r>
    </w:p>
    <w:p w14:paraId="7E118453" w14:textId="58F9B150" w:rsidR="002A5049" w:rsidRDefault="002A5049" w:rsidP="002A5049">
      <w:pPr>
        <w:pStyle w:val="ListParagraph"/>
      </w:pPr>
      <w:r w:rsidRPr="002A5049">
        <w:t xml:space="preserve">A correlation study was done utilising two important variables, "Cases per Capita" and "Ladder Score," to investigate the connection between COVID-19's effects and </w:t>
      </w:r>
      <w:r w:rsidR="008E4BC1">
        <w:t>citizens</w:t>
      </w:r>
      <w:r w:rsidRPr="002A5049">
        <w:t xml:space="preserve"> wellbeing. Indicating how widely the virus has spread across a country, the former shows the number of COVID-19 cases per 1,000 people. The latter, the "Ladder Score," is a citizenry-wide subjective indicator of happiness or life satisfaction.</w:t>
      </w:r>
    </w:p>
    <w:p w14:paraId="32B3F717" w14:textId="77777777" w:rsidR="00021C99" w:rsidRDefault="00021C99" w:rsidP="002A5049">
      <w:pPr>
        <w:pStyle w:val="ListParagraph"/>
      </w:pPr>
    </w:p>
    <w:p w14:paraId="4EB0F4B3" w14:textId="77777777" w:rsidR="00021C99" w:rsidRDefault="00021C99" w:rsidP="002A5049">
      <w:pPr>
        <w:pStyle w:val="ListParagraph"/>
      </w:pPr>
    </w:p>
    <w:p w14:paraId="7C416CEA" w14:textId="77777777" w:rsidR="00180583" w:rsidRDefault="00180583" w:rsidP="002A5049">
      <w:pPr>
        <w:pStyle w:val="ListParagraph"/>
      </w:pPr>
    </w:p>
    <w:p w14:paraId="0D78AA63" w14:textId="0F2B254B" w:rsidR="00180583" w:rsidRDefault="00180583" w:rsidP="002A5049">
      <w:pPr>
        <w:pStyle w:val="ListParagraph"/>
        <w:rPr>
          <w:b/>
          <w:bCs/>
        </w:rPr>
      </w:pPr>
      <w:r w:rsidRPr="00180583">
        <w:rPr>
          <w:b/>
          <w:bCs/>
        </w:rPr>
        <w:lastRenderedPageBreak/>
        <w:t>Results:</w:t>
      </w:r>
    </w:p>
    <w:p w14:paraId="5DCB91F7" w14:textId="3EB3C413" w:rsidR="00180583" w:rsidRDefault="00180583" w:rsidP="002A5049">
      <w:pPr>
        <w:pStyle w:val="ListParagraph"/>
      </w:pPr>
      <w:r w:rsidRPr="00180583">
        <w:t xml:space="preserve">According to the correlation analysis, there is a 0.517 Pearson correlation coefficient between "Cases per Capita" and "Ladder Score." This coefficient shows that the two variables have a </w:t>
      </w:r>
      <w:r w:rsidR="00021C99">
        <w:t>moderate</w:t>
      </w:r>
      <w:r w:rsidRPr="00180583">
        <w:t xml:space="preserve"> positive </w:t>
      </w:r>
      <w:r w:rsidR="00021C99">
        <w:t>correlation</w:t>
      </w:r>
      <w:r w:rsidRPr="00180583">
        <w:t>. The positive indication implies that, on average, the happiness ladder score tends to climb as the number of COVID-19 cases per capita increases.</w:t>
      </w:r>
    </w:p>
    <w:tbl>
      <w:tblPr>
        <w:tblpPr w:leftFromText="180" w:rightFromText="180" w:vertAnchor="text" w:horzAnchor="page" w:tblpX="2504" w:tblpY="380"/>
        <w:tblW w:w="4580" w:type="dxa"/>
        <w:tblLook w:val="04A0" w:firstRow="1" w:lastRow="0" w:firstColumn="1" w:lastColumn="0" w:noHBand="0" w:noVBand="1"/>
      </w:tblPr>
      <w:tblGrid>
        <w:gridCol w:w="1900"/>
        <w:gridCol w:w="960"/>
        <w:gridCol w:w="1720"/>
      </w:tblGrid>
      <w:tr w:rsidR="00180583" w:rsidRPr="00180583" w14:paraId="107AAB53" w14:textId="77777777" w:rsidTr="00180583">
        <w:trPr>
          <w:trHeight w:val="290"/>
        </w:trPr>
        <w:tc>
          <w:tcPr>
            <w:tcW w:w="1900" w:type="dxa"/>
            <w:tcBorders>
              <w:top w:val="single" w:sz="8" w:space="0" w:color="auto"/>
              <w:left w:val="nil"/>
              <w:bottom w:val="single" w:sz="4" w:space="0" w:color="auto"/>
              <w:right w:val="nil"/>
            </w:tcBorders>
            <w:shd w:val="clear" w:color="auto" w:fill="auto"/>
            <w:noWrap/>
            <w:vAlign w:val="bottom"/>
            <w:hideMark/>
          </w:tcPr>
          <w:p w14:paraId="557D5228" w14:textId="77777777" w:rsidR="00180583" w:rsidRPr="00180583" w:rsidRDefault="00180583" w:rsidP="00180583">
            <w:pPr>
              <w:spacing w:after="0" w:line="240" w:lineRule="auto"/>
              <w:jc w:val="center"/>
              <w:rPr>
                <w:rFonts w:ascii="Calibri" w:eastAsia="Times New Roman" w:hAnsi="Calibri" w:cs="Calibri"/>
                <w:i/>
                <w:iCs/>
                <w:color w:val="000000"/>
                <w:lang w:eastAsia="en-IN"/>
              </w:rPr>
            </w:pPr>
            <w:r w:rsidRPr="00180583">
              <w:rPr>
                <w:rFonts w:ascii="Calibri" w:eastAsia="Times New Roman" w:hAnsi="Calibri" w:cs="Calibri"/>
                <w:i/>
                <w:iCs/>
                <w:color w:val="000000"/>
                <w:lang w:eastAsia="en-IN"/>
              </w:rPr>
              <w:t> </w:t>
            </w:r>
          </w:p>
        </w:tc>
        <w:tc>
          <w:tcPr>
            <w:tcW w:w="960" w:type="dxa"/>
            <w:tcBorders>
              <w:top w:val="single" w:sz="8" w:space="0" w:color="auto"/>
              <w:left w:val="nil"/>
              <w:bottom w:val="single" w:sz="4" w:space="0" w:color="auto"/>
              <w:right w:val="nil"/>
            </w:tcBorders>
            <w:shd w:val="clear" w:color="auto" w:fill="auto"/>
            <w:noWrap/>
            <w:vAlign w:val="bottom"/>
            <w:hideMark/>
          </w:tcPr>
          <w:p w14:paraId="43C59C4D" w14:textId="77777777" w:rsidR="00180583" w:rsidRPr="00180583" w:rsidRDefault="00180583" w:rsidP="00180583">
            <w:pPr>
              <w:spacing w:after="0" w:line="240" w:lineRule="auto"/>
              <w:jc w:val="center"/>
              <w:rPr>
                <w:rFonts w:ascii="Calibri" w:eastAsia="Times New Roman" w:hAnsi="Calibri" w:cs="Calibri"/>
                <w:i/>
                <w:iCs/>
                <w:color w:val="000000"/>
                <w:lang w:eastAsia="en-IN"/>
              </w:rPr>
            </w:pPr>
            <w:r w:rsidRPr="00180583">
              <w:rPr>
                <w:rFonts w:ascii="Calibri" w:eastAsia="Times New Roman" w:hAnsi="Calibri" w:cs="Calibri"/>
                <w:i/>
                <w:iCs/>
                <w:color w:val="000000"/>
                <w:lang w:eastAsia="en-IN"/>
              </w:rPr>
              <w:t>Cases per capita</w:t>
            </w:r>
          </w:p>
        </w:tc>
        <w:tc>
          <w:tcPr>
            <w:tcW w:w="1720" w:type="dxa"/>
            <w:tcBorders>
              <w:top w:val="single" w:sz="8" w:space="0" w:color="auto"/>
              <w:left w:val="nil"/>
              <w:bottom w:val="single" w:sz="4" w:space="0" w:color="auto"/>
              <w:right w:val="nil"/>
            </w:tcBorders>
            <w:shd w:val="clear" w:color="auto" w:fill="auto"/>
            <w:noWrap/>
            <w:vAlign w:val="bottom"/>
            <w:hideMark/>
          </w:tcPr>
          <w:p w14:paraId="0F0A12AA" w14:textId="77777777" w:rsidR="00180583" w:rsidRPr="00180583" w:rsidRDefault="00180583" w:rsidP="00180583">
            <w:pPr>
              <w:spacing w:after="0" w:line="240" w:lineRule="auto"/>
              <w:jc w:val="center"/>
              <w:rPr>
                <w:rFonts w:ascii="Calibri" w:eastAsia="Times New Roman" w:hAnsi="Calibri" w:cs="Calibri"/>
                <w:i/>
                <w:iCs/>
                <w:color w:val="000000"/>
                <w:lang w:eastAsia="en-IN"/>
              </w:rPr>
            </w:pPr>
            <w:r w:rsidRPr="00180583">
              <w:rPr>
                <w:rFonts w:ascii="Calibri" w:eastAsia="Times New Roman" w:hAnsi="Calibri" w:cs="Calibri"/>
                <w:i/>
                <w:iCs/>
                <w:color w:val="000000"/>
                <w:lang w:eastAsia="en-IN"/>
              </w:rPr>
              <w:t>Ladder score</w:t>
            </w:r>
          </w:p>
        </w:tc>
      </w:tr>
      <w:tr w:rsidR="00180583" w:rsidRPr="00180583" w14:paraId="7BD74702" w14:textId="77777777" w:rsidTr="00180583">
        <w:trPr>
          <w:trHeight w:val="290"/>
        </w:trPr>
        <w:tc>
          <w:tcPr>
            <w:tcW w:w="1900" w:type="dxa"/>
            <w:tcBorders>
              <w:top w:val="nil"/>
              <w:left w:val="nil"/>
              <w:bottom w:val="nil"/>
              <w:right w:val="nil"/>
            </w:tcBorders>
            <w:shd w:val="clear" w:color="auto" w:fill="auto"/>
            <w:noWrap/>
            <w:vAlign w:val="bottom"/>
            <w:hideMark/>
          </w:tcPr>
          <w:p w14:paraId="4D0B3F08" w14:textId="77777777" w:rsidR="00180583" w:rsidRPr="00180583" w:rsidRDefault="00180583" w:rsidP="00180583">
            <w:pPr>
              <w:spacing w:after="0" w:line="240" w:lineRule="auto"/>
              <w:rPr>
                <w:rFonts w:ascii="Calibri" w:eastAsia="Times New Roman" w:hAnsi="Calibri" w:cs="Calibri"/>
                <w:color w:val="000000"/>
                <w:lang w:eastAsia="en-IN"/>
              </w:rPr>
            </w:pPr>
            <w:r w:rsidRPr="00180583">
              <w:rPr>
                <w:rFonts w:ascii="Calibri" w:eastAsia="Times New Roman" w:hAnsi="Calibri" w:cs="Calibri"/>
                <w:color w:val="000000"/>
                <w:lang w:eastAsia="en-IN"/>
              </w:rPr>
              <w:t>Cases per capita</w:t>
            </w:r>
          </w:p>
        </w:tc>
        <w:tc>
          <w:tcPr>
            <w:tcW w:w="960" w:type="dxa"/>
            <w:tcBorders>
              <w:top w:val="nil"/>
              <w:left w:val="nil"/>
              <w:bottom w:val="nil"/>
              <w:right w:val="nil"/>
            </w:tcBorders>
            <w:shd w:val="clear" w:color="auto" w:fill="auto"/>
            <w:noWrap/>
            <w:vAlign w:val="bottom"/>
            <w:hideMark/>
          </w:tcPr>
          <w:p w14:paraId="437DF25E" w14:textId="77777777" w:rsidR="00180583" w:rsidRPr="00180583" w:rsidRDefault="00180583" w:rsidP="00180583">
            <w:pPr>
              <w:spacing w:after="0" w:line="240" w:lineRule="auto"/>
              <w:jc w:val="right"/>
              <w:rPr>
                <w:rFonts w:ascii="Calibri" w:eastAsia="Times New Roman" w:hAnsi="Calibri" w:cs="Calibri"/>
                <w:color w:val="000000"/>
                <w:lang w:eastAsia="en-IN"/>
              </w:rPr>
            </w:pPr>
            <w:r w:rsidRPr="00180583">
              <w:rPr>
                <w:rFonts w:ascii="Calibri" w:eastAsia="Times New Roman" w:hAnsi="Calibri" w:cs="Calibri"/>
                <w:color w:val="000000"/>
                <w:lang w:eastAsia="en-IN"/>
              </w:rPr>
              <w:t>1</w:t>
            </w:r>
          </w:p>
        </w:tc>
        <w:tc>
          <w:tcPr>
            <w:tcW w:w="1720" w:type="dxa"/>
            <w:tcBorders>
              <w:top w:val="nil"/>
              <w:left w:val="nil"/>
              <w:bottom w:val="nil"/>
              <w:right w:val="nil"/>
            </w:tcBorders>
            <w:shd w:val="clear" w:color="auto" w:fill="auto"/>
            <w:noWrap/>
            <w:vAlign w:val="bottom"/>
            <w:hideMark/>
          </w:tcPr>
          <w:p w14:paraId="51C7DF88" w14:textId="77777777" w:rsidR="00180583" w:rsidRPr="00180583" w:rsidRDefault="00180583" w:rsidP="00180583">
            <w:pPr>
              <w:spacing w:after="0" w:line="240" w:lineRule="auto"/>
              <w:jc w:val="right"/>
              <w:rPr>
                <w:rFonts w:ascii="Calibri" w:eastAsia="Times New Roman" w:hAnsi="Calibri" w:cs="Calibri"/>
                <w:color w:val="000000"/>
                <w:lang w:eastAsia="en-IN"/>
              </w:rPr>
            </w:pPr>
          </w:p>
        </w:tc>
      </w:tr>
      <w:tr w:rsidR="00180583" w:rsidRPr="00180583" w14:paraId="1A425132" w14:textId="77777777" w:rsidTr="00180583">
        <w:trPr>
          <w:trHeight w:val="300"/>
        </w:trPr>
        <w:tc>
          <w:tcPr>
            <w:tcW w:w="1900" w:type="dxa"/>
            <w:tcBorders>
              <w:top w:val="nil"/>
              <w:left w:val="nil"/>
              <w:bottom w:val="single" w:sz="8" w:space="0" w:color="auto"/>
              <w:right w:val="nil"/>
            </w:tcBorders>
            <w:shd w:val="clear" w:color="auto" w:fill="auto"/>
            <w:noWrap/>
            <w:vAlign w:val="bottom"/>
            <w:hideMark/>
          </w:tcPr>
          <w:p w14:paraId="0CCC196E" w14:textId="77777777" w:rsidR="00180583" w:rsidRPr="00180583" w:rsidRDefault="00180583" w:rsidP="00180583">
            <w:pPr>
              <w:spacing w:after="0" w:line="240" w:lineRule="auto"/>
              <w:rPr>
                <w:rFonts w:ascii="Calibri" w:eastAsia="Times New Roman" w:hAnsi="Calibri" w:cs="Calibri"/>
                <w:color w:val="000000"/>
                <w:lang w:eastAsia="en-IN"/>
              </w:rPr>
            </w:pPr>
            <w:r w:rsidRPr="00180583">
              <w:rPr>
                <w:rFonts w:ascii="Calibri" w:eastAsia="Times New Roman" w:hAnsi="Calibri" w:cs="Calibri"/>
                <w:color w:val="000000"/>
                <w:lang w:eastAsia="en-IN"/>
              </w:rPr>
              <w:t>Ladder score</w:t>
            </w:r>
          </w:p>
        </w:tc>
        <w:tc>
          <w:tcPr>
            <w:tcW w:w="960" w:type="dxa"/>
            <w:tcBorders>
              <w:top w:val="nil"/>
              <w:left w:val="nil"/>
              <w:bottom w:val="single" w:sz="8" w:space="0" w:color="auto"/>
              <w:right w:val="nil"/>
            </w:tcBorders>
            <w:shd w:val="clear" w:color="auto" w:fill="auto"/>
            <w:noWrap/>
            <w:vAlign w:val="bottom"/>
            <w:hideMark/>
          </w:tcPr>
          <w:p w14:paraId="0CF854A0" w14:textId="77777777" w:rsidR="00180583" w:rsidRPr="00180583" w:rsidRDefault="00180583" w:rsidP="00180583">
            <w:pPr>
              <w:spacing w:after="0" w:line="240" w:lineRule="auto"/>
              <w:jc w:val="right"/>
              <w:rPr>
                <w:rFonts w:ascii="Calibri" w:eastAsia="Times New Roman" w:hAnsi="Calibri" w:cs="Calibri"/>
                <w:color w:val="000000"/>
                <w:lang w:eastAsia="en-IN"/>
              </w:rPr>
            </w:pPr>
            <w:r w:rsidRPr="00180583">
              <w:rPr>
                <w:rFonts w:ascii="Calibri" w:eastAsia="Times New Roman" w:hAnsi="Calibri" w:cs="Calibri"/>
                <w:color w:val="000000"/>
                <w:lang w:eastAsia="en-IN"/>
              </w:rPr>
              <w:t>0.51739</w:t>
            </w:r>
          </w:p>
        </w:tc>
        <w:tc>
          <w:tcPr>
            <w:tcW w:w="1720" w:type="dxa"/>
            <w:tcBorders>
              <w:top w:val="nil"/>
              <w:left w:val="nil"/>
              <w:bottom w:val="single" w:sz="8" w:space="0" w:color="auto"/>
              <w:right w:val="nil"/>
            </w:tcBorders>
            <w:shd w:val="clear" w:color="auto" w:fill="auto"/>
            <w:noWrap/>
            <w:vAlign w:val="bottom"/>
            <w:hideMark/>
          </w:tcPr>
          <w:p w14:paraId="2DD3326D" w14:textId="77777777" w:rsidR="00180583" w:rsidRPr="00180583" w:rsidRDefault="00180583" w:rsidP="00180583">
            <w:pPr>
              <w:spacing w:after="0" w:line="240" w:lineRule="auto"/>
              <w:jc w:val="right"/>
              <w:rPr>
                <w:rFonts w:ascii="Calibri" w:eastAsia="Times New Roman" w:hAnsi="Calibri" w:cs="Calibri"/>
                <w:color w:val="000000"/>
                <w:lang w:eastAsia="en-IN"/>
              </w:rPr>
            </w:pPr>
            <w:r w:rsidRPr="00180583">
              <w:rPr>
                <w:rFonts w:ascii="Calibri" w:eastAsia="Times New Roman" w:hAnsi="Calibri" w:cs="Calibri"/>
                <w:color w:val="000000"/>
                <w:lang w:eastAsia="en-IN"/>
              </w:rPr>
              <w:t>1</w:t>
            </w:r>
          </w:p>
        </w:tc>
      </w:tr>
    </w:tbl>
    <w:p w14:paraId="66B5B4DD" w14:textId="77777777" w:rsidR="00180583" w:rsidRDefault="00180583" w:rsidP="002A5049">
      <w:pPr>
        <w:pStyle w:val="ListParagraph"/>
      </w:pPr>
    </w:p>
    <w:p w14:paraId="6608D370" w14:textId="77777777" w:rsidR="00180583" w:rsidRDefault="00180583" w:rsidP="002A5049">
      <w:pPr>
        <w:pStyle w:val="ListParagraph"/>
      </w:pPr>
    </w:p>
    <w:p w14:paraId="238BA443" w14:textId="77777777" w:rsidR="00180583" w:rsidRDefault="00180583" w:rsidP="002A5049">
      <w:pPr>
        <w:pStyle w:val="ListParagraph"/>
      </w:pPr>
    </w:p>
    <w:p w14:paraId="30AFFF87" w14:textId="77777777" w:rsidR="00180583" w:rsidRDefault="00180583" w:rsidP="002A5049">
      <w:pPr>
        <w:pStyle w:val="ListParagraph"/>
      </w:pPr>
    </w:p>
    <w:p w14:paraId="48837772" w14:textId="77777777" w:rsidR="00180583" w:rsidRDefault="00180583" w:rsidP="002A5049">
      <w:pPr>
        <w:pStyle w:val="ListParagraph"/>
      </w:pPr>
    </w:p>
    <w:p w14:paraId="307AAF25" w14:textId="77777777" w:rsidR="00180583" w:rsidRDefault="00180583" w:rsidP="002A5049">
      <w:pPr>
        <w:pStyle w:val="ListParagraph"/>
      </w:pPr>
    </w:p>
    <w:p w14:paraId="7B8E2EA0" w14:textId="77777777" w:rsidR="00180583" w:rsidRDefault="00180583" w:rsidP="002A5049">
      <w:pPr>
        <w:pStyle w:val="ListParagraph"/>
      </w:pPr>
    </w:p>
    <w:p w14:paraId="3F5F2DBB" w14:textId="77777777" w:rsidR="00180583" w:rsidRDefault="00180583" w:rsidP="002A5049">
      <w:pPr>
        <w:pStyle w:val="ListParagraph"/>
      </w:pPr>
    </w:p>
    <w:p w14:paraId="14CB1E58" w14:textId="56276F6A" w:rsidR="00180583" w:rsidRPr="00180583" w:rsidRDefault="00180583" w:rsidP="002A5049">
      <w:pPr>
        <w:pStyle w:val="ListParagraph"/>
      </w:pPr>
      <w:r>
        <w:rPr>
          <w:noProof/>
        </w:rPr>
        <w:drawing>
          <wp:inline distT="0" distB="0" distL="0" distR="0" wp14:anchorId="41EA2646" wp14:editId="4ECB336E">
            <wp:extent cx="4067175" cy="2374900"/>
            <wp:effectExtent l="0" t="0" r="9525" b="6350"/>
            <wp:docPr id="148474250" name="Chart 1">
              <a:extLst xmlns:a="http://schemas.openxmlformats.org/drawingml/2006/main">
                <a:ext uri="{FF2B5EF4-FFF2-40B4-BE49-F238E27FC236}">
                  <a16:creationId xmlns:a16="http://schemas.microsoft.com/office/drawing/2014/main" id="{A9E99900-1655-E287-51C2-D65F955AFC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757EF182" w14:textId="55292DA6" w:rsidR="000570DA" w:rsidRDefault="00021C99" w:rsidP="000570DA">
      <w:r>
        <w:t xml:space="preserve">  This inferential technique helped me answer my first research question i.e.</w:t>
      </w:r>
    </w:p>
    <w:p w14:paraId="68FB9815" w14:textId="196B591A" w:rsidR="00021C99" w:rsidRDefault="00021C99" w:rsidP="000570DA">
      <w:pPr>
        <w:rPr>
          <w:rFonts w:ascii="Segoe UI" w:hAnsi="Segoe UI" w:cs="Segoe UI"/>
          <w:b/>
          <w:bCs/>
          <w:color w:val="343541"/>
        </w:rPr>
      </w:pPr>
      <w:r w:rsidRPr="00021C99">
        <w:rPr>
          <w:rFonts w:ascii="Segoe UI" w:hAnsi="Segoe UI" w:cs="Segoe UI"/>
          <w:b/>
          <w:bCs/>
          <w:color w:val="343541"/>
        </w:rPr>
        <w:t>“</w:t>
      </w:r>
      <w:r w:rsidRPr="00021C99">
        <w:rPr>
          <w:rFonts w:ascii="Segoe UI" w:hAnsi="Segoe UI" w:cs="Segoe UI"/>
          <w:b/>
          <w:bCs/>
          <w:color w:val="343541"/>
        </w:rPr>
        <w:t>In order to determine whether there is a connection between the spread of the virus within a nation and the general level of happiness among its citizens, I would like to merge these two sets of data. I want to see if there is any connection between the effect of the virus on a population and their subjective well-being by combining this information.</w:t>
      </w:r>
      <w:r>
        <w:rPr>
          <w:rFonts w:ascii="Segoe UI" w:hAnsi="Segoe UI" w:cs="Segoe UI"/>
          <w:b/>
          <w:bCs/>
          <w:color w:val="343541"/>
        </w:rPr>
        <w:t>”</w:t>
      </w:r>
    </w:p>
    <w:p w14:paraId="0693E814" w14:textId="77777777" w:rsidR="00021C99" w:rsidRDefault="00021C99" w:rsidP="000570DA">
      <w:pPr>
        <w:rPr>
          <w:rFonts w:ascii="Segoe UI" w:hAnsi="Segoe UI" w:cs="Segoe UI"/>
          <w:b/>
          <w:bCs/>
          <w:color w:val="343541"/>
        </w:rPr>
      </w:pPr>
    </w:p>
    <w:p w14:paraId="397593E7" w14:textId="00C205D6" w:rsidR="00021C99" w:rsidRDefault="00021C99" w:rsidP="000570DA">
      <w:pPr>
        <w:rPr>
          <w:b/>
          <w:bCs/>
        </w:rPr>
      </w:pPr>
      <w:r>
        <w:rPr>
          <w:b/>
          <w:bCs/>
        </w:rPr>
        <w:t>Interpretations:</w:t>
      </w:r>
    </w:p>
    <w:p w14:paraId="21EA8CE0" w14:textId="1FC92B3C" w:rsidR="00021C99" w:rsidRDefault="00357936" w:rsidP="000570DA">
      <w:r w:rsidRPr="00357936">
        <w:t>In this analysis, I discovered a very intriguing result: people in developed countries are more likely to contract the corona virus than people in less developed nations. Possible explanations for this result include the following: Developed countries typically have older populations, and age is a major risk factor for the spread of and mortality from covid19. As a result, wealthier nations are more vulnerable to the illness. -Because they had superior resources and infrastructure for healthcare, developed nations did a lot more tests, which led to a higher number of cases being discovered there.</w:t>
      </w:r>
    </w:p>
    <w:p w14:paraId="3EF12835" w14:textId="77777777" w:rsidR="004B6858" w:rsidRDefault="004B6858" w:rsidP="000570DA"/>
    <w:p w14:paraId="2B5C8531" w14:textId="6A8060D3" w:rsidR="004B6858" w:rsidRDefault="004B6858" w:rsidP="000570DA">
      <w:pPr>
        <w:rPr>
          <w:b/>
          <w:bCs/>
        </w:rPr>
      </w:pPr>
      <w:r w:rsidRPr="004B6858">
        <w:rPr>
          <w:b/>
          <w:bCs/>
        </w:rPr>
        <w:lastRenderedPageBreak/>
        <w:t>Conclusion:</w:t>
      </w:r>
    </w:p>
    <w:p w14:paraId="1C2CAFA5" w14:textId="14821B5F" w:rsidR="004B6858" w:rsidRDefault="004B6858" w:rsidP="000570DA">
      <w:r w:rsidRPr="004B6858">
        <w:t xml:space="preserve">In conclusion, the correlation study shows that the number of COVID-19 instances per capita and the happiness ladder score are moderately positively correlated. This study raises the possibility that there may be a link between the virus's ability to propagate inside a country and the general happiness of its people. However, more investigation is required to determine the underlying mechanisms causing this association and to demonstrate causality. Understanding these processes could help policymakers create plans that put </w:t>
      </w:r>
      <w:r w:rsidRPr="004B6858">
        <w:t>citizens</w:t>
      </w:r>
      <w:r w:rsidRPr="004B6858">
        <w:t xml:space="preserve"> welfare first in trying times.</w:t>
      </w:r>
    </w:p>
    <w:p w14:paraId="33689740" w14:textId="77777777" w:rsidR="00892C73" w:rsidRDefault="00892C73" w:rsidP="00892C73">
      <w:pPr>
        <w:pStyle w:val="ListParagraph"/>
      </w:pPr>
    </w:p>
    <w:p w14:paraId="28CDBBBE" w14:textId="443D5DBE" w:rsidR="00892C73" w:rsidRDefault="00892C73" w:rsidP="00892C73">
      <w:pPr>
        <w:pStyle w:val="ListParagraph"/>
        <w:numPr>
          <w:ilvl w:val="0"/>
          <w:numId w:val="40"/>
        </w:numPr>
        <w:rPr>
          <w:b/>
          <w:bCs/>
          <w:sz w:val="28"/>
          <w:szCs w:val="28"/>
        </w:rPr>
      </w:pPr>
      <w:r w:rsidRPr="00892C73">
        <w:rPr>
          <w:b/>
          <w:bCs/>
          <w:sz w:val="28"/>
          <w:szCs w:val="28"/>
        </w:rPr>
        <w:t>Regression Analysis (Predictive)</w:t>
      </w:r>
    </w:p>
    <w:p w14:paraId="27488519" w14:textId="77777777" w:rsidR="00892C73" w:rsidRDefault="00892C73" w:rsidP="00892C73">
      <w:pPr>
        <w:pStyle w:val="ListParagraph"/>
        <w:rPr>
          <w:b/>
          <w:bCs/>
          <w:sz w:val="28"/>
          <w:szCs w:val="28"/>
        </w:rPr>
      </w:pPr>
    </w:p>
    <w:p w14:paraId="5ADB73E5" w14:textId="235987FC" w:rsidR="00892C73" w:rsidRDefault="00892C73" w:rsidP="00892C73">
      <w:pPr>
        <w:pStyle w:val="ListParagraph"/>
        <w:rPr>
          <w:b/>
          <w:bCs/>
          <w:sz w:val="28"/>
          <w:szCs w:val="28"/>
        </w:rPr>
      </w:pPr>
      <w:r w:rsidRPr="00892C73">
        <w:rPr>
          <w:b/>
          <w:bCs/>
          <w:sz w:val="28"/>
          <w:szCs w:val="28"/>
        </w:rPr>
        <w:t>Examining the Links Between COVID-19 Statistics and Healthy Life Expectancy in Different Countries</w:t>
      </w:r>
    </w:p>
    <w:p w14:paraId="0FF1301A" w14:textId="77777777" w:rsidR="00892C73" w:rsidRDefault="00892C73" w:rsidP="00892C73">
      <w:pPr>
        <w:pStyle w:val="ListParagraph"/>
        <w:rPr>
          <w:b/>
          <w:bCs/>
          <w:sz w:val="28"/>
          <w:szCs w:val="28"/>
        </w:rPr>
      </w:pPr>
    </w:p>
    <w:p w14:paraId="4B4E3AA4" w14:textId="088D51CC" w:rsidR="00892C73" w:rsidRPr="00892C73" w:rsidRDefault="00892C73" w:rsidP="00892C73">
      <w:pPr>
        <w:pStyle w:val="ListParagraph"/>
        <w:rPr>
          <w:b/>
          <w:bCs/>
        </w:rPr>
      </w:pPr>
      <w:r w:rsidRPr="00892C73">
        <w:rPr>
          <w:b/>
          <w:bCs/>
        </w:rPr>
        <w:t>Introduction:</w:t>
      </w:r>
    </w:p>
    <w:p w14:paraId="621FC78C" w14:textId="40637FCF" w:rsidR="00892C73" w:rsidRPr="00892C73" w:rsidRDefault="00892C73" w:rsidP="00892C73">
      <w:pPr>
        <w:pStyle w:val="ListParagraph"/>
      </w:pPr>
      <w:r w:rsidRPr="00892C73">
        <w:t>This study aimed to look into the complex relationship between COVID-19 statistics and healthy life expectancy across different countries. The specific objective was to investigate how a country's healthy life expectancy affects its COVID-19 statistics, taking into consideration elements like economic development, healthcare facilities, and the number of confirmed cases.</w:t>
      </w:r>
    </w:p>
    <w:p w14:paraId="7FAA454A" w14:textId="5FC9D349" w:rsidR="00892C73" w:rsidRDefault="00892C73" w:rsidP="00892C73">
      <w:pPr>
        <w:pStyle w:val="ListParagraph"/>
      </w:pPr>
      <w:r w:rsidRPr="00892C73">
        <w:t>This study also helped me answer my one of the research questions i.e.</w:t>
      </w:r>
    </w:p>
    <w:p w14:paraId="58A3FDAF" w14:textId="77777777" w:rsidR="00965CA4" w:rsidRDefault="00965CA4" w:rsidP="00892C73">
      <w:pPr>
        <w:pStyle w:val="ListParagraph"/>
      </w:pPr>
    </w:p>
    <w:p w14:paraId="16E4E2DC" w14:textId="51BCA20C" w:rsidR="00965CA4" w:rsidRDefault="00965CA4" w:rsidP="00965CA4">
      <w:pPr>
        <w:pStyle w:val="ListParagraph"/>
        <w:jc w:val="both"/>
        <w:rPr>
          <w:b/>
          <w:bCs/>
        </w:rPr>
      </w:pPr>
      <w:r w:rsidRPr="00965CA4">
        <w:rPr>
          <w:b/>
          <w:bCs/>
        </w:rPr>
        <w:t>What is the relationship between a healthy life expectancy and the COVID-19 statistics in various nations, taking into account the fields of countries, a healthy life expectancy</w:t>
      </w:r>
      <w:r>
        <w:rPr>
          <w:b/>
          <w:bCs/>
        </w:rPr>
        <w:t xml:space="preserve"> and </w:t>
      </w:r>
      <w:r w:rsidRPr="00965CA4">
        <w:rPr>
          <w:b/>
          <w:bCs/>
        </w:rPr>
        <w:t>the number of confirmed cases</w:t>
      </w:r>
    </w:p>
    <w:p w14:paraId="6A35FC68" w14:textId="77777777" w:rsidR="00965CA4" w:rsidRDefault="00965CA4" w:rsidP="00965CA4">
      <w:pPr>
        <w:pStyle w:val="ListParagraph"/>
        <w:jc w:val="both"/>
        <w:rPr>
          <w:b/>
          <w:bCs/>
        </w:rPr>
      </w:pPr>
    </w:p>
    <w:p w14:paraId="71368ADC" w14:textId="0DA543F6" w:rsidR="00965CA4" w:rsidRDefault="00965CA4" w:rsidP="00965CA4">
      <w:pPr>
        <w:pStyle w:val="ListParagraph"/>
        <w:jc w:val="both"/>
        <w:rPr>
          <w:b/>
          <w:bCs/>
        </w:rPr>
      </w:pPr>
      <w:r>
        <w:rPr>
          <w:b/>
          <w:bCs/>
        </w:rPr>
        <w:t>Regression Analysis:</w:t>
      </w:r>
    </w:p>
    <w:p w14:paraId="0FA165CE" w14:textId="5AF04DED" w:rsidR="00965CA4" w:rsidRDefault="00965CA4" w:rsidP="00965CA4">
      <w:pPr>
        <w:pStyle w:val="ListParagraph"/>
        <w:jc w:val="both"/>
      </w:pPr>
      <w:r w:rsidRPr="00965CA4">
        <w:t>The variables "COVID Cases per Capita" and "Healthy Life Expectancy" were used in a regression analysis to explore the relationship between healthy life expectancy and COVID-19 statistics. The former indicates the prevalence of the virus within a country by showing the number of confirmed COVID-19 cases per unit of population. The latter, "Healthy Life Expectancy," measures the number of years a person can expect to live in excellent health and is a crucial sign of overall health and wellbeing.</w:t>
      </w:r>
    </w:p>
    <w:p w14:paraId="6C2D05D3" w14:textId="77777777" w:rsidR="00965CA4" w:rsidRDefault="00965CA4" w:rsidP="00965CA4">
      <w:pPr>
        <w:pStyle w:val="ListParagraph"/>
        <w:jc w:val="both"/>
      </w:pPr>
    </w:p>
    <w:p w14:paraId="7BDEEFFB" w14:textId="10AD4817" w:rsidR="00965CA4" w:rsidRDefault="00FC7F47" w:rsidP="00965CA4">
      <w:pPr>
        <w:pStyle w:val="ListParagraph"/>
        <w:jc w:val="both"/>
        <w:rPr>
          <w:b/>
          <w:bCs/>
        </w:rPr>
      </w:pPr>
      <w:r w:rsidRPr="00FC7F47">
        <w:rPr>
          <w:b/>
          <w:bCs/>
        </w:rPr>
        <w:t>Results:</w:t>
      </w:r>
    </w:p>
    <w:p w14:paraId="165E634B" w14:textId="084B4B1F" w:rsidR="00FC7F47" w:rsidRDefault="00FC7F47" w:rsidP="00965CA4">
      <w:pPr>
        <w:pStyle w:val="ListParagraph"/>
        <w:jc w:val="both"/>
      </w:pPr>
      <w:r w:rsidRPr="00FC7F47">
        <w:t>Several significant statistics that emerged from the regression analysis helped to clarify the connection between COVID-19 statistics and healthy life expectancy.</w:t>
      </w:r>
    </w:p>
    <w:p w14:paraId="113408A6" w14:textId="77777777" w:rsidR="00FC7F47" w:rsidRDefault="00FC7F47" w:rsidP="00965CA4">
      <w:pPr>
        <w:pStyle w:val="ListParagraph"/>
        <w:jc w:val="both"/>
      </w:pPr>
    </w:p>
    <w:p w14:paraId="6DCD4BB1" w14:textId="02D4094D" w:rsidR="00FC7F47" w:rsidRPr="00FC7F47" w:rsidRDefault="00EC00C0" w:rsidP="00965CA4">
      <w:pPr>
        <w:pStyle w:val="ListParagraph"/>
        <w:jc w:val="both"/>
      </w:pPr>
      <w:r>
        <w:rPr>
          <w:noProof/>
        </w:rPr>
        <w:lastRenderedPageBreak/>
        <w:drawing>
          <wp:inline distT="0" distB="0" distL="0" distR="0" wp14:anchorId="1B7587B2" wp14:editId="06E389E6">
            <wp:extent cx="4978400" cy="3048000"/>
            <wp:effectExtent l="0" t="0" r="12700" b="0"/>
            <wp:docPr id="2015860101" name="Chart 1">
              <a:extLst xmlns:a="http://schemas.openxmlformats.org/drawingml/2006/main">
                <a:ext uri="{FF2B5EF4-FFF2-40B4-BE49-F238E27FC236}">
                  <a16:creationId xmlns:a16="http://schemas.microsoft.com/office/drawing/2014/main" id="{8E41BC32-4904-F686-A332-A275A80ABA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121A672" w14:textId="77777777" w:rsidR="00892C73" w:rsidRDefault="00892C73" w:rsidP="00892C73">
      <w:pPr>
        <w:pStyle w:val="ListParagraph"/>
      </w:pPr>
    </w:p>
    <w:tbl>
      <w:tblPr>
        <w:tblW w:w="12760" w:type="dxa"/>
        <w:tblLook w:val="04A0" w:firstRow="1" w:lastRow="0" w:firstColumn="1" w:lastColumn="0" w:noHBand="0" w:noVBand="1"/>
      </w:tblPr>
      <w:tblGrid>
        <w:gridCol w:w="1920"/>
        <w:gridCol w:w="1400"/>
        <w:gridCol w:w="1460"/>
        <w:gridCol w:w="1053"/>
        <w:gridCol w:w="1053"/>
        <w:gridCol w:w="1560"/>
        <w:gridCol w:w="1480"/>
        <w:gridCol w:w="1560"/>
        <w:gridCol w:w="1460"/>
      </w:tblGrid>
      <w:tr w:rsidR="00EC00C0" w:rsidRPr="00EC00C0" w14:paraId="28FF5385" w14:textId="77777777" w:rsidTr="00EC00C0">
        <w:trPr>
          <w:trHeight w:val="290"/>
        </w:trPr>
        <w:tc>
          <w:tcPr>
            <w:tcW w:w="1920" w:type="dxa"/>
            <w:tcBorders>
              <w:top w:val="nil"/>
              <w:left w:val="nil"/>
              <w:bottom w:val="nil"/>
              <w:right w:val="nil"/>
            </w:tcBorders>
            <w:shd w:val="clear" w:color="auto" w:fill="auto"/>
            <w:noWrap/>
            <w:vAlign w:val="bottom"/>
            <w:hideMark/>
          </w:tcPr>
          <w:p w14:paraId="61B7ACF8" w14:textId="77777777" w:rsidR="00EC00C0" w:rsidRPr="00EC00C0" w:rsidRDefault="00EC00C0" w:rsidP="00EC00C0">
            <w:pPr>
              <w:spacing w:after="0" w:line="240" w:lineRule="auto"/>
              <w:rPr>
                <w:rFonts w:ascii="Calibri" w:eastAsia="Times New Roman" w:hAnsi="Calibri" w:cs="Calibri"/>
                <w:color w:val="000000"/>
                <w:lang w:eastAsia="en-IN"/>
              </w:rPr>
            </w:pPr>
            <w:r w:rsidRPr="00EC00C0">
              <w:rPr>
                <w:rFonts w:ascii="Calibri" w:eastAsia="Times New Roman" w:hAnsi="Calibri" w:cs="Calibri"/>
                <w:color w:val="000000"/>
                <w:lang w:eastAsia="en-IN"/>
              </w:rPr>
              <w:t>SUMMARY OUTPUT</w:t>
            </w:r>
          </w:p>
        </w:tc>
        <w:tc>
          <w:tcPr>
            <w:tcW w:w="1400" w:type="dxa"/>
            <w:tcBorders>
              <w:top w:val="nil"/>
              <w:left w:val="nil"/>
              <w:bottom w:val="nil"/>
              <w:right w:val="nil"/>
            </w:tcBorders>
            <w:shd w:val="clear" w:color="auto" w:fill="auto"/>
            <w:noWrap/>
            <w:vAlign w:val="bottom"/>
            <w:hideMark/>
          </w:tcPr>
          <w:p w14:paraId="5E739330" w14:textId="77777777" w:rsidR="00EC00C0" w:rsidRPr="00EC00C0" w:rsidRDefault="00EC00C0" w:rsidP="00EC00C0">
            <w:pPr>
              <w:spacing w:after="0" w:line="240" w:lineRule="auto"/>
              <w:rPr>
                <w:rFonts w:ascii="Calibri" w:eastAsia="Times New Roman" w:hAnsi="Calibri" w:cs="Calibri"/>
                <w:color w:val="000000"/>
                <w:lang w:eastAsia="en-IN"/>
              </w:rPr>
            </w:pPr>
          </w:p>
        </w:tc>
        <w:tc>
          <w:tcPr>
            <w:tcW w:w="1460" w:type="dxa"/>
            <w:tcBorders>
              <w:top w:val="nil"/>
              <w:left w:val="nil"/>
              <w:bottom w:val="nil"/>
              <w:right w:val="nil"/>
            </w:tcBorders>
            <w:shd w:val="clear" w:color="auto" w:fill="auto"/>
            <w:noWrap/>
            <w:vAlign w:val="bottom"/>
            <w:hideMark/>
          </w:tcPr>
          <w:p w14:paraId="12E28443"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6F8C06E"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FFAF761"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39F11FA7"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80" w:type="dxa"/>
            <w:tcBorders>
              <w:top w:val="nil"/>
              <w:left w:val="nil"/>
              <w:bottom w:val="nil"/>
              <w:right w:val="nil"/>
            </w:tcBorders>
            <w:shd w:val="clear" w:color="auto" w:fill="auto"/>
            <w:noWrap/>
            <w:vAlign w:val="bottom"/>
            <w:hideMark/>
          </w:tcPr>
          <w:p w14:paraId="72581438"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380C9E48"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57210666"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r>
      <w:tr w:rsidR="00EC00C0" w:rsidRPr="00EC00C0" w14:paraId="619D0609" w14:textId="77777777" w:rsidTr="00EC00C0">
        <w:trPr>
          <w:trHeight w:val="300"/>
        </w:trPr>
        <w:tc>
          <w:tcPr>
            <w:tcW w:w="1920" w:type="dxa"/>
            <w:tcBorders>
              <w:top w:val="nil"/>
              <w:left w:val="nil"/>
              <w:bottom w:val="nil"/>
              <w:right w:val="nil"/>
            </w:tcBorders>
            <w:shd w:val="clear" w:color="auto" w:fill="auto"/>
            <w:noWrap/>
            <w:vAlign w:val="bottom"/>
            <w:hideMark/>
          </w:tcPr>
          <w:p w14:paraId="6633CE56"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6C7F9BD8"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768AAF2B"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16EEEA5"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7C60AAE"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63948DC6"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80" w:type="dxa"/>
            <w:tcBorders>
              <w:top w:val="nil"/>
              <w:left w:val="nil"/>
              <w:bottom w:val="nil"/>
              <w:right w:val="nil"/>
            </w:tcBorders>
            <w:shd w:val="clear" w:color="auto" w:fill="auto"/>
            <w:noWrap/>
            <w:vAlign w:val="bottom"/>
            <w:hideMark/>
          </w:tcPr>
          <w:p w14:paraId="550FD998"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5C1B6EF0"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237BDB69"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r>
      <w:tr w:rsidR="00EC00C0" w:rsidRPr="00EC00C0" w14:paraId="25D8A60D" w14:textId="77777777" w:rsidTr="00EC00C0">
        <w:trPr>
          <w:trHeight w:val="290"/>
        </w:trPr>
        <w:tc>
          <w:tcPr>
            <w:tcW w:w="3320" w:type="dxa"/>
            <w:gridSpan w:val="2"/>
            <w:tcBorders>
              <w:top w:val="single" w:sz="8" w:space="0" w:color="auto"/>
              <w:left w:val="nil"/>
              <w:bottom w:val="single" w:sz="4" w:space="0" w:color="auto"/>
              <w:right w:val="nil"/>
            </w:tcBorders>
            <w:shd w:val="clear" w:color="auto" w:fill="auto"/>
            <w:noWrap/>
            <w:vAlign w:val="bottom"/>
            <w:hideMark/>
          </w:tcPr>
          <w:p w14:paraId="5FFD7EA1"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r w:rsidRPr="00EC00C0">
              <w:rPr>
                <w:rFonts w:ascii="Calibri" w:eastAsia="Times New Roman" w:hAnsi="Calibri" w:cs="Calibri"/>
                <w:i/>
                <w:iCs/>
                <w:color w:val="000000"/>
                <w:lang w:eastAsia="en-IN"/>
              </w:rPr>
              <w:t>Regression Statistics</w:t>
            </w:r>
          </w:p>
        </w:tc>
        <w:tc>
          <w:tcPr>
            <w:tcW w:w="1460" w:type="dxa"/>
            <w:tcBorders>
              <w:top w:val="nil"/>
              <w:left w:val="nil"/>
              <w:bottom w:val="nil"/>
              <w:right w:val="nil"/>
            </w:tcBorders>
            <w:shd w:val="clear" w:color="auto" w:fill="auto"/>
            <w:noWrap/>
            <w:vAlign w:val="bottom"/>
            <w:hideMark/>
          </w:tcPr>
          <w:p w14:paraId="1AEFCDE4"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p>
        </w:tc>
        <w:tc>
          <w:tcPr>
            <w:tcW w:w="960" w:type="dxa"/>
            <w:tcBorders>
              <w:top w:val="nil"/>
              <w:left w:val="nil"/>
              <w:bottom w:val="nil"/>
              <w:right w:val="nil"/>
            </w:tcBorders>
            <w:shd w:val="clear" w:color="auto" w:fill="auto"/>
            <w:noWrap/>
            <w:vAlign w:val="bottom"/>
            <w:hideMark/>
          </w:tcPr>
          <w:p w14:paraId="7CBA70C7"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785710A"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754E5217"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80" w:type="dxa"/>
            <w:tcBorders>
              <w:top w:val="nil"/>
              <w:left w:val="nil"/>
              <w:bottom w:val="nil"/>
              <w:right w:val="nil"/>
            </w:tcBorders>
            <w:shd w:val="clear" w:color="auto" w:fill="auto"/>
            <w:noWrap/>
            <w:vAlign w:val="bottom"/>
            <w:hideMark/>
          </w:tcPr>
          <w:p w14:paraId="58B024CE"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7880D4C4"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016F4C8E"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r>
      <w:tr w:rsidR="00EC00C0" w:rsidRPr="00EC00C0" w14:paraId="5A7CB80E" w14:textId="77777777" w:rsidTr="00EC00C0">
        <w:trPr>
          <w:trHeight w:val="290"/>
        </w:trPr>
        <w:tc>
          <w:tcPr>
            <w:tcW w:w="1920" w:type="dxa"/>
            <w:tcBorders>
              <w:top w:val="nil"/>
              <w:left w:val="nil"/>
              <w:bottom w:val="nil"/>
              <w:right w:val="nil"/>
            </w:tcBorders>
            <w:shd w:val="clear" w:color="auto" w:fill="auto"/>
            <w:noWrap/>
            <w:vAlign w:val="bottom"/>
            <w:hideMark/>
          </w:tcPr>
          <w:p w14:paraId="0366F8A0" w14:textId="77777777" w:rsidR="00EC00C0" w:rsidRPr="00EC00C0" w:rsidRDefault="00EC00C0" w:rsidP="00EC00C0">
            <w:pPr>
              <w:spacing w:after="0" w:line="240" w:lineRule="auto"/>
              <w:rPr>
                <w:rFonts w:ascii="Calibri" w:eastAsia="Times New Roman" w:hAnsi="Calibri" w:cs="Calibri"/>
                <w:color w:val="000000"/>
                <w:lang w:eastAsia="en-IN"/>
              </w:rPr>
            </w:pPr>
            <w:r w:rsidRPr="00EC00C0">
              <w:rPr>
                <w:rFonts w:ascii="Calibri" w:eastAsia="Times New Roman" w:hAnsi="Calibri" w:cs="Calibri"/>
                <w:color w:val="000000"/>
                <w:lang w:eastAsia="en-IN"/>
              </w:rPr>
              <w:t>Multiple R</w:t>
            </w:r>
          </w:p>
        </w:tc>
        <w:tc>
          <w:tcPr>
            <w:tcW w:w="1400" w:type="dxa"/>
            <w:tcBorders>
              <w:top w:val="nil"/>
              <w:left w:val="nil"/>
              <w:bottom w:val="nil"/>
              <w:right w:val="nil"/>
            </w:tcBorders>
            <w:shd w:val="clear" w:color="auto" w:fill="auto"/>
            <w:noWrap/>
            <w:vAlign w:val="bottom"/>
            <w:hideMark/>
          </w:tcPr>
          <w:p w14:paraId="205CBE13"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0.570349305</w:t>
            </w:r>
          </w:p>
        </w:tc>
        <w:tc>
          <w:tcPr>
            <w:tcW w:w="1460" w:type="dxa"/>
            <w:tcBorders>
              <w:top w:val="nil"/>
              <w:left w:val="nil"/>
              <w:bottom w:val="nil"/>
              <w:right w:val="nil"/>
            </w:tcBorders>
            <w:shd w:val="clear" w:color="auto" w:fill="auto"/>
            <w:noWrap/>
            <w:vAlign w:val="bottom"/>
            <w:hideMark/>
          </w:tcPr>
          <w:p w14:paraId="20F4939E" w14:textId="77777777" w:rsidR="00EC00C0" w:rsidRPr="00EC00C0" w:rsidRDefault="00EC00C0" w:rsidP="00EC00C0">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61CFD2C6"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7CD5EB3A"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35AE0ACE"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80" w:type="dxa"/>
            <w:tcBorders>
              <w:top w:val="nil"/>
              <w:left w:val="nil"/>
              <w:bottom w:val="nil"/>
              <w:right w:val="nil"/>
            </w:tcBorders>
            <w:shd w:val="clear" w:color="auto" w:fill="auto"/>
            <w:noWrap/>
            <w:vAlign w:val="bottom"/>
            <w:hideMark/>
          </w:tcPr>
          <w:p w14:paraId="70E148B1"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0DAE8F90"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7CC63218"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r>
      <w:tr w:rsidR="00EC00C0" w:rsidRPr="00EC00C0" w14:paraId="0757A1EA" w14:textId="77777777" w:rsidTr="00EC00C0">
        <w:trPr>
          <w:trHeight w:val="290"/>
        </w:trPr>
        <w:tc>
          <w:tcPr>
            <w:tcW w:w="1920" w:type="dxa"/>
            <w:tcBorders>
              <w:top w:val="nil"/>
              <w:left w:val="nil"/>
              <w:bottom w:val="nil"/>
              <w:right w:val="nil"/>
            </w:tcBorders>
            <w:shd w:val="clear" w:color="auto" w:fill="auto"/>
            <w:noWrap/>
            <w:vAlign w:val="bottom"/>
            <w:hideMark/>
          </w:tcPr>
          <w:p w14:paraId="7DADDC4E" w14:textId="77777777" w:rsidR="00EC00C0" w:rsidRPr="00EC00C0" w:rsidRDefault="00EC00C0" w:rsidP="00EC00C0">
            <w:pPr>
              <w:spacing w:after="0" w:line="240" w:lineRule="auto"/>
              <w:rPr>
                <w:rFonts w:ascii="Calibri" w:eastAsia="Times New Roman" w:hAnsi="Calibri" w:cs="Calibri"/>
                <w:color w:val="000000"/>
                <w:lang w:eastAsia="en-IN"/>
              </w:rPr>
            </w:pPr>
            <w:r w:rsidRPr="00EC00C0">
              <w:rPr>
                <w:rFonts w:ascii="Calibri" w:eastAsia="Times New Roman" w:hAnsi="Calibri" w:cs="Calibri"/>
                <w:color w:val="000000"/>
                <w:lang w:eastAsia="en-IN"/>
              </w:rPr>
              <w:t>R Square</w:t>
            </w:r>
          </w:p>
        </w:tc>
        <w:tc>
          <w:tcPr>
            <w:tcW w:w="1400" w:type="dxa"/>
            <w:tcBorders>
              <w:top w:val="nil"/>
              <w:left w:val="nil"/>
              <w:bottom w:val="nil"/>
              <w:right w:val="nil"/>
            </w:tcBorders>
            <w:shd w:val="clear" w:color="auto" w:fill="auto"/>
            <w:noWrap/>
            <w:vAlign w:val="bottom"/>
            <w:hideMark/>
          </w:tcPr>
          <w:p w14:paraId="11E999C5"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0.32529833</w:t>
            </w:r>
          </w:p>
        </w:tc>
        <w:tc>
          <w:tcPr>
            <w:tcW w:w="1460" w:type="dxa"/>
            <w:tcBorders>
              <w:top w:val="nil"/>
              <w:left w:val="nil"/>
              <w:bottom w:val="nil"/>
              <w:right w:val="nil"/>
            </w:tcBorders>
            <w:shd w:val="clear" w:color="auto" w:fill="auto"/>
            <w:noWrap/>
            <w:vAlign w:val="bottom"/>
            <w:hideMark/>
          </w:tcPr>
          <w:p w14:paraId="49BCD0BD" w14:textId="77777777" w:rsidR="00EC00C0" w:rsidRPr="00EC00C0" w:rsidRDefault="00EC00C0" w:rsidP="00EC00C0">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6BA0C903"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124C5694"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15A22131"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80" w:type="dxa"/>
            <w:tcBorders>
              <w:top w:val="nil"/>
              <w:left w:val="nil"/>
              <w:bottom w:val="nil"/>
              <w:right w:val="nil"/>
            </w:tcBorders>
            <w:shd w:val="clear" w:color="auto" w:fill="auto"/>
            <w:noWrap/>
            <w:vAlign w:val="bottom"/>
            <w:hideMark/>
          </w:tcPr>
          <w:p w14:paraId="07E01BD6"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3B989BB6"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689A6D15"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r>
      <w:tr w:rsidR="00EC00C0" w:rsidRPr="00EC00C0" w14:paraId="7C5D5EC2" w14:textId="77777777" w:rsidTr="00EC00C0">
        <w:trPr>
          <w:trHeight w:val="290"/>
        </w:trPr>
        <w:tc>
          <w:tcPr>
            <w:tcW w:w="1920" w:type="dxa"/>
            <w:tcBorders>
              <w:top w:val="nil"/>
              <w:left w:val="nil"/>
              <w:bottom w:val="nil"/>
              <w:right w:val="nil"/>
            </w:tcBorders>
            <w:shd w:val="clear" w:color="auto" w:fill="auto"/>
            <w:noWrap/>
            <w:vAlign w:val="bottom"/>
            <w:hideMark/>
          </w:tcPr>
          <w:p w14:paraId="47EB34F8" w14:textId="77777777" w:rsidR="00EC00C0" w:rsidRPr="00EC00C0" w:rsidRDefault="00EC00C0" w:rsidP="00EC00C0">
            <w:pPr>
              <w:spacing w:after="0" w:line="240" w:lineRule="auto"/>
              <w:rPr>
                <w:rFonts w:ascii="Calibri" w:eastAsia="Times New Roman" w:hAnsi="Calibri" w:cs="Calibri"/>
                <w:color w:val="000000"/>
                <w:lang w:eastAsia="en-IN"/>
              </w:rPr>
            </w:pPr>
            <w:r w:rsidRPr="00EC00C0">
              <w:rPr>
                <w:rFonts w:ascii="Calibri" w:eastAsia="Times New Roman" w:hAnsi="Calibri" w:cs="Calibri"/>
                <w:color w:val="000000"/>
                <w:lang w:eastAsia="en-IN"/>
              </w:rPr>
              <w:t>Adjusted R Square</w:t>
            </w:r>
          </w:p>
        </w:tc>
        <w:tc>
          <w:tcPr>
            <w:tcW w:w="1400" w:type="dxa"/>
            <w:tcBorders>
              <w:top w:val="nil"/>
              <w:left w:val="nil"/>
              <w:bottom w:val="nil"/>
              <w:right w:val="nil"/>
            </w:tcBorders>
            <w:shd w:val="clear" w:color="auto" w:fill="auto"/>
            <w:noWrap/>
            <w:vAlign w:val="bottom"/>
            <w:hideMark/>
          </w:tcPr>
          <w:p w14:paraId="255BF951"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0.320337288</w:t>
            </w:r>
          </w:p>
        </w:tc>
        <w:tc>
          <w:tcPr>
            <w:tcW w:w="1460" w:type="dxa"/>
            <w:tcBorders>
              <w:top w:val="nil"/>
              <w:left w:val="nil"/>
              <w:bottom w:val="nil"/>
              <w:right w:val="nil"/>
            </w:tcBorders>
            <w:shd w:val="clear" w:color="auto" w:fill="auto"/>
            <w:noWrap/>
            <w:vAlign w:val="bottom"/>
            <w:hideMark/>
          </w:tcPr>
          <w:p w14:paraId="54786F7E" w14:textId="77777777" w:rsidR="00EC00C0" w:rsidRPr="00EC00C0" w:rsidRDefault="00EC00C0" w:rsidP="00EC00C0">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2B5A1129"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39512A50"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79D0FF6C"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80" w:type="dxa"/>
            <w:tcBorders>
              <w:top w:val="nil"/>
              <w:left w:val="nil"/>
              <w:bottom w:val="nil"/>
              <w:right w:val="nil"/>
            </w:tcBorders>
            <w:shd w:val="clear" w:color="auto" w:fill="auto"/>
            <w:noWrap/>
            <w:vAlign w:val="bottom"/>
            <w:hideMark/>
          </w:tcPr>
          <w:p w14:paraId="61E3D38F"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7C380291"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0BC76AEB"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r>
      <w:tr w:rsidR="00EC00C0" w:rsidRPr="00EC00C0" w14:paraId="2A4CD998" w14:textId="77777777" w:rsidTr="00EC00C0">
        <w:trPr>
          <w:trHeight w:val="290"/>
        </w:trPr>
        <w:tc>
          <w:tcPr>
            <w:tcW w:w="1920" w:type="dxa"/>
            <w:tcBorders>
              <w:top w:val="nil"/>
              <w:left w:val="nil"/>
              <w:bottom w:val="nil"/>
              <w:right w:val="nil"/>
            </w:tcBorders>
            <w:shd w:val="clear" w:color="auto" w:fill="auto"/>
            <w:noWrap/>
            <w:vAlign w:val="bottom"/>
            <w:hideMark/>
          </w:tcPr>
          <w:p w14:paraId="25092AD2" w14:textId="77777777" w:rsidR="00EC00C0" w:rsidRPr="00EC00C0" w:rsidRDefault="00EC00C0" w:rsidP="00EC00C0">
            <w:pPr>
              <w:spacing w:after="0" w:line="240" w:lineRule="auto"/>
              <w:rPr>
                <w:rFonts w:ascii="Calibri" w:eastAsia="Times New Roman" w:hAnsi="Calibri" w:cs="Calibri"/>
                <w:color w:val="000000"/>
                <w:lang w:eastAsia="en-IN"/>
              </w:rPr>
            </w:pPr>
            <w:r w:rsidRPr="00EC00C0">
              <w:rPr>
                <w:rFonts w:ascii="Calibri" w:eastAsia="Times New Roman" w:hAnsi="Calibri" w:cs="Calibri"/>
                <w:color w:val="000000"/>
                <w:lang w:eastAsia="en-IN"/>
              </w:rPr>
              <w:t>Standard Error</w:t>
            </w:r>
          </w:p>
        </w:tc>
        <w:tc>
          <w:tcPr>
            <w:tcW w:w="1400" w:type="dxa"/>
            <w:tcBorders>
              <w:top w:val="nil"/>
              <w:left w:val="nil"/>
              <w:bottom w:val="nil"/>
              <w:right w:val="nil"/>
            </w:tcBorders>
            <w:shd w:val="clear" w:color="auto" w:fill="auto"/>
            <w:noWrap/>
            <w:vAlign w:val="bottom"/>
            <w:hideMark/>
          </w:tcPr>
          <w:p w14:paraId="6BBC74F5"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0.015958765</w:t>
            </w:r>
          </w:p>
        </w:tc>
        <w:tc>
          <w:tcPr>
            <w:tcW w:w="1460" w:type="dxa"/>
            <w:tcBorders>
              <w:top w:val="nil"/>
              <w:left w:val="nil"/>
              <w:bottom w:val="nil"/>
              <w:right w:val="nil"/>
            </w:tcBorders>
            <w:shd w:val="clear" w:color="auto" w:fill="auto"/>
            <w:noWrap/>
            <w:vAlign w:val="bottom"/>
            <w:hideMark/>
          </w:tcPr>
          <w:p w14:paraId="37DFBD76" w14:textId="77777777" w:rsidR="00EC00C0" w:rsidRPr="00EC00C0" w:rsidRDefault="00EC00C0" w:rsidP="00EC00C0">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1D74256C"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BCC53A4"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38B15EEB"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80" w:type="dxa"/>
            <w:tcBorders>
              <w:top w:val="nil"/>
              <w:left w:val="nil"/>
              <w:bottom w:val="nil"/>
              <w:right w:val="nil"/>
            </w:tcBorders>
            <w:shd w:val="clear" w:color="auto" w:fill="auto"/>
            <w:noWrap/>
            <w:vAlign w:val="bottom"/>
            <w:hideMark/>
          </w:tcPr>
          <w:p w14:paraId="07933AE3"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3646BDF4"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52F208EA"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r>
      <w:tr w:rsidR="00EC00C0" w:rsidRPr="00EC00C0" w14:paraId="16BBDF54" w14:textId="77777777" w:rsidTr="00EC00C0">
        <w:trPr>
          <w:trHeight w:val="300"/>
        </w:trPr>
        <w:tc>
          <w:tcPr>
            <w:tcW w:w="1920" w:type="dxa"/>
            <w:tcBorders>
              <w:top w:val="nil"/>
              <w:left w:val="nil"/>
              <w:bottom w:val="single" w:sz="8" w:space="0" w:color="auto"/>
              <w:right w:val="nil"/>
            </w:tcBorders>
            <w:shd w:val="clear" w:color="auto" w:fill="auto"/>
            <w:noWrap/>
            <w:vAlign w:val="bottom"/>
            <w:hideMark/>
          </w:tcPr>
          <w:p w14:paraId="614454DD" w14:textId="77777777" w:rsidR="00EC00C0" w:rsidRPr="00EC00C0" w:rsidRDefault="00EC00C0" w:rsidP="00EC00C0">
            <w:pPr>
              <w:spacing w:after="0" w:line="240" w:lineRule="auto"/>
              <w:rPr>
                <w:rFonts w:ascii="Calibri" w:eastAsia="Times New Roman" w:hAnsi="Calibri" w:cs="Calibri"/>
                <w:color w:val="000000"/>
                <w:lang w:eastAsia="en-IN"/>
              </w:rPr>
            </w:pPr>
            <w:r w:rsidRPr="00EC00C0">
              <w:rPr>
                <w:rFonts w:ascii="Calibri" w:eastAsia="Times New Roman" w:hAnsi="Calibri" w:cs="Calibri"/>
                <w:color w:val="000000"/>
                <w:lang w:eastAsia="en-IN"/>
              </w:rPr>
              <w:t>Observations</w:t>
            </w:r>
          </w:p>
        </w:tc>
        <w:tc>
          <w:tcPr>
            <w:tcW w:w="1400" w:type="dxa"/>
            <w:tcBorders>
              <w:top w:val="nil"/>
              <w:left w:val="nil"/>
              <w:bottom w:val="single" w:sz="8" w:space="0" w:color="auto"/>
              <w:right w:val="nil"/>
            </w:tcBorders>
            <w:shd w:val="clear" w:color="auto" w:fill="auto"/>
            <w:noWrap/>
            <w:vAlign w:val="bottom"/>
            <w:hideMark/>
          </w:tcPr>
          <w:p w14:paraId="1578886A"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138</w:t>
            </w:r>
          </w:p>
        </w:tc>
        <w:tc>
          <w:tcPr>
            <w:tcW w:w="1460" w:type="dxa"/>
            <w:tcBorders>
              <w:top w:val="nil"/>
              <w:left w:val="nil"/>
              <w:bottom w:val="nil"/>
              <w:right w:val="nil"/>
            </w:tcBorders>
            <w:shd w:val="clear" w:color="auto" w:fill="auto"/>
            <w:noWrap/>
            <w:vAlign w:val="bottom"/>
            <w:hideMark/>
          </w:tcPr>
          <w:p w14:paraId="4C161416" w14:textId="77777777" w:rsidR="00EC00C0" w:rsidRPr="00EC00C0" w:rsidRDefault="00EC00C0" w:rsidP="00EC00C0">
            <w:pPr>
              <w:spacing w:after="0" w:line="240" w:lineRule="auto"/>
              <w:jc w:val="right"/>
              <w:rPr>
                <w:rFonts w:ascii="Calibri" w:eastAsia="Times New Roman" w:hAnsi="Calibri" w:cs="Calibri"/>
                <w:color w:val="000000"/>
                <w:lang w:eastAsia="en-IN"/>
              </w:rPr>
            </w:pPr>
          </w:p>
        </w:tc>
        <w:tc>
          <w:tcPr>
            <w:tcW w:w="960" w:type="dxa"/>
            <w:tcBorders>
              <w:top w:val="nil"/>
              <w:left w:val="nil"/>
              <w:bottom w:val="nil"/>
              <w:right w:val="nil"/>
            </w:tcBorders>
            <w:shd w:val="clear" w:color="auto" w:fill="auto"/>
            <w:noWrap/>
            <w:vAlign w:val="bottom"/>
            <w:hideMark/>
          </w:tcPr>
          <w:p w14:paraId="060D7812"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DC4097A"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74AC7D56"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80" w:type="dxa"/>
            <w:tcBorders>
              <w:top w:val="nil"/>
              <w:left w:val="nil"/>
              <w:bottom w:val="nil"/>
              <w:right w:val="nil"/>
            </w:tcBorders>
            <w:shd w:val="clear" w:color="auto" w:fill="auto"/>
            <w:noWrap/>
            <w:vAlign w:val="bottom"/>
            <w:hideMark/>
          </w:tcPr>
          <w:p w14:paraId="18513B4A"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7F5C40D9"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1130C32A"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r>
      <w:tr w:rsidR="00EC00C0" w:rsidRPr="00EC00C0" w14:paraId="60DBE9E1" w14:textId="77777777" w:rsidTr="00EC00C0">
        <w:trPr>
          <w:trHeight w:val="290"/>
        </w:trPr>
        <w:tc>
          <w:tcPr>
            <w:tcW w:w="1920" w:type="dxa"/>
            <w:tcBorders>
              <w:top w:val="nil"/>
              <w:left w:val="nil"/>
              <w:bottom w:val="nil"/>
              <w:right w:val="nil"/>
            </w:tcBorders>
            <w:shd w:val="clear" w:color="auto" w:fill="auto"/>
            <w:noWrap/>
            <w:vAlign w:val="bottom"/>
            <w:hideMark/>
          </w:tcPr>
          <w:p w14:paraId="40734E6A"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22941B7D"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26EF623A"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4898206A"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F205814"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66DFBB60"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80" w:type="dxa"/>
            <w:tcBorders>
              <w:top w:val="nil"/>
              <w:left w:val="nil"/>
              <w:bottom w:val="nil"/>
              <w:right w:val="nil"/>
            </w:tcBorders>
            <w:shd w:val="clear" w:color="auto" w:fill="auto"/>
            <w:noWrap/>
            <w:vAlign w:val="bottom"/>
            <w:hideMark/>
          </w:tcPr>
          <w:p w14:paraId="30242FFC"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7751B5C7"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14B78E54"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r>
      <w:tr w:rsidR="00EC00C0" w:rsidRPr="00EC00C0" w14:paraId="7E025400" w14:textId="77777777" w:rsidTr="00EC00C0">
        <w:trPr>
          <w:trHeight w:val="300"/>
        </w:trPr>
        <w:tc>
          <w:tcPr>
            <w:tcW w:w="1920" w:type="dxa"/>
            <w:tcBorders>
              <w:top w:val="nil"/>
              <w:left w:val="nil"/>
              <w:bottom w:val="nil"/>
              <w:right w:val="nil"/>
            </w:tcBorders>
            <w:shd w:val="clear" w:color="auto" w:fill="auto"/>
            <w:noWrap/>
            <w:vAlign w:val="bottom"/>
            <w:hideMark/>
          </w:tcPr>
          <w:p w14:paraId="6FA853DF" w14:textId="77777777" w:rsidR="00EC00C0" w:rsidRPr="00EC00C0" w:rsidRDefault="00EC00C0" w:rsidP="00EC00C0">
            <w:pPr>
              <w:spacing w:after="0" w:line="240" w:lineRule="auto"/>
              <w:rPr>
                <w:rFonts w:ascii="Calibri" w:eastAsia="Times New Roman" w:hAnsi="Calibri" w:cs="Calibri"/>
                <w:color w:val="000000"/>
                <w:lang w:eastAsia="en-IN"/>
              </w:rPr>
            </w:pPr>
            <w:r w:rsidRPr="00EC00C0">
              <w:rPr>
                <w:rFonts w:ascii="Calibri" w:eastAsia="Times New Roman" w:hAnsi="Calibri" w:cs="Calibri"/>
                <w:color w:val="000000"/>
                <w:lang w:eastAsia="en-IN"/>
              </w:rPr>
              <w:t>ANOVA</w:t>
            </w:r>
          </w:p>
        </w:tc>
        <w:tc>
          <w:tcPr>
            <w:tcW w:w="1400" w:type="dxa"/>
            <w:tcBorders>
              <w:top w:val="nil"/>
              <w:left w:val="nil"/>
              <w:bottom w:val="nil"/>
              <w:right w:val="nil"/>
            </w:tcBorders>
            <w:shd w:val="clear" w:color="auto" w:fill="auto"/>
            <w:noWrap/>
            <w:vAlign w:val="bottom"/>
            <w:hideMark/>
          </w:tcPr>
          <w:p w14:paraId="27A68ADF" w14:textId="77777777" w:rsidR="00EC00C0" w:rsidRPr="00EC00C0" w:rsidRDefault="00EC00C0" w:rsidP="00EC00C0">
            <w:pPr>
              <w:spacing w:after="0" w:line="240" w:lineRule="auto"/>
              <w:rPr>
                <w:rFonts w:ascii="Calibri" w:eastAsia="Times New Roman" w:hAnsi="Calibri" w:cs="Calibri"/>
                <w:color w:val="000000"/>
                <w:lang w:eastAsia="en-IN"/>
              </w:rPr>
            </w:pPr>
          </w:p>
        </w:tc>
        <w:tc>
          <w:tcPr>
            <w:tcW w:w="1460" w:type="dxa"/>
            <w:tcBorders>
              <w:top w:val="nil"/>
              <w:left w:val="nil"/>
              <w:bottom w:val="nil"/>
              <w:right w:val="nil"/>
            </w:tcBorders>
            <w:shd w:val="clear" w:color="auto" w:fill="auto"/>
            <w:noWrap/>
            <w:vAlign w:val="bottom"/>
            <w:hideMark/>
          </w:tcPr>
          <w:p w14:paraId="3B2A6667"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64A74BA4"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010DC4B3"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083FACA5"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80" w:type="dxa"/>
            <w:tcBorders>
              <w:top w:val="nil"/>
              <w:left w:val="nil"/>
              <w:bottom w:val="nil"/>
              <w:right w:val="nil"/>
            </w:tcBorders>
            <w:shd w:val="clear" w:color="auto" w:fill="auto"/>
            <w:noWrap/>
            <w:vAlign w:val="bottom"/>
            <w:hideMark/>
          </w:tcPr>
          <w:p w14:paraId="0DCEF077"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56EBBEE3"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2D06EEC2"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r>
      <w:tr w:rsidR="00EC00C0" w:rsidRPr="00EC00C0" w14:paraId="6F15FEAE" w14:textId="77777777" w:rsidTr="00EC00C0">
        <w:trPr>
          <w:trHeight w:val="290"/>
        </w:trPr>
        <w:tc>
          <w:tcPr>
            <w:tcW w:w="1920" w:type="dxa"/>
            <w:tcBorders>
              <w:top w:val="single" w:sz="8" w:space="0" w:color="auto"/>
              <w:left w:val="nil"/>
              <w:bottom w:val="single" w:sz="4" w:space="0" w:color="auto"/>
              <w:right w:val="nil"/>
            </w:tcBorders>
            <w:shd w:val="clear" w:color="auto" w:fill="auto"/>
            <w:noWrap/>
            <w:vAlign w:val="bottom"/>
            <w:hideMark/>
          </w:tcPr>
          <w:p w14:paraId="3A5D87CD"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r w:rsidRPr="00EC00C0">
              <w:rPr>
                <w:rFonts w:ascii="Calibri" w:eastAsia="Times New Roman" w:hAnsi="Calibri" w:cs="Calibri"/>
                <w:i/>
                <w:iCs/>
                <w:color w:val="000000"/>
                <w:lang w:eastAsia="en-IN"/>
              </w:rPr>
              <w:t> </w:t>
            </w:r>
          </w:p>
        </w:tc>
        <w:tc>
          <w:tcPr>
            <w:tcW w:w="1400" w:type="dxa"/>
            <w:tcBorders>
              <w:top w:val="single" w:sz="8" w:space="0" w:color="auto"/>
              <w:left w:val="nil"/>
              <w:bottom w:val="single" w:sz="4" w:space="0" w:color="auto"/>
              <w:right w:val="nil"/>
            </w:tcBorders>
            <w:shd w:val="clear" w:color="auto" w:fill="auto"/>
            <w:noWrap/>
            <w:vAlign w:val="bottom"/>
            <w:hideMark/>
          </w:tcPr>
          <w:p w14:paraId="312F8A6E"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proofErr w:type="spellStart"/>
            <w:r w:rsidRPr="00EC00C0">
              <w:rPr>
                <w:rFonts w:ascii="Calibri" w:eastAsia="Times New Roman" w:hAnsi="Calibri" w:cs="Calibri"/>
                <w:i/>
                <w:iCs/>
                <w:color w:val="000000"/>
                <w:lang w:eastAsia="en-IN"/>
              </w:rPr>
              <w:t>df</w:t>
            </w:r>
            <w:proofErr w:type="spellEnd"/>
          </w:p>
        </w:tc>
        <w:tc>
          <w:tcPr>
            <w:tcW w:w="1460" w:type="dxa"/>
            <w:tcBorders>
              <w:top w:val="single" w:sz="8" w:space="0" w:color="auto"/>
              <w:left w:val="nil"/>
              <w:bottom w:val="single" w:sz="4" w:space="0" w:color="auto"/>
              <w:right w:val="nil"/>
            </w:tcBorders>
            <w:shd w:val="clear" w:color="auto" w:fill="auto"/>
            <w:noWrap/>
            <w:vAlign w:val="bottom"/>
            <w:hideMark/>
          </w:tcPr>
          <w:p w14:paraId="07DE7854"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r w:rsidRPr="00EC00C0">
              <w:rPr>
                <w:rFonts w:ascii="Calibri" w:eastAsia="Times New Roman" w:hAnsi="Calibri" w:cs="Calibri"/>
                <w:i/>
                <w:iCs/>
                <w:color w:val="000000"/>
                <w:lang w:eastAsia="en-IN"/>
              </w:rPr>
              <w:t>SS</w:t>
            </w:r>
          </w:p>
        </w:tc>
        <w:tc>
          <w:tcPr>
            <w:tcW w:w="960" w:type="dxa"/>
            <w:tcBorders>
              <w:top w:val="single" w:sz="8" w:space="0" w:color="auto"/>
              <w:left w:val="nil"/>
              <w:bottom w:val="single" w:sz="4" w:space="0" w:color="auto"/>
              <w:right w:val="nil"/>
            </w:tcBorders>
            <w:shd w:val="clear" w:color="auto" w:fill="auto"/>
            <w:noWrap/>
            <w:vAlign w:val="bottom"/>
            <w:hideMark/>
          </w:tcPr>
          <w:p w14:paraId="7CBAE43C"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r w:rsidRPr="00EC00C0">
              <w:rPr>
                <w:rFonts w:ascii="Calibri" w:eastAsia="Times New Roman" w:hAnsi="Calibri" w:cs="Calibri"/>
                <w:i/>
                <w:iCs/>
                <w:color w:val="000000"/>
                <w:lang w:eastAsia="en-IN"/>
              </w:rPr>
              <w:t>MS</w:t>
            </w:r>
          </w:p>
        </w:tc>
        <w:tc>
          <w:tcPr>
            <w:tcW w:w="960" w:type="dxa"/>
            <w:tcBorders>
              <w:top w:val="single" w:sz="8" w:space="0" w:color="auto"/>
              <w:left w:val="nil"/>
              <w:bottom w:val="single" w:sz="4" w:space="0" w:color="auto"/>
              <w:right w:val="nil"/>
            </w:tcBorders>
            <w:shd w:val="clear" w:color="auto" w:fill="auto"/>
            <w:noWrap/>
            <w:vAlign w:val="bottom"/>
            <w:hideMark/>
          </w:tcPr>
          <w:p w14:paraId="28D2DB11"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r w:rsidRPr="00EC00C0">
              <w:rPr>
                <w:rFonts w:ascii="Calibri" w:eastAsia="Times New Roman" w:hAnsi="Calibri" w:cs="Calibri"/>
                <w:i/>
                <w:iCs/>
                <w:color w:val="000000"/>
                <w:lang w:eastAsia="en-IN"/>
              </w:rPr>
              <w:t>F</w:t>
            </w:r>
          </w:p>
        </w:tc>
        <w:tc>
          <w:tcPr>
            <w:tcW w:w="1560" w:type="dxa"/>
            <w:tcBorders>
              <w:top w:val="single" w:sz="8" w:space="0" w:color="auto"/>
              <w:left w:val="nil"/>
              <w:bottom w:val="single" w:sz="4" w:space="0" w:color="auto"/>
              <w:right w:val="nil"/>
            </w:tcBorders>
            <w:shd w:val="clear" w:color="auto" w:fill="auto"/>
            <w:noWrap/>
            <w:vAlign w:val="bottom"/>
            <w:hideMark/>
          </w:tcPr>
          <w:p w14:paraId="3C2AEC06"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r w:rsidRPr="00EC00C0">
              <w:rPr>
                <w:rFonts w:ascii="Calibri" w:eastAsia="Times New Roman" w:hAnsi="Calibri" w:cs="Calibri"/>
                <w:i/>
                <w:iCs/>
                <w:color w:val="000000"/>
                <w:lang w:eastAsia="en-IN"/>
              </w:rPr>
              <w:t>Significance F</w:t>
            </w:r>
          </w:p>
        </w:tc>
        <w:tc>
          <w:tcPr>
            <w:tcW w:w="1480" w:type="dxa"/>
            <w:tcBorders>
              <w:top w:val="nil"/>
              <w:left w:val="nil"/>
              <w:bottom w:val="nil"/>
              <w:right w:val="nil"/>
            </w:tcBorders>
            <w:shd w:val="clear" w:color="auto" w:fill="auto"/>
            <w:noWrap/>
            <w:vAlign w:val="bottom"/>
            <w:hideMark/>
          </w:tcPr>
          <w:p w14:paraId="55AD7BA5"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p>
        </w:tc>
        <w:tc>
          <w:tcPr>
            <w:tcW w:w="1560" w:type="dxa"/>
            <w:tcBorders>
              <w:top w:val="nil"/>
              <w:left w:val="nil"/>
              <w:bottom w:val="nil"/>
              <w:right w:val="nil"/>
            </w:tcBorders>
            <w:shd w:val="clear" w:color="auto" w:fill="auto"/>
            <w:noWrap/>
            <w:vAlign w:val="bottom"/>
            <w:hideMark/>
          </w:tcPr>
          <w:p w14:paraId="7B6D3E22"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28F58C59"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r>
      <w:tr w:rsidR="00EC00C0" w:rsidRPr="00EC00C0" w14:paraId="22762A10" w14:textId="77777777" w:rsidTr="00EC00C0">
        <w:trPr>
          <w:trHeight w:val="290"/>
        </w:trPr>
        <w:tc>
          <w:tcPr>
            <w:tcW w:w="1920" w:type="dxa"/>
            <w:tcBorders>
              <w:top w:val="nil"/>
              <w:left w:val="nil"/>
              <w:bottom w:val="nil"/>
              <w:right w:val="nil"/>
            </w:tcBorders>
            <w:shd w:val="clear" w:color="auto" w:fill="auto"/>
            <w:noWrap/>
            <w:vAlign w:val="bottom"/>
            <w:hideMark/>
          </w:tcPr>
          <w:p w14:paraId="39D85CF0" w14:textId="77777777" w:rsidR="00EC00C0" w:rsidRPr="00EC00C0" w:rsidRDefault="00EC00C0" w:rsidP="00EC00C0">
            <w:pPr>
              <w:spacing w:after="0" w:line="240" w:lineRule="auto"/>
              <w:rPr>
                <w:rFonts w:ascii="Calibri" w:eastAsia="Times New Roman" w:hAnsi="Calibri" w:cs="Calibri"/>
                <w:color w:val="000000"/>
                <w:lang w:eastAsia="en-IN"/>
              </w:rPr>
            </w:pPr>
            <w:r w:rsidRPr="00EC00C0">
              <w:rPr>
                <w:rFonts w:ascii="Calibri" w:eastAsia="Times New Roman" w:hAnsi="Calibri" w:cs="Calibri"/>
                <w:color w:val="000000"/>
                <w:lang w:eastAsia="en-IN"/>
              </w:rPr>
              <w:t>Regression</w:t>
            </w:r>
          </w:p>
        </w:tc>
        <w:tc>
          <w:tcPr>
            <w:tcW w:w="1400" w:type="dxa"/>
            <w:tcBorders>
              <w:top w:val="nil"/>
              <w:left w:val="nil"/>
              <w:bottom w:val="nil"/>
              <w:right w:val="nil"/>
            </w:tcBorders>
            <w:shd w:val="clear" w:color="auto" w:fill="auto"/>
            <w:noWrap/>
            <w:vAlign w:val="bottom"/>
            <w:hideMark/>
          </w:tcPr>
          <w:p w14:paraId="3C722340"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1</w:t>
            </w:r>
          </w:p>
        </w:tc>
        <w:tc>
          <w:tcPr>
            <w:tcW w:w="1460" w:type="dxa"/>
            <w:tcBorders>
              <w:top w:val="nil"/>
              <w:left w:val="nil"/>
              <w:bottom w:val="nil"/>
              <w:right w:val="nil"/>
            </w:tcBorders>
            <w:shd w:val="clear" w:color="auto" w:fill="auto"/>
            <w:noWrap/>
            <w:vAlign w:val="bottom"/>
            <w:hideMark/>
          </w:tcPr>
          <w:p w14:paraId="01BF33B5"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0.016699656</w:t>
            </w:r>
          </w:p>
        </w:tc>
        <w:tc>
          <w:tcPr>
            <w:tcW w:w="960" w:type="dxa"/>
            <w:tcBorders>
              <w:top w:val="nil"/>
              <w:left w:val="nil"/>
              <w:bottom w:val="nil"/>
              <w:right w:val="nil"/>
            </w:tcBorders>
            <w:shd w:val="clear" w:color="auto" w:fill="auto"/>
            <w:noWrap/>
            <w:vAlign w:val="bottom"/>
            <w:hideMark/>
          </w:tcPr>
          <w:p w14:paraId="1F2F57FC"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0.0167</w:t>
            </w:r>
          </w:p>
        </w:tc>
        <w:tc>
          <w:tcPr>
            <w:tcW w:w="960" w:type="dxa"/>
            <w:tcBorders>
              <w:top w:val="nil"/>
              <w:left w:val="nil"/>
              <w:bottom w:val="nil"/>
              <w:right w:val="nil"/>
            </w:tcBorders>
            <w:shd w:val="clear" w:color="auto" w:fill="auto"/>
            <w:noWrap/>
            <w:vAlign w:val="bottom"/>
            <w:hideMark/>
          </w:tcPr>
          <w:p w14:paraId="764F1EFC"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65.57057</w:t>
            </w:r>
          </w:p>
        </w:tc>
        <w:tc>
          <w:tcPr>
            <w:tcW w:w="1560" w:type="dxa"/>
            <w:tcBorders>
              <w:top w:val="nil"/>
              <w:left w:val="nil"/>
              <w:bottom w:val="nil"/>
              <w:right w:val="nil"/>
            </w:tcBorders>
            <w:shd w:val="clear" w:color="auto" w:fill="auto"/>
            <w:noWrap/>
            <w:vAlign w:val="bottom"/>
            <w:hideMark/>
          </w:tcPr>
          <w:p w14:paraId="5464A27B"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2.82833E-13</w:t>
            </w:r>
          </w:p>
        </w:tc>
        <w:tc>
          <w:tcPr>
            <w:tcW w:w="1480" w:type="dxa"/>
            <w:tcBorders>
              <w:top w:val="nil"/>
              <w:left w:val="nil"/>
              <w:bottom w:val="nil"/>
              <w:right w:val="nil"/>
            </w:tcBorders>
            <w:shd w:val="clear" w:color="auto" w:fill="auto"/>
            <w:noWrap/>
            <w:vAlign w:val="bottom"/>
            <w:hideMark/>
          </w:tcPr>
          <w:p w14:paraId="33BA291E" w14:textId="77777777" w:rsidR="00EC00C0" w:rsidRPr="00EC00C0" w:rsidRDefault="00EC00C0" w:rsidP="00EC00C0">
            <w:pPr>
              <w:spacing w:after="0" w:line="240" w:lineRule="auto"/>
              <w:jc w:val="right"/>
              <w:rPr>
                <w:rFonts w:ascii="Calibri" w:eastAsia="Times New Roman" w:hAnsi="Calibri" w:cs="Calibri"/>
                <w:color w:val="000000"/>
                <w:lang w:eastAsia="en-IN"/>
              </w:rPr>
            </w:pPr>
          </w:p>
        </w:tc>
        <w:tc>
          <w:tcPr>
            <w:tcW w:w="1560" w:type="dxa"/>
            <w:tcBorders>
              <w:top w:val="nil"/>
              <w:left w:val="nil"/>
              <w:bottom w:val="nil"/>
              <w:right w:val="nil"/>
            </w:tcBorders>
            <w:shd w:val="clear" w:color="auto" w:fill="auto"/>
            <w:noWrap/>
            <w:vAlign w:val="bottom"/>
            <w:hideMark/>
          </w:tcPr>
          <w:p w14:paraId="07C834F9"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26A4FC77"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r>
      <w:tr w:rsidR="00EC00C0" w:rsidRPr="00EC00C0" w14:paraId="55A218B7" w14:textId="77777777" w:rsidTr="00EC00C0">
        <w:trPr>
          <w:trHeight w:val="290"/>
        </w:trPr>
        <w:tc>
          <w:tcPr>
            <w:tcW w:w="1920" w:type="dxa"/>
            <w:tcBorders>
              <w:top w:val="nil"/>
              <w:left w:val="nil"/>
              <w:bottom w:val="nil"/>
              <w:right w:val="nil"/>
            </w:tcBorders>
            <w:shd w:val="clear" w:color="auto" w:fill="auto"/>
            <w:noWrap/>
            <w:vAlign w:val="bottom"/>
            <w:hideMark/>
          </w:tcPr>
          <w:p w14:paraId="2A387092" w14:textId="77777777" w:rsidR="00EC00C0" w:rsidRPr="00EC00C0" w:rsidRDefault="00EC00C0" w:rsidP="00EC00C0">
            <w:pPr>
              <w:spacing w:after="0" w:line="240" w:lineRule="auto"/>
              <w:rPr>
                <w:rFonts w:ascii="Calibri" w:eastAsia="Times New Roman" w:hAnsi="Calibri" w:cs="Calibri"/>
                <w:color w:val="000000"/>
                <w:lang w:eastAsia="en-IN"/>
              </w:rPr>
            </w:pPr>
            <w:r w:rsidRPr="00EC00C0">
              <w:rPr>
                <w:rFonts w:ascii="Calibri" w:eastAsia="Times New Roman" w:hAnsi="Calibri" w:cs="Calibri"/>
                <w:color w:val="000000"/>
                <w:lang w:eastAsia="en-IN"/>
              </w:rPr>
              <w:t>Residual</w:t>
            </w:r>
          </w:p>
        </w:tc>
        <w:tc>
          <w:tcPr>
            <w:tcW w:w="1400" w:type="dxa"/>
            <w:tcBorders>
              <w:top w:val="nil"/>
              <w:left w:val="nil"/>
              <w:bottom w:val="nil"/>
              <w:right w:val="nil"/>
            </w:tcBorders>
            <w:shd w:val="clear" w:color="auto" w:fill="auto"/>
            <w:noWrap/>
            <w:vAlign w:val="bottom"/>
            <w:hideMark/>
          </w:tcPr>
          <w:p w14:paraId="524352D3"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136</w:t>
            </w:r>
          </w:p>
        </w:tc>
        <w:tc>
          <w:tcPr>
            <w:tcW w:w="1460" w:type="dxa"/>
            <w:tcBorders>
              <w:top w:val="nil"/>
              <w:left w:val="nil"/>
              <w:bottom w:val="nil"/>
              <w:right w:val="nil"/>
            </w:tcBorders>
            <w:shd w:val="clear" w:color="auto" w:fill="auto"/>
            <w:noWrap/>
            <w:vAlign w:val="bottom"/>
            <w:hideMark/>
          </w:tcPr>
          <w:p w14:paraId="7BCD54EC"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0.034636778</w:t>
            </w:r>
          </w:p>
        </w:tc>
        <w:tc>
          <w:tcPr>
            <w:tcW w:w="960" w:type="dxa"/>
            <w:tcBorders>
              <w:top w:val="nil"/>
              <w:left w:val="nil"/>
              <w:bottom w:val="nil"/>
              <w:right w:val="nil"/>
            </w:tcBorders>
            <w:shd w:val="clear" w:color="auto" w:fill="auto"/>
            <w:noWrap/>
            <w:vAlign w:val="bottom"/>
            <w:hideMark/>
          </w:tcPr>
          <w:p w14:paraId="0F3FCDA2"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0.000255</w:t>
            </w:r>
          </w:p>
        </w:tc>
        <w:tc>
          <w:tcPr>
            <w:tcW w:w="960" w:type="dxa"/>
            <w:tcBorders>
              <w:top w:val="nil"/>
              <w:left w:val="nil"/>
              <w:bottom w:val="nil"/>
              <w:right w:val="nil"/>
            </w:tcBorders>
            <w:shd w:val="clear" w:color="auto" w:fill="auto"/>
            <w:noWrap/>
            <w:vAlign w:val="bottom"/>
            <w:hideMark/>
          </w:tcPr>
          <w:p w14:paraId="1DC088E9" w14:textId="77777777" w:rsidR="00EC00C0" w:rsidRPr="00EC00C0" w:rsidRDefault="00EC00C0" w:rsidP="00EC00C0">
            <w:pPr>
              <w:spacing w:after="0" w:line="240" w:lineRule="auto"/>
              <w:jc w:val="right"/>
              <w:rPr>
                <w:rFonts w:ascii="Calibri" w:eastAsia="Times New Roman" w:hAnsi="Calibri" w:cs="Calibri"/>
                <w:color w:val="000000"/>
                <w:lang w:eastAsia="en-IN"/>
              </w:rPr>
            </w:pPr>
          </w:p>
        </w:tc>
        <w:tc>
          <w:tcPr>
            <w:tcW w:w="1560" w:type="dxa"/>
            <w:tcBorders>
              <w:top w:val="nil"/>
              <w:left w:val="nil"/>
              <w:bottom w:val="nil"/>
              <w:right w:val="nil"/>
            </w:tcBorders>
            <w:shd w:val="clear" w:color="auto" w:fill="auto"/>
            <w:noWrap/>
            <w:vAlign w:val="bottom"/>
            <w:hideMark/>
          </w:tcPr>
          <w:p w14:paraId="7E5109F0"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80" w:type="dxa"/>
            <w:tcBorders>
              <w:top w:val="nil"/>
              <w:left w:val="nil"/>
              <w:bottom w:val="nil"/>
              <w:right w:val="nil"/>
            </w:tcBorders>
            <w:shd w:val="clear" w:color="auto" w:fill="auto"/>
            <w:noWrap/>
            <w:vAlign w:val="bottom"/>
            <w:hideMark/>
          </w:tcPr>
          <w:p w14:paraId="05F73E58"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791F56B6"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424E6C6B"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r>
      <w:tr w:rsidR="00EC00C0" w:rsidRPr="00EC00C0" w14:paraId="4453EF45" w14:textId="77777777" w:rsidTr="00EC00C0">
        <w:trPr>
          <w:trHeight w:val="300"/>
        </w:trPr>
        <w:tc>
          <w:tcPr>
            <w:tcW w:w="1920" w:type="dxa"/>
            <w:tcBorders>
              <w:top w:val="nil"/>
              <w:left w:val="nil"/>
              <w:bottom w:val="single" w:sz="8" w:space="0" w:color="auto"/>
              <w:right w:val="nil"/>
            </w:tcBorders>
            <w:shd w:val="clear" w:color="auto" w:fill="auto"/>
            <w:noWrap/>
            <w:vAlign w:val="bottom"/>
            <w:hideMark/>
          </w:tcPr>
          <w:p w14:paraId="469B0823" w14:textId="77777777" w:rsidR="00EC00C0" w:rsidRPr="00EC00C0" w:rsidRDefault="00EC00C0" w:rsidP="00EC00C0">
            <w:pPr>
              <w:spacing w:after="0" w:line="240" w:lineRule="auto"/>
              <w:rPr>
                <w:rFonts w:ascii="Calibri" w:eastAsia="Times New Roman" w:hAnsi="Calibri" w:cs="Calibri"/>
                <w:color w:val="000000"/>
                <w:lang w:eastAsia="en-IN"/>
              </w:rPr>
            </w:pPr>
            <w:r w:rsidRPr="00EC00C0">
              <w:rPr>
                <w:rFonts w:ascii="Calibri" w:eastAsia="Times New Roman" w:hAnsi="Calibri" w:cs="Calibri"/>
                <w:color w:val="000000"/>
                <w:lang w:eastAsia="en-IN"/>
              </w:rPr>
              <w:t>Total</w:t>
            </w:r>
          </w:p>
        </w:tc>
        <w:tc>
          <w:tcPr>
            <w:tcW w:w="1400" w:type="dxa"/>
            <w:tcBorders>
              <w:top w:val="nil"/>
              <w:left w:val="nil"/>
              <w:bottom w:val="single" w:sz="8" w:space="0" w:color="auto"/>
              <w:right w:val="nil"/>
            </w:tcBorders>
            <w:shd w:val="clear" w:color="auto" w:fill="auto"/>
            <w:noWrap/>
            <w:vAlign w:val="bottom"/>
            <w:hideMark/>
          </w:tcPr>
          <w:p w14:paraId="4493F085"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137</w:t>
            </w:r>
          </w:p>
        </w:tc>
        <w:tc>
          <w:tcPr>
            <w:tcW w:w="1460" w:type="dxa"/>
            <w:tcBorders>
              <w:top w:val="nil"/>
              <w:left w:val="nil"/>
              <w:bottom w:val="single" w:sz="8" w:space="0" w:color="auto"/>
              <w:right w:val="nil"/>
            </w:tcBorders>
            <w:shd w:val="clear" w:color="auto" w:fill="auto"/>
            <w:noWrap/>
            <w:vAlign w:val="bottom"/>
            <w:hideMark/>
          </w:tcPr>
          <w:p w14:paraId="7A7EF4EE"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0.051336434</w:t>
            </w:r>
          </w:p>
        </w:tc>
        <w:tc>
          <w:tcPr>
            <w:tcW w:w="960" w:type="dxa"/>
            <w:tcBorders>
              <w:top w:val="nil"/>
              <w:left w:val="nil"/>
              <w:bottom w:val="single" w:sz="8" w:space="0" w:color="auto"/>
              <w:right w:val="nil"/>
            </w:tcBorders>
            <w:shd w:val="clear" w:color="auto" w:fill="auto"/>
            <w:noWrap/>
            <w:vAlign w:val="bottom"/>
            <w:hideMark/>
          </w:tcPr>
          <w:p w14:paraId="73874DC3" w14:textId="77777777" w:rsidR="00EC00C0" w:rsidRPr="00EC00C0" w:rsidRDefault="00EC00C0" w:rsidP="00EC00C0">
            <w:pPr>
              <w:spacing w:after="0" w:line="240" w:lineRule="auto"/>
              <w:rPr>
                <w:rFonts w:ascii="Calibri" w:eastAsia="Times New Roman" w:hAnsi="Calibri" w:cs="Calibri"/>
                <w:color w:val="000000"/>
                <w:lang w:eastAsia="en-IN"/>
              </w:rPr>
            </w:pPr>
            <w:r w:rsidRPr="00EC00C0">
              <w:rPr>
                <w:rFonts w:ascii="Calibri" w:eastAsia="Times New Roman" w:hAnsi="Calibri" w:cs="Calibri"/>
                <w:color w:val="000000"/>
                <w:lang w:eastAsia="en-IN"/>
              </w:rPr>
              <w:t> </w:t>
            </w:r>
          </w:p>
        </w:tc>
        <w:tc>
          <w:tcPr>
            <w:tcW w:w="960" w:type="dxa"/>
            <w:tcBorders>
              <w:top w:val="nil"/>
              <w:left w:val="nil"/>
              <w:bottom w:val="single" w:sz="8" w:space="0" w:color="auto"/>
              <w:right w:val="nil"/>
            </w:tcBorders>
            <w:shd w:val="clear" w:color="auto" w:fill="auto"/>
            <w:noWrap/>
            <w:vAlign w:val="bottom"/>
            <w:hideMark/>
          </w:tcPr>
          <w:p w14:paraId="28BF230F" w14:textId="77777777" w:rsidR="00EC00C0" w:rsidRPr="00EC00C0" w:rsidRDefault="00EC00C0" w:rsidP="00EC00C0">
            <w:pPr>
              <w:spacing w:after="0" w:line="240" w:lineRule="auto"/>
              <w:rPr>
                <w:rFonts w:ascii="Calibri" w:eastAsia="Times New Roman" w:hAnsi="Calibri" w:cs="Calibri"/>
                <w:color w:val="000000"/>
                <w:lang w:eastAsia="en-IN"/>
              </w:rPr>
            </w:pPr>
            <w:r w:rsidRPr="00EC00C0">
              <w:rPr>
                <w:rFonts w:ascii="Calibri" w:eastAsia="Times New Roman" w:hAnsi="Calibri" w:cs="Calibri"/>
                <w:color w:val="000000"/>
                <w:lang w:eastAsia="en-IN"/>
              </w:rPr>
              <w:t> </w:t>
            </w:r>
          </w:p>
        </w:tc>
        <w:tc>
          <w:tcPr>
            <w:tcW w:w="1560" w:type="dxa"/>
            <w:tcBorders>
              <w:top w:val="nil"/>
              <w:left w:val="nil"/>
              <w:bottom w:val="single" w:sz="8" w:space="0" w:color="auto"/>
              <w:right w:val="nil"/>
            </w:tcBorders>
            <w:shd w:val="clear" w:color="auto" w:fill="auto"/>
            <w:noWrap/>
            <w:vAlign w:val="bottom"/>
            <w:hideMark/>
          </w:tcPr>
          <w:p w14:paraId="47B0BB9C" w14:textId="77777777" w:rsidR="00EC00C0" w:rsidRPr="00EC00C0" w:rsidRDefault="00EC00C0" w:rsidP="00EC00C0">
            <w:pPr>
              <w:spacing w:after="0" w:line="240" w:lineRule="auto"/>
              <w:rPr>
                <w:rFonts w:ascii="Calibri" w:eastAsia="Times New Roman" w:hAnsi="Calibri" w:cs="Calibri"/>
                <w:color w:val="000000"/>
                <w:lang w:eastAsia="en-IN"/>
              </w:rPr>
            </w:pPr>
            <w:r w:rsidRPr="00EC00C0">
              <w:rPr>
                <w:rFonts w:ascii="Calibri" w:eastAsia="Times New Roman" w:hAnsi="Calibri" w:cs="Calibri"/>
                <w:color w:val="000000"/>
                <w:lang w:eastAsia="en-IN"/>
              </w:rPr>
              <w:t> </w:t>
            </w:r>
          </w:p>
        </w:tc>
        <w:tc>
          <w:tcPr>
            <w:tcW w:w="1480" w:type="dxa"/>
            <w:tcBorders>
              <w:top w:val="nil"/>
              <w:left w:val="nil"/>
              <w:bottom w:val="nil"/>
              <w:right w:val="nil"/>
            </w:tcBorders>
            <w:shd w:val="clear" w:color="auto" w:fill="auto"/>
            <w:noWrap/>
            <w:vAlign w:val="bottom"/>
            <w:hideMark/>
          </w:tcPr>
          <w:p w14:paraId="621A1C3F" w14:textId="77777777" w:rsidR="00EC00C0" w:rsidRPr="00EC00C0" w:rsidRDefault="00EC00C0" w:rsidP="00EC00C0">
            <w:pPr>
              <w:spacing w:after="0" w:line="240" w:lineRule="auto"/>
              <w:rPr>
                <w:rFonts w:ascii="Calibri" w:eastAsia="Times New Roman" w:hAnsi="Calibri" w:cs="Calibri"/>
                <w:color w:val="000000"/>
                <w:lang w:eastAsia="en-IN"/>
              </w:rPr>
            </w:pPr>
          </w:p>
        </w:tc>
        <w:tc>
          <w:tcPr>
            <w:tcW w:w="1560" w:type="dxa"/>
            <w:tcBorders>
              <w:top w:val="nil"/>
              <w:left w:val="nil"/>
              <w:bottom w:val="nil"/>
              <w:right w:val="nil"/>
            </w:tcBorders>
            <w:shd w:val="clear" w:color="auto" w:fill="auto"/>
            <w:noWrap/>
            <w:vAlign w:val="bottom"/>
            <w:hideMark/>
          </w:tcPr>
          <w:p w14:paraId="1EBA8F28"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7612A514"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r>
      <w:tr w:rsidR="00EC00C0" w:rsidRPr="00EC00C0" w14:paraId="5039106F" w14:textId="77777777" w:rsidTr="00EC00C0">
        <w:trPr>
          <w:trHeight w:val="300"/>
        </w:trPr>
        <w:tc>
          <w:tcPr>
            <w:tcW w:w="1920" w:type="dxa"/>
            <w:tcBorders>
              <w:top w:val="nil"/>
              <w:left w:val="nil"/>
              <w:bottom w:val="nil"/>
              <w:right w:val="nil"/>
            </w:tcBorders>
            <w:shd w:val="clear" w:color="auto" w:fill="auto"/>
            <w:noWrap/>
            <w:vAlign w:val="bottom"/>
            <w:hideMark/>
          </w:tcPr>
          <w:p w14:paraId="630EFF68"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00" w:type="dxa"/>
            <w:tcBorders>
              <w:top w:val="nil"/>
              <w:left w:val="nil"/>
              <w:bottom w:val="nil"/>
              <w:right w:val="nil"/>
            </w:tcBorders>
            <w:shd w:val="clear" w:color="auto" w:fill="auto"/>
            <w:noWrap/>
            <w:vAlign w:val="bottom"/>
            <w:hideMark/>
          </w:tcPr>
          <w:p w14:paraId="516934B6"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4C181497"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52DAC2F7"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960" w:type="dxa"/>
            <w:tcBorders>
              <w:top w:val="nil"/>
              <w:left w:val="nil"/>
              <w:bottom w:val="nil"/>
              <w:right w:val="nil"/>
            </w:tcBorders>
            <w:shd w:val="clear" w:color="auto" w:fill="auto"/>
            <w:noWrap/>
            <w:vAlign w:val="bottom"/>
            <w:hideMark/>
          </w:tcPr>
          <w:p w14:paraId="2D765CF7"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30D94467"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80" w:type="dxa"/>
            <w:tcBorders>
              <w:top w:val="nil"/>
              <w:left w:val="nil"/>
              <w:bottom w:val="nil"/>
              <w:right w:val="nil"/>
            </w:tcBorders>
            <w:shd w:val="clear" w:color="auto" w:fill="auto"/>
            <w:noWrap/>
            <w:vAlign w:val="bottom"/>
            <w:hideMark/>
          </w:tcPr>
          <w:p w14:paraId="1A21E0A3"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560" w:type="dxa"/>
            <w:tcBorders>
              <w:top w:val="nil"/>
              <w:left w:val="nil"/>
              <w:bottom w:val="nil"/>
              <w:right w:val="nil"/>
            </w:tcBorders>
            <w:shd w:val="clear" w:color="auto" w:fill="auto"/>
            <w:noWrap/>
            <w:vAlign w:val="bottom"/>
            <w:hideMark/>
          </w:tcPr>
          <w:p w14:paraId="20B3900E"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23AA1D76" w14:textId="77777777" w:rsidR="00EC00C0" w:rsidRPr="00EC00C0" w:rsidRDefault="00EC00C0" w:rsidP="00EC00C0">
            <w:pPr>
              <w:spacing w:after="0" w:line="240" w:lineRule="auto"/>
              <w:rPr>
                <w:rFonts w:ascii="Times New Roman" w:eastAsia="Times New Roman" w:hAnsi="Times New Roman" w:cs="Times New Roman"/>
                <w:sz w:val="20"/>
                <w:szCs w:val="20"/>
                <w:lang w:eastAsia="en-IN"/>
              </w:rPr>
            </w:pPr>
          </w:p>
        </w:tc>
      </w:tr>
      <w:tr w:rsidR="00EC00C0" w:rsidRPr="00EC00C0" w14:paraId="3BE9740C" w14:textId="77777777" w:rsidTr="00EC00C0">
        <w:trPr>
          <w:trHeight w:val="290"/>
        </w:trPr>
        <w:tc>
          <w:tcPr>
            <w:tcW w:w="1920" w:type="dxa"/>
            <w:tcBorders>
              <w:top w:val="single" w:sz="8" w:space="0" w:color="auto"/>
              <w:left w:val="nil"/>
              <w:bottom w:val="single" w:sz="4" w:space="0" w:color="auto"/>
              <w:right w:val="nil"/>
            </w:tcBorders>
            <w:shd w:val="clear" w:color="auto" w:fill="auto"/>
            <w:noWrap/>
            <w:vAlign w:val="bottom"/>
            <w:hideMark/>
          </w:tcPr>
          <w:p w14:paraId="383840A0"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r w:rsidRPr="00EC00C0">
              <w:rPr>
                <w:rFonts w:ascii="Calibri" w:eastAsia="Times New Roman" w:hAnsi="Calibri" w:cs="Calibri"/>
                <w:i/>
                <w:iCs/>
                <w:color w:val="000000"/>
                <w:lang w:eastAsia="en-IN"/>
              </w:rPr>
              <w:t> </w:t>
            </w:r>
          </w:p>
        </w:tc>
        <w:tc>
          <w:tcPr>
            <w:tcW w:w="1400" w:type="dxa"/>
            <w:tcBorders>
              <w:top w:val="single" w:sz="8" w:space="0" w:color="auto"/>
              <w:left w:val="nil"/>
              <w:bottom w:val="single" w:sz="4" w:space="0" w:color="auto"/>
              <w:right w:val="nil"/>
            </w:tcBorders>
            <w:shd w:val="clear" w:color="auto" w:fill="auto"/>
            <w:noWrap/>
            <w:vAlign w:val="bottom"/>
            <w:hideMark/>
          </w:tcPr>
          <w:p w14:paraId="61140CD8"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r w:rsidRPr="00EC00C0">
              <w:rPr>
                <w:rFonts w:ascii="Calibri" w:eastAsia="Times New Roman" w:hAnsi="Calibri" w:cs="Calibri"/>
                <w:i/>
                <w:iCs/>
                <w:color w:val="000000"/>
                <w:lang w:eastAsia="en-IN"/>
              </w:rPr>
              <w:t>Coefficients</w:t>
            </w:r>
          </w:p>
        </w:tc>
        <w:tc>
          <w:tcPr>
            <w:tcW w:w="1460" w:type="dxa"/>
            <w:tcBorders>
              <w:top w:val="single" w:sz="8" w:space="0" w:color="auto"/>
              <w:left w:val="nil"/>
              <w:bottom w:val="single" w:sz="4" w:space="0" w:color="auto"/>
              <w:right w:val="nil"/>
            </w:tcBorders>
            <w:shd w:val="clear" w:color="auto" w:fill="auto"/>
            <w:noWrap/>
            <w:vAlign w:val="bottom"/>
            <w:hideMark/>
          </w:tcPr>
          <w:p w14:paraId="593DA8B0"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r w:rsidRPr="00EC00C0">
              <w:rPr>
                <w:rFonts w:ascii="Calibri" w:eastAsia="Times New Roman" w:hAnsi="Calibri" w:cs="Calibri"/>
                <w:i/>
                <w:iCs/>
                <w:color w:val="000000"/>
                <w:lang w:eastAsia="en-IN"/>
              </w:rPr>
              <w:t>Standard Error</w:t>
            </w:r>
          </w:p>
        </w:tc>
        <w:tc>
          <w:tcPr>
            <w:tcW w:w="960" w:type="dxa"/>
            <w:tcBorders>
              <w:top w:val="single" w:sz="8" w:space="0" w:color="auto"/>
              <w:left w:val="nil"/>
              <w:bottom w:val="single" w:sz="4" w:space="0" w:color="auto"/>
              <w:right w:val="nil"/>
            </w:tcBorders>
            <w:shd w:val="clear" w:color="auto" w:fill="auto"/>
            <w:noWrap/>
            <w:vAlign w:val="bottom"/>
            <w:hideMark/>
          </w:tcPr>
          <w:p w14:paraId="2D7D4932"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r w:rsidRPr="00EC00C0">
              <w:rPr>
                <w:rFonts w:ascii="Calibri" w:eastAsia="Times New Roman" w:hAnsi="Calibri" w:cs="Calibri"/>
                <w:i/>
                <w:iCs/>
                <w:color w:val="000000"/>
                <w:lang w:eastAsia="en-IN"/>
              </w:rPr>
              <w:t>t Stat</w:t>
            </w:r>
          </w:p>
        </w:tc>
        <w:tc>
          <w:tcPr>
            <w:tcW w:w="960" w:type="dxa"/>
            <w:tcBorders>
              <w:top w:val="single" w:sz="8" w:space="0" w:color="auto"/>
              <w:left w:val="nil"/>
              <w:bottom w:val="single" w:sz="4" w:space="0" w:color="auto"/>
              <w:right w:val="nil"/>
            </w:tcBorders>
            <w:shd w:val="clear" w:color="auto" w:fill="auto"/>
            <w:noWrap/>
            <w:vAlign w:val="bottom"/>
            <w:hideMark/>
          </w:tcPr>
          <w:p w14:paraId="3A6DD42A"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r w:rsidRPr="00EC00C0">
              <w:rPr>
                <w:rFonts w:ascii="Calibri" w:eastAsia="Times New Roman" w:hAnsi="Calibri" w:cs="Calibri"/>
                <w:i/>
                <w:iCs/>
                <w:color w:val="000000"/>
                <w:lang w:eastAsia="en-IN"/>
              </w:rPr>
              <w:t>P-value</w:t>
            </w:r>
          </w:p>
        </w:tc>
        <w:tc>
          <w:tcPr>
            <w:tcW w:w="1560" w:type="dxa"/>
            <w:tcBorders>
              <w:top w:val="single" w:sz="8" w:space="0" w:color="auto"/>
              <w:left w:val="nil"/>
              <w:bottom w:val="single" w:sz="4" w:space="0" w:color="auto"/>
              <w:right w:val="nil"/>
            </w:tcBorders>
            <w:shd w:val="clear" w:color="auto" w:fill="auto"/>
            <w:noWrap/>
            <w:vAlign w:val="bottom"/>
            <w:hideMark/>
          </w:tcPr>
          <w:p w14:paraId="2271104C"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r w:rsidRPr="00EC00C0">
              <w:rPr>
                <w:rFonts w:ascii="Calibri" w:eastAsia="Times New Roman" w:hAnsi="Calibri" w:cs="Calibri"/>
                <w:i/>
                <w:iCs/>
                <w:color w:val="000000"/>
                <w:lang w:eastAsia="en-IN"/>
              </w:rPr>
              <w:t>Lower 95%</w:t>
            </w:r>
          </w:p>
        </w:tc>
        <w:tc>
          <w:tcPr>
            <w:tcW w:w="1480" w:type="dxa"/>
            <w:tcBorders>
              <w:top w:val="single" w:sz="8" w:space="0" w:color="auto"/>
              <w:left w:val="nil"/>
              <w:bottom w:val="single" w:sz="4" w:space="0" w:color="auto"/>
              <w:right w:val="nil"/>
            </w:tcBorders>
            <w:shd w:val="clear" w:color="auto" w:fill="auto"/>
            <w:noWrap/>
            <w:vAlign w:val="bottom"/>
            <w:hideMark/>
          </w:tcPr>
          <w:p w14:paraId="668B008F"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r w:rsidRPr="00EC00C0">
              <w:rPr>
                <w:rFonts w:ascii="Calibri" w:eastAsia="Times New Roman" w:hAnsi="Calibri" w:cs="Calibri"/>
                <w:i/>
                <w:iCs/>
                <w:color w:val="000000"/>
                <w:lang w:eastAsia="en-IN"/>
              </w:rPr>
              <w:t>Upper 95%</w:t>
            </w:r>
          </w:p>
        </w:tc>
        <w:tc>
          <w:tcPr>
            <w:tcW w:w="1560" w:type="dxa"/>
            <w:tcBorders>
              <w:top w:val="single" w:sz="8" w:space="0" w:color="auto"/>
              <w:left w:val="nil"/>
              <w:bottom w:val="single" w:sz="4" w:space="0" w:color="auto"/>
              <w:right w:val="nil"/>
            </w:tcBorders>
            <w:shd w:val="clear" w:color="auto" w:fill="auto"/>
            <w:noWrap/>
            <w:vAlign w:val="bottom"/>
            <w:hideMark/>
          </w:tcPr>
          <w:p w14:paraId="7DA15CB1"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r w:rsidRPr="00EC00C0">
              <w:rPr>
                <w:rFonts w:ascii="Calibri" w:eastAsia="Times New Roman" w:hAnsi="Calibri" w:cs="Calibri"/>
                <w:i/>
                <w:iCs/>
                <w:color w:val="000000"/>
                <w:lang w:eastAsia="en-IN"/>
              </w:rPr>
              <w:t>Lower 95.0%</w:t>
            </w:r>
          </w:p>
        </w:tc>
        <w:tc>
          <w:tcPr>
            <w:tcW w:w="1460" w:type="dxa"/>
            <w:tcBorders>
              <w:top w:val="single" w:sz="8" w:space="0" w:color="auto"/>
              <w:left w:val="nil"/>
              <w:bottom w:val="single" w:sz="4" w:space="0" w:color="auto"/>
              <w:right w:val="nil"/>
            </w:tcBorders>
            <w:shd w:val="clear" w:color="auto" w:fill="auto"/>
            <w:noWrap/>
            <w:vAlign w:val="bottom"/>
            <w:hideMark/>
          </w:tcPr>
          <w:p w14:paraId="326DDDF9" w14:textId="77777777" w:rsidR="00EC00C0" w:rsidRPr="00EC00C0" w:rsidRDefault="00EC00C0" w:rsidP="00EC00C0">
            <w:pPr>
              <w:spacing w:after="0" w:line="240" w:lineRule="auto"/>
              <w:jc w:val="center"/>
              <w:rPr>
                <w:rFonts w:ascii="Calibri" w:eastAsia="Times New Roman" w:hAnsi="Calibri" w:cs="Calibri"/>
                <w:i/>
                <w:iCs/>
                <w:color w:val="000000"/>
                <w:lang w:eastAsia="en-IN"/>
              </w:rPr>
            </w:pPr>
            <w:r w:rsidRPr="00EC00C0">
              <w:rPr>
                <w:rFonts w:ascii="Calibri" w:eastAsia="Times New Roman" w:hAnsi="Calibri" w:cs="Calibri"/>
                <w:i/>
                <w:iCs/>
                <w:color w:val="000000"/>
                <w:lang w:eastAsia="en-IN"/>
              </w:rPr>
              <w:t>Upper 95.0%</w:t>
            </w:r>
          </w:p>
        </w:tc>
      </w:tr>
      <w:tr w:rsidR="00EC00C0" w:rsidRPr="00EC00C0" w14:paraId="358306DA" w14:textId="77777777" w:rsidTr="00EC00C0">
        <w:trPr>
          <w:trHeight w:val="290"/>
        </w:trPr>
        <w:tc>
          <w:tcPr>
            <w:tcW w:w="1920" w:type="dxa"/>
            <w:tcBorders>
              <w:top w:val="nil"/>
              <w:left w:val="nil"/>
              <w:bottom w:val="nil"/>
              <w:right w:val="nil"/>
            </w:tcBorders>
            <w:shd w:val="clear" w:color="auto" w:fill="auto"/>
            <w:noWrap/>
            <w:vAlign w:val="bottom"/>
            <w:hideMark/>
          </w:tcPr>
          <w:p w14:paraId="0615BAFE" w14:textId="77777777" w:rsidR="00EC00C0" w:rsidRPr="00EC00C0" w:rsidRDefault="00EC00C0" w:rsidP="00EC00C0">
            <w:pPr>
              <w:spacing w:after="0" w:line="240" w:lineRule="auto"/>
              <w:rPr>
                <w:rFonts w:ascii="Calibri" w:eastAsia="Times New Roman" w:hAnsi="Calibri" w:cs="Calibri"/>
                <w:color w:val="000000"/>
                <w:lang w:eastAsia="en-IN"/>
              </w:rPr>
            </w:pPr>
            <w:r w:rsidRPr="00EC00C0">
              <w:rPr>
                <w:rFonts w:ascii="Calibri" w:eastAsia="Times New Roman" w:hAnsi="Calibri" w:cs="Calibri"/>
                <w:color w:val="000000"/>
                <w:lang w:eastAsia="en-IN"/>
              </w:rPr>
              <w:t>Intercept</w:t>
            </w:r>
          </w:p>
        </w:tc>
        <w:tc>
          <w:tcPr>
            <w:tcW w:w="1400" w:type="dxa"/>
            <w:tcBorders>
              <w:top w:val="nil"/>
              <w:left w:val="nil"/>
              <w:bottom w:val="nil"/>
              <w:right w:val="nil"/>
            </w:tcBorders>
            <w:shd w:val="clear" w:color="auto" w:fill="auto"/>
            <w:noWrap/>
            <w:vAlign w:val="bottom"/>
            <w:hideMark/>
          </w:tcPr>
          <w:p w14:paraId="0AB35275"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-0.010263239</w:t>
            </w:r>
          </w:p>
        </w:tc>
        <w:tc>
          <w:tcPr>
            <w:tcW w:w="1460" w:type="dxa"/>
            <w:tcBorders>
              <w:top w:val="nil"/>
              <w:left w:val="nil"/>
              <w:bottom w:val="nil"/>
              <w:right w:val="nil"/>
            </w:tcBorders>
            <w:shd w:val="clear" w:color="auto" w:fill="auto"/>
            <w:noWrap/>
            <w:vAlign w:val="bottom"/>
            <w:hideMark/>
          </w:tcPr>
          <w:p w14:paraId="1C6EFE1D"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0.003739183</w:t>
            </w:r>
          </w:p>
        </w:tc>
        <w:tc>
          <w:tcPr>
            <w:tcW w:w="960" w:type="dxa"/>
            <w:tcBorders>
              <w:top w:val="nil"/>
              <w:left w:val="nil"/>
              <w:bottom w:val="nil"/>
              <w:right w:val="nil"/>
            </w:tcBorders>
            <w:shd w:val="clear" w:color="auto" w:fill="auto"/>
            <w:noWrap/>
            <w:vAlign w:val="bottom"/>
            <w:hideMark/>
          </w:tcPr>
          <w:p w14:paraId="69176D6F"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-2.74478</w:t>
            </w:r>
          </w:p>
        </w:tc>
        <w:tc>
          <w:tcPr>
            <w:tcW w:w="960" w:type="dxa"/>
            <w:tcBorders>
              <w:top w:val="nil"/>
              <w:left w:val="nil"/>
              <w:bottom w:val="nil"/>
              <w:right w:val="nil"/>
            </w:tcBorders>
            <w:shd w:val="clear" w:color="auto" w:fill="auto"/>
            <w:noWrap/>
            <w:vAlign w:val="bottom"/>
            <w:hideMark/>
          </w:tcPr>
          <w:p w14:paraId="42CE1F6E"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0.006873</w:t>
            </w:r>
          </w:p>
        </w:tc>
        <w:tc>
          <w:tcPr>
            <w:tcW w:w="1560" w:type="dxa"/>
            <w:tcBorders>
              <w:top w:val="nil"/>
              <w:left w:val="nil"/>
              <w:bottom w:val="nil"/>
              <w:right w:val="nil"/>
            </w:tcBorders>
            <w:shd w:val="clear" w:color="auto" w:fill="auto"/>
            <w:noWrap/>
            <w:vAlign w:val="bottom"/>
            <w:hideMark/>
          </w:tcPr>
          <w:p w14:paraId="78988C35"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-0.017657701</w:t>
            </w:r>
          </w:p>
        </w:tc>
        <w:tc>
          <w:tcPr>
            <w:tcW w:w="1480" w:type="dxa"/>
            <w:tcBorders>
              <w:top w:val="nil"/>
              <w:left w:val="nil"/>
              <w:bottom w:val="nil"/>
              <w:right w:val="nil"/>
            </w:tcBorders>
            <w:shd w:val="clear" w:color="auto" w:fill="auto"/>
            <w:noWrap/>
            <w:vAlign w:val="bottom"/>
            <w:hideMark/>
          </w:tcPr>
          <w:p w14:paraId="0F47D7E0"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-0.002868778</w:t>
            </w:r>
          </w:p>
        </w:tc>
        <w:tc>
          <w:tcPr>
            <w:tcW w:w="1560" w:type="dxa"/>
            <w:tcBorders>
              <w:top w:val="nil"/>
              <w:left w:val="nil"/>
              <w:bottom w:val="nil"/>
              <w:right w:val="nil"/>
            </w:tcBorders>
            <w:shd w:val="clear" w:color="auto" w:fill="auto"/>
            <w:noWrap/>
            <w:vAlign w:val="bottom"/>
            <w:hideMark/>
          </w:tcPr>
          <w:p w14:paraId="52316159"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-0.017657701</w:t>
            </w:r>
          </w:p>
        </w:tc>
        <w:tc>
          <w:tcPr>
            <w:tcW w:w="1460" w:type="dxa"/>
            <w:tcBorders>
              <w:top w:val="nil"/>
              <w:left w:val="nil"/>
              <w:bottom w:val="nil"/>
              <w:right w:val="nil"/>
            </w:tcBorders>
            <w:shd w:val="clear" w:color="auto" w:fill="auto"/>
            <w:noWrap/>
            <w:vAlign w:val="bottom"/>
            <w:hideMark/>
          </w:tcPr>
          <w:p w14:paraId="4B707D48"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-0.002868778</w:t>
            </w:r>
          </w:p>
        </w:tc>
      </w:tr>
      <w:tr w:rsidR="00EC00C0" w:rsidRPr="00EC00C0" w14:paraId="7D619603" w14:textId="77777777" w:rsidTr="00EC00C0">
        <w:trPr>
          <w:trHeight w:val="300"/>
        </w:trPr>
        <w:tc>
          <w:tcPr>
            <w:tcW w:w="1920" w:type="dxa"/>
            <w:tcBorders>
              <w:top w:val="nil"/>
              <w:left w:val="nil"/>
              <w:bottom w:val="single" w:sz="8" w:space="0" w:color="auto"/>
              <w:right w:val="nil"/>
            </w:tcBorders>
            <w:shd w:val="clear" w:color="auto" w:fill="auto"/>
            <w:noWrap/>
            <w:vAlign w:val="bottom"/>
            <w:hideMark/>
          </w:tcPr>
          <w:p w14:paraId="7EAAAEE9"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0.126</w:t>
            </w:r>
          </w:p>
        </w:tc>
        <w:tc>
          <w:tcPr>
            <w:tcW w:w="1400" w:type="dxa"/>
            <w:tcBorders>
              <w:top w:val="nil"/>
              <w:left w:val="nil"/>
              <w:bottom w:val="single" w:sz="8" w:space="0" w:color="auto"/>
              <w:right w:val="nil"/>
            </w:tcBorders>
            <w:shd w:val="clear" w:color="auto" w:fill="auto"/>
            <w:noWrap/>
            <w:vAlign w:val="bottom"/>
            <w:hideMark/>
          </w:tcPr>
          <w:p w14:paraId="7505190D"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0.05369116</w:t>
            </w:r>
          </w:p>
        </w:tc>
        <w:tc>
          <w:tcPr>
            <w:tcW w:w="1460" w:type="dxa"/>
            <w:tcBorders>
              <w:top w:val="nil"/>
              <w:left w:val="nil"/>
              <w:bottom w:val="single" w:sz="8" w:space="0" w:color="auto"/>
              <w:right w:val="nil"/>
            </w:tcBorders>
            <w:shd w:val="clear" w:color="auto" w:fill="auto"/>
            <w:noWrap/>
            <w:vAlign w:val="bottom"/>
            <w:hideMark/>
          </w:tcPr>
          <w:p w14:paraId="5F9F0407"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0.006630531</w:t>
            </w:r>
          </w:p>
        </w:tc>
        <w:tc>
          <w:tcPr>
            <w:tcW w:w="960" w:type="dxa"/>
            <w:tcBorders>
              <w:top w:val="nil"/>
              <w:left w:val="nil"/>
              <w:bottom w:val="single" w:sz="8" w:space="0" w:color="auto"/>
              <w:right w:val="nil"/>
            </w:tcBorders>
            <w:shd w:val="clear" w:color="auto" w:fill="auto"/>
            <w:noWrap/>
            <w:vAlign w:val="bottom"/>
            <w:hideMark/>
          </w:tcPr>
          <w:p w14:paraId="726A6791"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8.097566</w:t>
            </w:r>
          </w:p>
        </w:tc>
        <w:tc>
          <w:tcPr>
            <w:tcW w:w="960" w:type="dxa"/>
            <w:tcBorders>
              <w:top w:val="nil"/>
              <w:left w:val="nil"/>
              <w:bottom w:val="single" w:sz="8" w:space="0" w:color="auto"/>
              <w:right w:val="nil"/>
            </w:tcBorders>
            <w:shd w:val="clear" w:color="auto" w:fill="auto"/>
            <w:noWrap/>
            <w:vAlign w:val="bottom"/>
            <w:hideMark/>
          </w:tcPr>
          <w:p w14:paraId="77141C82"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2.83E-13</w:t>
            </w:r>
          </w:p>
        </w:tc>
        <w:tc>
          <w:tcPr>
            <w:tcW w:w="1560" w:type="dxa"/>
            <w:tcBorders>
              <w:top w:val="nil"/>
              <w:left w:val="nil"/>
              <w:bottom w:val="single" w:sz="8" w:space="0" w:color="auto"/>
              <w:right w:val="nil"/>
            </w:tcBorders>
            <w:shd w:val="clear" w:color="auto" w:fill="auto"/>
            <w:noWrap/>
            <w:vAlign w:val="bottom"/>
            <w:hideMark/>
          </w:tcPr>
          <w:p w14:paraId="5996AAB9"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0.040578882</w:t>
            </w:r>
          </w:p>
        </w:tc>
        <w:tc>
          <w:tcPr>
            <w:tcW w:w="1480" w:type="dxa"/>
            <w:tcBorders>
              <w:top w:val="nil"/>
              <w:left w:val="nil"/>
              <w:bottom w:val="single" w:sz="8" w:space="0" w:color="auto"/>
              <w:right w:val="nil"/>
            </w:tcBorders>
            <w:shd w:val="clear" w:color="auto" w:fill="auto"/>
            <w:noWrap/>
            <w:vAlign w:val="bottom"/>
            <w:hideMark/>
          </w:tcPr>
          <w:p w14:paraId="04207305"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0.066803438</w:t>
            </w:r>
          </w:p>
        </w:tc>
        <w:tc>
          <w:tcPr>
            <w:tcW w:w="1560" w:type="dxa"/>
            <w:tcBorders>
              <w:top w:val="nil"/>
              <w:left w:val="nil"/>
              <w:bottom w:val="single" w:sz="8" w:space="0" w:color="auto"/>
              <w:right w:val="nil"/>
            </w:tcBorders>
            <w:shd w:val="clear" w:color="auto" w:fill="auto"/>
            <w:noWrap/>
            <w:vAlign w:val="bottom"/>
            <w:hideMark/>
          </w:tcPr>
          <w:p w14:paraId="3635A299" w14:textId="77777777" w:rsidR="009A7BFA" w:rsidRDefault="009A7BFA" w:rsidP="00EC00C0">
            <w:pPr>
              <w:spacing w:after="0" w:line="240" w:lineRule="auto"/>
              <w:jc w:val="right"/>
              <w:rPr>
                <w:rFonts w:ascii="Calibri" w:eastAsia="Times New Roman" w:hAnsi="Calibri" w:cs="Calibri"/>
                <w:color w:val="000000"/>
                <w:lang w:eastAsia="en-IN"/>
              </w:rPr>
            </w:pPr>
          </w:p>
          <w:p w14:paraId="6BE94B4C" w14:textId="6E330437" w:rsidR="00EC00C0" w:rsidRPr="00EC00C0" w:rsidRDefault="00EC00C0" w:rsidP="009A7BFA">
            <w:pPr>
              <w:spacing w:after="0" w:line="240" w:lineRule="auto"/>
              <w:jc w:val="center"/>
              <w:rPr>
                <w:rFonts w:ascii="Calibri" w:eastAsia="Times New Roman" w:hAnsi="Calibri" w:cs="Calibri"/>
                <w:color w:val="000000"/>
                <w:lang w:eastAsia="en-IN"/>
              </w:rPr>
            </w:pPr>
            <w:r w:rsidRPr="00EC00C0">
              <w:rPr>
                <w:rFonts w:ascii="Calibri" w:eastAsia="Times New Roman" w:hAnsi="Calibri" w:cs="Calibri"/>
                <w:color w:val="000000"/>
                <w:lang w:eastAsia="en-IN"/>
              </w:rPr>
              <w:t>0.040578882</w:t>
            </w:r>
          </w:p>
        </w:tc>
        <w:tc>
          <w:tcPr>
            <w:tcW w:w="1460" w:type="dxa"/>
            <w:tcBorders>
              <w:top w:val="nil"/>
              <w:left w:val="nil"/>
              <w:bottom w:val="single" w:sz="8" w:space="0" w:color="auto"/>
              <w:right w:val="nil"/>
            </w:tcBorders>
            <w:shd w:val="clear" w:color="auto" w:fill="auto"/>
            <w:noWrap/>
            <w:vAlign w:val="bottom"/>
            <w:hideMark/>
          </w:tcPr>
          <w:p w14:paraId="6FFAA38F" w14:textId="77777777" w:rsidR="00EC00C0" w:rsidRPr="00EC00C0" w:rsidRDefault="00EC00C0" w:rsidP="00EC00C0">
            <w:pPr>
              <w:spacing w:after="0" w:line="240" w:lineRule="auto"/>
              <w:jc w:val="right"/>
              <w:rPr>
                <w:rFonts w:ascii="Calibri" w:eastAsia="Times New Roman" w:hAnsi="Calibri" w:cs="Calibri"/>
                <w:color w:val="000000"/>
                <w:lang w:eastAsia="en-IN"/>
              </w:rPr>
            </w:pPr>
            <w:r w:rsidRPr="00EC00C0">
              <w:rPr>
                <w:rFonts w:ascii="Calibri" w:eastAsia="Times New Roman" w:hAnsi="Calibri" w:cs="Calibri"/>
                <w:color w:val="000000"/>
                <w:lang w:eastAsia="en-IN"/>
              </w:rPr>
              <w:t>0.066803438</w:t>
            </w:r>
          </w:p>
        </w:tc>
      </w:tr>
    </w:tbl>
    <w:p w14:paraId="1DDE43A7" w14:textId="77777777" w:rsidR="00EC00C0" w:rsidRDefault="00EC00C0" w:rsidP="00892C73">
      <w:pPr>
        <w:pStyle w:val="ListParagraph"/>
      </w:pPr>
    </w:p>
    <w:p w14:paraId="402E008A" w14:textId="77777777" w:rsidR="009A7BFA" w:rsidRDefault="009A7BFA" w:rsidP="009A7BFA">
      <w:pPr>
        <w:pStyle w:val="ListParagraph"/>
      </w:pPr>
      <w:r>
        <w:t>Regression coefficients: Regression coefficients shed light on the direction and strength of the association. When the population's COVID instances are zero, the intercept, or -0.010, reflects the predicted healthy life expectancy. According to the coefficient for COVID cases per capita, healthy life expectancy is predicted to rise by 0.126 units for every unit increase in COVID cases per capita.</w:t>
      </w:r>
    </w:p>
    <w:p w14:paraId="3FD77863" w14:textId="77777777" w:rsidR="009A7BFA" w:rsidRDefault="009A7BFA" w:rsidP="009A7BFA">
      <w:pPr>
        <w:pStyle w:val="ListParagraph"/>
      </w:pPr>
    </w:p>
    <w:p w14:paraId="62D90385" w14:textId="48324807" w:rsidR="009A7BFA" w:rsidRDefault="009A7BFA" w:rsidP="009A7BFA">
      <w:pPr>
        <w:pStyle w:val="ListParagraph"/>
      </w:pPr>
      <w:r>
        <w:lastRenderedPageBreak/>
        <w:t>R-Square: According to the R-squared value of 0.325, the variance in COVID cases per capita accounts for around 32.5% of the difference in healthy life expectancy. This suggests that the two variables are moderately associated.</w:t>
      </w:r>
    </w:p>
    <w:p w14:paraId="07D7414B" w14:textId="77777777" w:rsidR="009A7BFA" w:rsidRDefault="009A7BFA" w:rsidP="009A7BFA">
      <w:pPr>
        <w:pStyle w:val="ListParagraph"/>
      </w:pPr>
    </w:p>
    <w:p w14:paraId="10E755FD" w14:textId="1067AA14" w:rsidR="009A7BFA" w:rsidRDefault="009A7BFA" w:rsidP="009A7BFA">
      <w:pPr>
        <w:pStyle w:val="ListParagraph"/>
      </w:pPr>
      <w:r w:rsidRPr="009A7BFA">
        <w:t>Significance: There is substantial evidence that the coefficient of COVID cases per capita is significantly correlated with healthy life expectancy because the p-value for this variable is almost zero (2.82833E-13).</w:t>
      </w:r>
    </w:p>
    <w:p w14:paraId="033DF990" w14:textId="77777777" w:rsidR="009A7BFA" w:rsidRDefault="009A7BFA" w:rsidP="009A7BFA">
      <w:pPr>
        <w:pStyle w:val="ListParagraph"/>
      </w:pPr>
    </w:p>
    <w:p w14:paraId="20BD6206" w14:textId="612D3BCD" w:rsidR="009A7BFA" w:rsidRPr="009A7BFA" w:rsidRDefault="009A7BFA" w:rsidP="009A7BFA">
      <w:pPr>
        <w:pStyle w:val="ListParagraph"/>
        <w:rPr>
          <w:b/>
          <w:bCs/>
        </w:rPr>
      </w:pPr>
      <w:r w:rsidRPr="009A7BFA">
        <w:rPr>
          <w:b/>
          <w:bCs/>
        </w:rPr>
        <w:t>Interpretation:</w:t>
      </w:r>
    </w:p>
    <w:p w14:paraId="4D67FD63" w14:textId="16167AFD" w:rsidR="009A7BFA" w:rsidRDefault="00BF33FF" w:rsidP="00892C73">
      <w:pPr>
        <w:pStyle w:val="ListParagraph"/>
      </w:pPr>
      <w:r w:rsidRPr="00BF33FF">
        <w:t xml:space="preserve">The correlation between the number of verified COVID-19 cases and healthy life expectancy is positive, which may indicate an unanticipated link. One explanation is that countries with higher COVID-19 instances per capita may have made greater investments in their healthcare systems, which helped to improve overall health outcomes and life </w:t>
      </w:r>
      <w:r w:rsidRPr="00BF33FF">
        <w:t>expectancy. The</w:t>
      </w:r>
      <w:r w:rsidRPr="00BF33FF">
        <w:t xml:space="preserve"> correlation between the number of verified COVID-19 cases and healthy life expectancy is positive, which may indicate an unanticipated link. One explanation is that countries with higher COVID-19 instances per capita may have made greater investments in their healthcare systems, which helped to improve overall health outcomes and life expectancy.</w:t>
      </w:r>
    </w:p>
    <w:p w14:paraId="7744E675" w14:textId="77777777" w:rsidR="00BF33FF" w:rsidRDefault="00BF33FF" w:rsidP="00892C73">
      <w:pPr>
        <w:pStyle w:val="ListParagraph"/>
      </w:pPr>
    </w:p>
    <w:p w14:paraId="1BAEDFFC" w14:textId="2C9EAAF1" w:rsidR="00BF33FF" w:rsidRDefault="00BF33FF" w:rsidP="00892C73">
      <w:pPr>
        <w:pStyle w:val="ListParagraph"/>
        <w:rPr>
          <w:b/>
          <w:bCs/>
        </w:rPr>
      </w:pPr>
      <w:r w:rsidRPr="00BF33FF">
        <w:rPr>
          <w:b/>
          <w:bCs/>
        </w:rPr>
        <w:t>Implications:</w:t>
      </w:r>
    </w:p>
    <w:p w14:paraId="432C1CEC" w14:textId="6BBB4F2F" w:rsidR="00BF33FF" w:rsidRDefault="00BF33FF" w:rsidP="00892C73">
      <w:pPr>
        <w:pStyle w:val="ListParagraph"/>
      </w:pPr>
      <w:r w:rsidRPr="00BF33FF">
        <w:t>According to this investigation, there is a statistically significant correlation between COVID-19 data and figures for healthy life expectancy. It is crucial to recognise that although the study shows a relationship, it does not prove causality. Other potentially confounding elements could be at work, such as socioeconomic inequalities, the state of the healthcare system, and public health regulations.</w:t>
      </w:r>
    </w:p>
    <w:p w14:paraId="217BF0EE" w14:textId="77777777" w:rsidR="008717B8" w:rsidRDefault="008717B8" w:rsidP="00892C73">
      <w:pPr>
        <w:pStyle w:val="ListParagraph"/>
      </w:pPr>
    </w:p>
    <w:p w14:paraId="0820930C" w14:textId="27822AF3" w:rsidR="008717B8" w:rsidRPr="008717B8" w:rsidRDefault="008717B8" w:rsidP="00892C73">
      <w:pPr>
        <w:pStyle w:val="ListParagraph"/>
        <w:rPr>
          <w:b/>
          <w:bCs/>
        </w:rPr>
      </w:pPr>
      <w:r w:rsidRPr="008717B8">
        <w:rPr>
          <w:b/>
          <w:bCs/>
        </w:rPr>
        <w:t>Conclusion:</w:t>
      </w:r>
    </w:p>
    <w:p w14:paraId="3E725386" w14:textId="2C12E828" w:rsidR="008717B8" w:rsidRDefault="008717B8" w:rsidP="00892C73">
      <w:pPr>
        <w:pStyle w:val="ListParagraph"/>
      </w:pPr>
      <w:r w:rsidRPr="008717B8">
        <w:t>In conclusion, the regression analysis points to a significant correlation between COVID-19 numbers worldwide and healthy life expectancy. The positive correlation for COVID cases per capita suggests a possible association between the virus's prevalence and better health outcomes. To understand the underlying mechanisms and any causal connections between these factors, more investigation is necessary. In particular during times of global health crises, understanding these dynamics could help policymakers develop solutions that advance both public health and wellbeing.</w:t>
      </w:r>
    </w:p>
    <w:p w14:paraId="4EDC36DD" w14:textId="77777777" w:rsidR="00EF66A1" w:rsidRDefault="00EF66A1" w:rsidP="00892C73">
      <w:pPr>
        <w:pStyle w:val="ListParagraph"/>
      </w:pPr>
    </w:p>
    <w:p w14:paraId="173F10F4" w14:textId="34982113" w:rsidR="00EF66A1" w:rsidRDefault="00EF66A1" w:rsidP="00EF66A1">
      <w:pPr>
        <w:pStyle w:val="ListParagraph"/>
        <w:numPr>
          <w:ilvl w:val="0"/>
          <w:numId w:val="40"/>
        </w:numPr>
        <w:rPr>
          <w:b/>
          <w:bCs/>
          <w:sz w:val="28"/>
          <w:szCs w:val="28"/>
        </w:rPr>
      </w:pPr>
      <w:r w:rsidRPr="00EF66A1">
        <w:rPr>
          <w:b/>
          <w:bCs/>
          <w:sz w:val="28"/>
          <w:szCs w:val="28"/>
        </w:rPr>
        <w:t>Chi Square Analysis:</w:t>
      </w:r>
    </w:p>
    <w:p w14:paraId="7698D708" w14:textId="77777777" w:rsidR="00EF66A1" w:rsidRDefault="00EF66A1" w:rsidP="00EF66A1">
      <w:pPr>
        <w:pStyle w:val="ListParagraph"/>
        <w:rPr>
          <w:b/>
          <w:bCs/>
          <w:sz w:val="28"/>
          <w:szCs w:val="28"/>
        </w:rPr>
      </w:pPr>
    </w:p>
    <w:p w14:paraId="78BAB23E" w14:textId="20309108" w:rsidR="00D835D2" w:rsidRDefault="00D835D2" w:rsidP="00EF66A1">
      <w:pPr>
        <w:pStyle w:val="ListParagraph"/>
        <w:rPr>
          <w:b/>
          <w:bCs/>
          <w:sz w:val="28"/>
          <w:szCs w:val="28"/>
        </w:rPr>
      </w:pPr>
      <w:r w:rsidRPr="00D835D2">
        <w:rPr>
          <w:b/>
          <w:bCs/>
          <w:sz w:val="28"/>
          <w:szCs w:val="28"/>
        </w:rPr>
        <w:t>Examining the Link Between Happiness Levels and COVID-19 Cases: Analysing Chi-Square data</w:t>
      </w:r>
    </w:p>
    <w:p w14:paraId="5255076D" w14:textId="77777777" w:rsidR="00D835D2" w:rsidRDefault="00D835D2" w:rsidP="00EF66A1">
      <w:pPr>
        <w:pStyle w:val="ListParagraph"/>
        <w:rPr>
          <w:b/>
          <w:bCs/>
          <w:sz w:val="28"/>
          <w:szCs w:val="28"/>
        </w:rPr>
      </w:pPr>
    </w:p>
    <w:p w14:paraId="6BEA5704" w14:textId="1BF816F8" w:rsidR="00D835D2" w:rsidRDefault="00D835D2" w:rsidP="00EF66A1">
      <w:pPr>
        <w:pStyle w:val="ListParagraph"/>
        <w:rPr>
          <w:b/>
          <w:bCs/>
        </w:rPr>
      </w:pPr>
      <w:r w:rsidRPr="00D835D2">
        <w:rPr>
          <w:b/>
          <w:bCs/>
        </w:rPr>
        <w:t>Introduction:</w:t>
      </w:r>
    </w:p>
    <w:p w14:paraId="63306083" w14:textId="30DD3E0B" w:rsidR="00D835D2" w:rsidRDefault="00062233" w:rsidP="00EF66A1">
      <w:pPr>
        <w:pStyle w:val="ListParagraph"/>
      </w:pPr>
      <w:r w:rsidRPr="00062233">
        <w:t>The global COVID-19 pandemic has made us reevaluate a number of facets of our existence, including social interactions, public health, and general well-being. We wanted to determine whether there was a connection between a country's happiness level and the number of COVID-19 cases per capita in this study. The goal was to look for any similarities between these two seemingly unrelated variables that would shed insight on how public health emergencies may interact with individuals' mental health.</w:t>
      </w:r>
    </w:p>
    <w:p w14:paraId="0D4DCE57" w14:textId="1FD95AB9" w:rsidR="00062233" w:rsidRPr="00062233" w:rsidRDefault="00062233" w:rsidP="00EF66A1">
      <w:pPr>
        <w:pStyle w:val="ListParagraph"/>
        <w:rPr>
          <w:b/>
          <w:bCs/>
        </w:rPr>
      </w:pPr>
      <w:r w:rsidRPr="00062233">
        <w:rPr>
          <w:b/>
          <w:bCs/>
        </w:rPr>
        <w:lastRenderedPageBreak/>
        <w:t>Hypothesis:</w:t>
      </w:r>
    </w:p>
    <w:p w14:paraId="1AEECF1B" w14:textId="3E7D5BAA" w:rsidR="00062233" w:rsidRDefault="00FC14F9" w:rsidP="00EF66A1">
      <w:pPr>
        <w:pStyle w:val="ListParagraph"/>
      </w:pPr>
      <w:r w:rsidRPr="00FC14F9">
        <w:t>According to the null hypothesis (H0), there is no connection between a nation's happiness level and its COVID-19 cases per capita. The alternative hypothesis (Ha), on the other hand, contends that there is in fact a significant correlation between these variables.</w:t>
      </w:r>
    </w:p>
    <w:p w14:paraId="2BA10660" w14:textId="77777777" w:rsidR="00FC14F9" w:rsidRDefault="00FC14F9" w:rsidP="00EF66A1">
      <w:pPr>
        <w:pStyle w:val="ListParagraph"/>
      </w:pPr>
    </w:p>
    <w:p w14:paraId="17D16E32" w14:textId="7731757D" w:rsidR="00FC14F9" w:rsidRPr="00FC14F9" w:rsidRDefault="00FC14F9" w:rsidP="00EF66A1">
      <w:pPr>
        <w:pStyle w:val="ListParagraph"/>
        <w:rPr>
          <w:b/>
          <w:bCs/>
        </w:rPr>
      </w:pPr>
      <w:r w:rsidRPr="00FC14F9">
        <w:rPr>
          <w:b/>
          <w:bCs/>
        </w:rPr>
        <w:t>Methodology:</w:t>
      </w:r>
    </w:p>
    <w:p w14:paraId="0E94F0F1" w14:textId="3632BB85" w:rsidR="00FC14F9" w:rsidRDefault="00FC14F9" w:rsidP="00EF66A1">
      <w:pPr>
        <w:pStyle w:val="ListParagraph"/>
      </w:pPr>
      <w:r w:rsidRPr="00FC14F9">
        <w:t xml:space="preserve">A Chi-Square analysis was done using data on COVID-19 cases per capita and happiness levels in various nations to evaluate these possibilities. The categories of happiness level (Low, Moderate, High, and Very High) and COVID-19 case categories (Low, Moderate, High) were compared in a contingency table to organise the data. Based on the presumption that there is no link between the </w:t>
      </w:r>
      <w:proofErr w:type="gramStart"/>
      <w:r w:rsidRPr="00FC14F9">
        <w:t>variables</w:t>
      </w:r>
      <w:proofErr w:type="gramEnd"/>
      <w:r w:rsidRPr="00FC14F9">
        <w:t>, expected frequencies were estimated.</w:t>
      </w:r>
    </w:p>
    <w:p w14:paraId="5986D71A" w14:textId="77777777" w:rsidR="00FC14F9" w:rsidRDefault="00FC14F9" w:rsidP="00EF66A1">
      <w:pPr>
        <w:pStyle w:val="ListParagraph"/>
      </w:pPr>
    </w:p>
    <w:p w14:paraId="2C633CBA" w14:textId="3D7EDDA0" w:rsidR="00FC14F9" w:rsidRPr="00FC14F9" w:rsidRDefault="00FC14F9" w:rsidP="00EF66A1">
      <w:pPr>
        <w:pStyle w:val="ListParagraph"/>
        <w:rPr>
          <w:b/>
          <w:bCs/>
        </w:rPr>
      </w:pPr>
      <w:r w:rsidRPr="00FC14F9">
        <w:rPr>
          <w:b/>
          <w:bCs/>
        </w:rPr>
        <w:t>Results:</w:t>
      </w:r>
    </w:p>
    <w:tbl>
      <w:tblPr>
        <w:tblW w:w="6680" w:type="dxa"/>
        <w:tblLook w:val="04A0" w:firstRow="1" w:lastRow="0" w:firstColumn="1" w:lastColumn="0" w:noHBand="0" w:noVBand="1"/>
      </w:tblPr>
      <w:tblGrid>
        <w:gridCol w:w="2220"/>
        <w:gridCol w:w="1285"/>
        <w:gridCol w:w="1715"/>
        <w:gridCol w:w="1460"/>
      </w:tblGrid>
      <w:tr w:rsidR="00FC14F9" w:rsidRPr="00FC14F9" w14:paraId="5910A1F6" w14:textId="77777777" w:rsidTr="00FC14F9">
        <w:trPr>
          <w:trHeight w:val="420"/>
        </w:trPr>
        <w:tc>
          <w:tcPr>
            <w:tcW w:w="2220" w:type="dxa"/>
            <w:tcBorders>
              <w:top w:val="nil"/>
              <w:left w:val="nil"/>
              <w:bottom w:val="nil"/>
              <w:right w:val="nil"/>
            </w:tcBorders>
            <w:shd w:val="clear" w:color="auto" w:fill="auto"/>
            <w:noWrap/>
            <w:vAlign w:val="bottom"/>
            <w:hideMark/>
          </w:tcPr>
          <w:p w14:paraId="5DACCD9C" w14:textId="77777777" w:rsidR="00FC14F9" w:rsidRPr="00FC14F9" w:rsidRDefault="00FC14F9" w:rsidP="00FC14F9">
            <w:pPr>
              <w:spacing w:after="0" w:line="240" w:lineRule="auto"/>
              <w:rPr>
                <w:rFonts w:ascii="Calibri" w:eastAsia="Times New Roman" w:hAnsi="Calibri" w:cs="Calibri"/>
                <w:b/>
                <w:bCs/>
                <w:color w:val="000000"/>
                <w:lang w:eastAsia="en-IN"/>
              </w:rPr>
            </w:pPr>
            <w:r w:rsidRPr="00FC14F9">
              <w:rPr>
                <w:rFonts w:ascii="Calibri" w:eastAsia="Times New Roman" w:hAnsi="Calibri" w:cs="Calibri"/>
                <w:b/>
                <w:bCs/>
                <w:color w:val="000000"/>
                <w:lang w:eastAsia="en-IN"/>
              </w:rPr>
              <w:t>(O-E)</w:t>
            </w:r>
            <w:r w:rsidRPr="00FC14F9">
              <w:rPr>
                <w:rFonts w:ascii="Calibri" w:eastAsia="Times New Roman" w:hAnsi="Calibri" w:cs="Calibri"/>
                <w:b/>
                <w:bCs/>
                <w:color w:val="000000"/>
                <w:sz w:val="28"/>
                <w:szCs w:val="28"/>
                <w:vertAlign w:val="superscript"/>
                <w:lang w:eastAsia="en-IN"/>
              </w:rPr>
              <w:t>2</w:t>
            </w:r>
            <w:r w:rsidRPr="00FC14F9">
              <w:rPr>
                <w:rFonts w:ascii="Calibri" w:eastAsia="Times New Roman" w:hAnsi="Calibri" w:cs="Calibri"/>
                <w:b/>
                <w:bCs/>
                <w:color w:val="000000"/>
                <w:lang w:eastAsia="en-IN"/>
              </w:rPr>
              <w:t>/E</w:t>
            </w:r>
          </w:p>
        </w:tc>
        <w:tc>
          <w:tcPr>
            <w:tcW w:w="3000" w:type="dxa"/>
            <w:gridSpan w:val="2"/>
            <w:tcBorders>
              <w:top w:val="nil"/>
              <w:left w:val="nil"/>
              <w:bottom w:val="nil"/>
              <w:right w:val="nil"/>
            </w:tcBorders>
            <w:shd w:val="clear" w:color="auto" w:fill="auto"/>
            <w:noWrap/>
            <w:vAlign w:val="bottom"/>
            <w:hideMark/>
          </w:tcPr>
          <w:p w14:paraId="4958AF3D" w14:textId="77777777" w:rsidR="00FC14F9" w:rsidRPr="00FC14F9" w:rsidRDefault="00FC14F9" w:rsidP="00FC14F9">
            <w:pPr>
              <w:spacing w:after="0" w:line="240" w:lineRule="auto"/>
              <w:rPr>
                <w:rFonts w:ascii="Calibri" w:eastAsia="Times New Roman" w:hAnsi="Calibri" w:cs="Calibri"/>
                <w:b/>
                <w:bCs/>
                <w:color w:val="000000"/>
                <w:lang w:eastAsia="en-IN"/>
              </w:rPr>
            </w:pPr>
            <w:r w:rsidRPr="00FC14F9">
              <w:rPr>
                <w:rFonts w:ascii="Calibri" w:eastAsia="Times New Roman" w:hAnsi="Calibri" w:cs="Calibri"/>
                <w:b/>
                <w:bCs/>
                <w:color w:val="000000"/>
                <w:lang w:eastAsia="en-IN"/>
              </w:rPr>
              <w:t>Covid cases per capita</w:t>
            </w:r>
          </w:p>
        </w:tc>
        <w:tc>
          <w:tcPr>
            <w:tcW w:w="1460" w:type="dxa"/>
            <w:tcBorders>
              <w:top w:val="nil"/>
              <w:left w:val="nil"/>
              <w:bottom w:val="nil"/>
              <w:right w:val="nil"/>
            </w:tcBorders>
            <w:shd w:val="clear" w:color="auto" w:fill="auto"/>
            <w:noWrap/>
            <w:vAlign w:val="bottom"/>
            <w:hideMark/>
          </w:tcPr>
          <w:p w14:paraId="6A47A1A2" w14:textId="77777777" w:rsidR="00FC14F9" w:rsidRPr="00FC14F9" w:rsidRDefault="00FC14F9" w:rsidP="00FC14F9">
            <w:pPr>
              <w:spacing w:after="0" w:line="240" w:lineRule="auto"/>
              <w:rPr>
                <w:rFonts w:ascii="Calibri" w:eastAsia="Times New Roman" w:hAnsi="Calibri" w:cs="Calibri"/>
                <w:b/>
                <w:bCs/>
                <w:color w:val="000000"/>
                <w:lang w:eastAsia="en-IN"/>
              </w:rPr>
            </w:pPr>
          </w:p>
        </w:tc>
      </w:tr>
      <w:tr w:rsidR="00FC14F9" w:rsidRPr="00FC14F9" w14:paraId="202BA752" w14:textId="77777777" w:rsidTr="00FC14F9">
        <w:trPr>
          <w:trHeight w:val="290"/>
        </w:trPr>
        <w:tc>
          <w:tcPr>
            <w:tcW w:w="2220" w:type="dxa"/>
            <w:tcBorders>
              <w:top w:val="nil"/>
              <w:left w:val="nil"/>
              <w:bottom w:val="nil"/>
              <w:right w:val="nil"/>
            </w:tcBorders>
            <w:shd w:val="clear" w:color="auto" w:fill="auto"/>
            <w:noWrap/>
            <w:vAlign w:val="bottom"/>
            <w:hideMark/>
          </w:tcPr>
          <w:p w14:paraId="6E223999" w14:textId="77777777" w:rsidR="00FC14F9" w:rsidRPr="00FC14F9" w:rsidRDefault="00FC14F9" w:rsidP="00FC14F9">
            <w:pPr>
              <w:spacing w:after="0" w:line="240" w:lineRule="auto"/>
              <w:rPr>
                <w:rFonts w:ascii="Calibri" w:eastAsia="Times New Roman" w:hAnsi="Calibri" w:cs="Calibri"/>
                <w:b/>
                <w:bCs/>
                <w:color w:val="000000"/>
                <w:lang w:eastAsia="en-IN"/>
              </w:rPr>
            </w:pPr>
            <w:r w:rsidRPr="00FC14F9">
              <w:rPr>
                <w:rFonts w:ascii="Calibri" w:eastAsia="Times New Roman" w:hAnsi="Calibri" w:cs="Calibri"/>
                <w:b/>
                <w:bCs/>
                <w:color w:val="000000"/>
                <w:lang w:eastAsia="en-IN"/>
              </w:rPr>
              <w:t>Happiness Level</w:t>
            </w:r>
          </w:p>
        </w:tc>
        <w:tc>
          <w:tcPr>
            <w:tcW w:w="1285" w:type="dxa"/>
            <w:tcBorders>
              <w:top w:val="nil"/>
              <w:left w:val="nil"/>
              <w:bottom w:val="nil"/>
              <w:right w:val="nil"/>
            </w:tcBorders>
            <w:shd w:val="clear" w:color="auto" w:fill="auto"/>
            <w:noWrap/>
            <w:vAlign w:val="bottom"/>
            <w:hideMark/>
          </w:tcPr>
          <w:p w14:paraId="32089D9E" w14:textId="77777777" w:rsidR="00FC14F9" w:rsidRPr="00FC14F9" w:rsidRDefault="00FC14F9" w:rsidP="00FC14F9">
            <w:pPr>
              <w:spacing w:after="0" w:line="240" w:lineRule="auto"/>
              <w:rPr>
                <w:rFonts w:ascii="Calibri" w:eastAsia="Times New Roman" w:hAnsi="Calibri" w:cs="Calibri"/>
                <w:color w:val="000000"/>
                <w:lang w:eastAsia="en-IN"/>
              </w:rPr>
            </w:pPr>
            <w:r w:rsidRPr="00FC14F9">
              <w:rPr>
                <w:rFonts w:ascii="Calibri" w:eastAsia="Times New Roman" w:hAnsi="Calibri" w:cs="Calibri"/>
                <w:color w:val="000000"/>
                <w:lang w:eastAsia="en-IN"/>
              </w:rPr>
              <w:t>Low cases</w:t>
            </w:r>
          </w:p>
        </w:tc>
        <w:tc>
          <w:tcPr>
            <w:tcW w:w="1715" w:type="dxa"/>
            <w:tcBorders>
              <w:top w:val="nil"/>
              <w:left w:val="nil"/>
              <w:bottom w:val="nil"/>
              <w:right w:val="nil"/>
            </w:tcBorders>
            <w:shd w:val="clear" w:color="auto" w:fill="auto"/>
            <w:noWrap/>
            <w:vAlign w:val="bottom"/>
            <w:hideMark/>
          </w:tcPr>
          <w:p w14:paraId="0F9373C5" w14:textId="77777777" w:rsidR="00FC14F9" w:rsidRPr="00FC14F9" w:rsidRDefault="00FC14F9" w:rsidP="00FC14F9">
            <w:pPr>
              <w:spacing w:after="0" w:line="240" w:lineRule="auto"/>
              <w:rPr>
                <w:rFonts w:ascii="Calibri" w:eastAsia="Times New Roman" w:hAnsi="Calibri" w:cs="Calibri"/>
                <w:color w:val="000000"/>
                <w:lang w:eastAsia="en-IN"/>
              </w:rPr>
            </w:pPr>
            <w:r w:rsidRPr="00FC14F9">
              <w:rPr>
                <w:rFonts w:ascii="Calibri" w:eastAsia="Times New Roman" w:hAnsi="Calibri" w:cs="Calibri"/>
                <w:color w:val="000000"/>
                <w:lang w:eastAsia="en-IN"/>
              </w:rPr>
              <w:t>Moderate cases</w:t>
            </w:r>
          </w:p>
        </w:tc>
        <w:tc>
          <w:tcPr>
            <w:tcW w:w="1460" w:type="dxa"/>
            <w:tcBorders>
              <w:top w:val="nil"/>
              <w:left w:val="nil"/>
              <w:bottom w:val="nil"/>
              <w:right w:val="nil"/>
            </w:tcBorders>
            <w:shd w:val="clear" w:color="auto" w:fill="auto"/>
            <w:noWrap/>
            <w:vAlign w:val="bottom"/>
            <w:hideMark/>
          </w:tcPr>
          <w:p w14:paraId="26CCF6FA" w14:textId="77777777" w:rsidR="00FC14F9" w:rsidRPr="00FC14F9" w:rsidRDefault="00FC14F9" w:rsidP="00FC14F9">
            <w:pPr>
              <w:spacing w:after="0" w:line="240" w:lineRule="auto"/>
              <w:rPr>
                <w:rFonts w:ascii="Calibri" w:eastAsia="Times New Roman" w:hAnsi="Calibri" w:cs="Calibri"/>
                <w:color w:val="000000"/>
                <w:lang w:eastAsia="en-IN"/>
              </w:rPr>
            </w:pPr>
            <w:r w:rsidRPr="00FC14F9">
              <w:rPr>
                <w:rFonts w:ascii="Calibri" w:eastAsia="Times New Roman" w:hAnsi="Calibri" w:cs="Calibri"/>
                <w:color w:val="000000"/>
                <w:lang w:eastAsia="en-IN"/>
              </w:rPr>
              <w:t>High cases</w:t>
            </w:r>
          </w:p>
        </w:tc>
      </w:tr>
      <w:tr w:rsidR="00FC14F9" w:rsidRPr="00FC14F9" w14:paraId="22C926A2" w14:textId="77777777" w:rsidTr="00FC14F9">
        <w:trPr>
          <w:trHeight w:val="290"/>
        </w:trPr>
        <w:tc>
          <w:tcPr>
            <w:tcW w:w="2220" w:type="dxa"/>
            <w:tcBorders>
              <w:top w:val="nil"/>
              <w:left w:val="nil"/>
              <w:bottom w:val="nil"/>
              <w:right w:val="nil"/>
            </w:tcBorders>
            <w:shd w:val="clear" w:color="auto" w:fill="auto"/>
            <w:noWrap/>
            <w:vAlign w:val="bottom"/>
            <w:hideMark/>
          </w:tcPr>
          <w:p w14:paraId="45BEA7BE" w14:textId="77777777" w:rsidR="00FC14F9" w:rsidRPr="00FC14F9" w:rsidRDefault="00FC14F9" w:rsidP="00FC14F9">
            <w:pPr>
              <w:spacing w:after="0" w:line="240" w:lineRule="auto"/>
              <w:rPr>
                <w:rFonts w:ascii="Calibri" w:eastAsia="Times New Roman" w:hAnsi="Calibri" w:cs="Calibri"/>
                <w:color w:val="000000"/>
                <w:lang w:eastAsia="en-IN"/>
              </w:rPr>
            </w:pPr>
            <w:r w:rsidRPr="00FC14F9">
              <w:rPr>
                <w:rFonts w:ascii="Calibri" w:eastAsia="Times New Roman" w:hAnsi="Calibri" w:cs="Calibri"/>
                <w:color w:val="000000"/>
                <w:lang w:eastAsia="en-IN"/>
              </w:rPr>
              <w:t>Low happiness</w:t>
            </w:r>
          </w:p>
        </w:tc>
        <w:tc>
          <w:tcPr>
            <w:tcW w:w="1285" w:type="dxa"/>
            <w:tcBorders>
              <w:top w:val="nil"/>
              <w:left w:val="nil"/>
              <w:bottom w:val="nil"/>
              <w:right w:val="nil"/>
            </w:tcBorders>
            <w:shd w:val="clear" w:color="auto" w:fill="auto"/>
            <w:noWrap/>
            <w:vAlign w:val="bottom"/>
            <w:hideMark/>
          </w:tcPr>
          <w:p w14:paraId="3E35EB48" w14:textId="77777777" w:rsidR="00FC14F9" w:rsidRPr="00FC14F9" w:rsidRDefault="00FC14F9" w:rsidP="00FC14F9">
            <w:pPr>
              <w:spacing w:after="0" w:line="240" w:lineRule="auto"/>
              <w:jc w:val="right"/>
              <w:rPr>
                <w:rFonts w:ascii="Calibri" w:eastAsia="Times New Roman" w:hAnsi="Calibri" w:cs="Calibri"/>
                <w:color w:val="000000"/>
                <w:lang w:eastAsia="en-IN"/>
              </w:rPr>
            </w:pPr>
            <w:r w:rsidRPr="00FC14F9">
              <w:rPr>
                <w:rFonts w:ascii="Calibri" w:eastAsia="Times New Roman" w:hAnsi="Calibri" w:cs="Calibri"/>
                <w:color w:val="000000"/>
                <w:lang w:eastAsia="en-IN"/>
              </w:rPr>
              <w:t>6.83003953</w:t>
            </w:r>
          </w:p>
        </w:tc>
        <w:tc>
          <w:tcPr>
            <w:tcW w:w="1715" w:type="dxa"/>
            <w:tcBorders>
              <w:top w:val="nil"/>
              <w:left w:val="nil"/>
              <w:bottom w:val="nil"/>
              <w:right w:val="nil"/>
            </w:tcBorders>
            <w:shd w:val="clear" w:color="auto" w:fill="auto"/>
            <w:noWrap/>
            <w:vAlign w:val="bottom"/>
            <w:hideMark/>
          </w:tcPr>
          <w:p w14:paraId="358FF908" w14:textId="77777777" w:rsidR="00FC14F9" w:rsidRPr="00FC14F9" w:rsidRDefault="00FC14F9" w:rsidP="00FC14F9">
            <w:pPr>
              <w:spacing w:after="0" w:line="240" w:lineRule="auto"/>
              <w:jc w:val="right"/>
              <w:rPr>
                <w:rFonts w:ascii="Calibri" w:eastAsia="Times New Roman" w:hAnsi="Calibri" w:cs="Calibri"/>
                <w:color w:val="000000"/>
                <w:lang w:eastAsia="en-IN"/>
              </w:rPr>
            </w:pPr>
            <w:r w:rsidRPr="00FC14F9">
              <w:rPr>
                <w:rFonts w:ascii="Calibri" w:eastAsia="Times New Roman" w:hAnsi="Calibri" w:cs="Calibri"/>
                <w:color w:val="000000"/>
                <w:lang w:eastAsia="en-IN"/>
              </w:rPr>
              <w:t>2.434782609</w:t>
            </w:r>
          </w:p>
        </w:tc>
        <w:tc>
          <w:tcPr>
            <w:tcW w:w="1460" w:type="dxa"/>
            <w:tcBorders>
              <w:top w:val="nil"/>
              <w:left w:val="nil"/>
              <w:bottom w:val="nil"/>
              <w:right w:val="nil"/>
            </w:tcBorders>
            <w:shd w:val="clear" w:color="auto" w:fill="auto"/>
            <w:noWrap/>
            <w:vAlign w:val="bottom"/>
            <w:hideMark/>
          </w:tcPr>
          <w:p w14:paraId="6F517382" w14:textId="77777777" w:rsidR="00FC14F9" w:rsidRPr="00FC14F9" w:rsidRDefault="00FC14F9" w:rsidP="00FC14F9">
            <w:pPr>
              <w:spacing w:after="0" w:line="240" w:lineRule="auto"/>
              <w:jc w:val="right"/>
              <w:rPr>
                <w:rFonts w:ascii="Calibri" w:eastAsia="Times New Roman" w:hAnsi="Calibri" w:cs="Calibri"/>
                <w:color w:val="000000"/>
                <w:lang w:eastAsia="en-IN"/>
              </w:rPr>
            </w:pPr>
            <w:r w:rsidRPr="00FC14F9">
              <w:rPr>
                <w:rFonts w:ascii="Calibri" w:eastAsia="Times New Roman" w:hAnsi="Calibri" w:cs="Calibri"/>
                <w:color w:val="000000"/>
                <w:lang w:eastAsia="en-IN"/>
              </w:rPr>
              <w:t>3.826086957</w:t>
            </w:r>
          </w:p>
        </w:tc>
      </w:tr>
      <w:tr w:rsidR="00FC14F9" w:rsidRPr="00FC14F9" w14:paraId="0708468E" w14:textId="77777777" w:rsidTr="00FC14F9">
        <w:trPr>
          <w:trHeight w:val="290"/>
        </w:trPr>
        <w:tc>
          <w:tcPr>
            <w:tcW w:w="2220" w:type="dxa"/>
            <w:tcBorders>
              <w:top w:val="nil"/>
              <w:left w:val="nil"/>
              <w:bottom w:val="nil"/>
              <w:right w:val="nil"/>
            </w:tcBorders>
            <w:shd w:val="clear" w:color="auto" w:fill="auto"/>
            <w:noWrap/>
            <w:vAlign w:val="bottom"/>
            <w:hideMark/>
          </w:tcPr>
          <w:p w14:paraId="19DBD79E" w14:textId="77777777" w:rsidR="00FC14F9" w:rsidRPr="00FC14F9" w:rsidRDefault="00FC14F9" w:rsidP="00FC14F9">
            <w:pPr>
              <w:spacing w:after="0" w:line="240" w:lineRule="auto"/>
              <w:rPr>
                <w:rFonts w:ascii="Calibri" w:eastAsia="Times New Roman" w:hAnsi="Calibri" w:cs="Calibri"/>
                <w:color w:val="000000"/>
                <w:lang w:eastAsia="en-IN"/>
              </w:rPr>
            </w:pPr>
            <w:r w:rsidRPr="00FC14F9">
              <w:rPr>
                <w:rFonts w:ascii="Calibri" w:eastAsia="Times New Roman" w:hAnsi="Calibri" w:cs="Calibri"/>
                <w:color w:val="000000"/>
                <w:lang w:eastAsia="en-IN"/>
              </w:rPr>
              <w:t>Moderate happiness</w:t>
            </w:r>
          </w:p>
        </w:tc>
        <w:tc>
          <w:tcPr>
            <w:tcW w:w="1285" w:type="dxa"/>
            <w:tcBorders>
              <w:top w:val="nil"/>
              <w:left w:val="nil"/>
              <w:bottom w:val="nil"/>
              <w:right w:val="nil"/>
            </w:tcBorders>
            <w:shd w:val="clear" w:color="auto" w:fill="auto"/>
            <w:noWrap/>
            <w:vAlign w:val="bottom"/>
            <w:hideMark/>
          </w:tcPr>
          <w:p w14:paraId="21EB75CF" w14:textId="77777777" w:rsidR="00FC14F9" w:rsidRPr="00FC14F9" w:rsidRDefault="00FC14F9" w:rsidP="00FC14F9">
            <w:pPr>
              <w:spacing w:after="0" w:line="240" w:lineRule="auto"/>
              <w:jc w:val="right"/>
              <w:rPr>
                <w:rFonts w:ascii="Calibri" w:eastAsia="Times New Roman" w:hAnsi="Calibri" w:cs="Calibri"/>
                <w:color w:val="000000"/>
                <w:lang w:eastAsia="en-IN"/>
              </w:rPr>
            </w:pPr>
            <w:r w:rsidRPr="00FC14F9">
              <w:rPr>
                <w:rFonts w:ascii="Calibri" w:eastAsia="Times New Roman" w:hAnsi="Calibri" w:cs="Calibri"/>
                <w:color w:val="000000"/>
                <w:lang w:eastAsia="en-IN"/>
              </w:rPr>
              <w:t>79.3719008</w:t>
            </w:r>
          </w:p>
        </w:tc>
        <w:tc>
          <w:tcPr>
            <w:tcW w:w="1715" w:type="dxa"/>
            <w:tcBorders>
              <w:top w:val="nil"/>
              <w:left w:val="nil"/>
              <w:bottom w:val="nil"/>
              <w:right w:val="nil"/>
            </w:tcBorders>
            <w:shd w:val="clear" w:color="auto" w:fill="auto"/>
            <w:noWrap/>
            <w:vAlign w:val="bottom"/>
            <w:hideMark/>
          </w:tcPr>
          <w:p w14:paraId="61133C85" w14:textId="77777777" w:rsidR="00FC14F9" w:rsidRPr="00FC14F9" w:rsidRDefault="00FC14F9" w:rsidP="00FC14F9">
            <w:pPr>
              <w:spacing w:after="0" w:line="240" w:lineRule="auto"/>
              <w:jc w:val="right"/>
              <w:rPr>
                <w:rFonts w:ascii="Calibri" w:eastAsia="Times New Roman" w:hAnsi="Calibri" w:cs="Calibri"/>
                <w:color w:val="000000"/>
                <w:lang w:eastAsia="en-IN"/>
              </w:rPr>
            </w:pPr>
            <w:r w:rsidRPr="00FC14F9">
              <w:rPr>
                <w:rFonts w:ascii="Calibri" w:eastAsia="Times New Roman" w:hAnsi="Calibri" w:cs="Calibri"/>
                <w:color w:val="000000"/>
                <w:lang w:eastAsia="en-IN"/>
              </w:rPr>
              <w:t>0.072275551</w:t>
            </w:r>
          </w:p>
        </w:tc>
        <w:tc>
          <w:tcPr>
            <w:tcW w:w="1460" w:type="dxa"/>
            <w:tcBorders>
              <w:top w:val="nil"/>
              <w:left w:val="nil"/>
              <w:bottom w:val="nil"/>
              <w:right w:val="nil"/>
            </w:tcBorders>
            <w:shd w:val="clear" w:color="auto" w:fill="auto"/>
            <w:noWrap/>
            <w:vAlign w:val="bottom"/>
            <w:hideMark/>
          </w:tcPr>
          <w:p w14:paraId="3A05AE9B" w14:textId="77777777" w:rsidR="00FC14F9" w:rsidRPr="00FC14F9" w:rsidRDefault="00FC14F9" w:rsidP="00FC14F9">
            <w:pPr>
              <w:spacing w:after="0" w:line="240" w:lineRule="auto"/>
              <w:jc w:val="right"/>
              <w:rPr>
                <w:rFonts w:ascii="Calibri" w:eastAsia="Times New Roman" w:hAnsi="Calibri" w:cs="Calibri"/>
                <w:color w:val="000000"/>
                <w:lang w:eastAsia="en-IN"/>
              </w:rPr>
            </w:pPr>
            <w:r w:rsidRPr="00FC14F9">
              <w:rPr>
                <w:rFonts w:ascii="Calibri" w:eastAsia="Times New Roman" w:hAnsi="Calibri" w:cs="Calibri"/>
                <w:color w:val="000000"/>
                <w:lang w:eastAsia="en-IN"/>
              </w:rPr>
              <w:t>4.042400287</w:t>
            </w:r>
          </w:p>
        </w:tc>
      </w:tr>
      <w:tr w:rsidR="00FC14F9" w:rsidRPr="00FC14F9" w14:paraId="6F23F6AC" w14:textId="77777777" w:rsidTr="00FC14F9">
        <w:trPr>
          <w:trHeight w:val="290"/>
        </w:trPr>
        <w:tc>
          <w:tcPr>
            <w:tcW w:w="2220" w:type="dxa"/>
            <w:tcBorders>
              <w:top w:val="nil"/>
              <w:left w:val="nil"/>
              <w:bottom w:val="nil"/>
              <w:right w:val="nil"/>
            </w:tcBorders>
            <w:shd w:val="clear" w:color="auto" w:fill="auto"/>
            <w:noWrap/>
            <w:vAlign w:val="bottom"/>
            <w:hideMark/>
          </w:tcPr>
          <w:p w14:paraId="63876BAF" w14:textId="77777777" w:rsidR="00FC14F9" w:rsidRPr="00FC14F9" w:rsidRDefault="00FC14F9" w:rsidP="00FC14F9">
            <w:pPr>
              <w:spacing w:after="0" w:line="240" w:lineRule="auto"/>
              <w:rPr>
                <w:rFonts w:ascii="Calibri" w:eastAsia="Times New Roman" w:hAnsi="Calibri" w:cs="Calibri"/>
                <w:color w:val="000000"/>
                <w:lang w:eastAsia="en-IN"/>
              </w:rPr>
            </w:pPr>
            <w:r w:rsidRPr="00FC14F9">
              <w:rPr>
                <w:rFonts w:ascii="Calibri" w:eastAsia="Times New Roman" w:hAnsi="Calibri" w:cs="Calibri"/>
                <w:color w:val="000000"/>
                <w:lang w:eastAsia="en-IN"/>
              </w:rPr>
              <w:t>high happiness</w:t>
            </w:r>
          </w:p>
        </w:tc>
        <w:tc>
          <w:tcPr>
            <w:tcW w:w="1285" w:type="dxa"/>
            <w:tcBorders>
              <w:top w:val="nil"/>
              <w:left w:val="nil"/>
              <w:bottom w:val="nil"/>
              <w:right w:val="nil"/>
            </w:tcBorders>
            <w:shd w:val="clear" w:color="auto" w:fill="auto"/>
            <w:noWrap/>
            <w:vAlign w:val="bottom"/>
            <w:hideMark/>
          </w:tcPr>
          <w:p w14:paraId="5D3AF7F5" w14:textId="77777777" w:rsidR="00FC14F9" w:rsidRPr="00FC14F9" w:rsidRDefault="00FC14F9" w:rsidP="00FC14F9">
            <w:pPr>
              <w:spacing w:after="0" w:line="240" w:lineRule="auto"/>
              <w:jc w:val="right"/>
              <w:rPr>
                <w:rFonts w:ascii="Calibri" w:eastAsia="Times New Roman" w:hAnsi="Calibri" w:cs="Calibri"/>
                <w:color w:val="000000"/>
                <w:lang w:eastAsia="en-IN"/>
              </w:rPr>
            </w:pPr>
            <w:r w:rsidRPr="00FC14F9">
              <w:rPr>
                <w:rFonts w:ascii="Calibri" w:eastAsia="Times New Roman" w:hAnsi="Calibri" w:cs="Calibri"/>
                <w:color w:val="000000"/>
                <w:lang w:eastAsia="en-IN"/>
              </w:rPr>
              <w:t>0.00037644</w:t>
            </w:r>
          </w:p>
        </w:tc>
        <w:tc>
          <w:tcPr>
            <w:tcW w:w="1715" w:type="dxa"/>
            <w:tcBorders>
              <w:top w:val="nil"/>
              <w:left w:val="nil"/>
              <w:bottom w:val="nil"/>
              <w:right w:val="nil"/>
            </w:tcBorders>
            <w:shd w:val="clear" w:color="auto" w:fill="auto"/>
            <w:noWrap/>
            <w:vAlign w:val="bottom"/>
            <w:hideMark/>
          </w:tcPr>
          <w:p w14:paraId="3A47549C" w14:textId="77777777" w:rsidR="00FC14F9" w:rsidRPr="00FC14F9" w:rsidRDefault="00FC14F9" w:rsidP="00FC14F9">
            <w:pPr>
              <w:spacing w:after="0" w:line="240" w:lineRule="auto"/>
              <w:jc w:val="right"/>
              <w:rPr>
                <w:rFonts w:ascii="Calibri" w:eastAsia="Times New Roman" w:hAnsi="Calibri" w:cs="Calibri"/>
                <w:color w:val="000000"/>
                <w:lang w:eastAsia="en-IN"/>
              </w:rPr>
            </w:pPr>
            <w:r w:rsidRPr="00FC14F9">
              <w:rPr>
                <w:rFonts w:ascii="Calibri" w:eastAsia="Times New Roman" w:hAnsi="Calibri" w:cs="Calibri"/>
                <w:color w:val="000000"/>
                <w:lang w:eastAsia="en-IN"/>
              </w:rPr>
              <w:t>0.256433008</w:t>
            </w:r>
          </w:p>
        </w:tc>
        <w:tc>
          <w:tcPr>
            <w:tcW w:w="1460" w:type="dxa"/>
            <w:tcBorders>
              <w:top w:val="nil"/>
              <w:left w:val="nil"/>
              <w:bottom w:val="nil"/>
              <w:right w:val="nil"/>
            </w:tcBorders>
            <w:shd w:val="clear" w:color="auto" w:fill="auto"/>
            <w:noWrap/>
            <w:vAlign w:val="bottom"/>
            <w:hideMark/>
          </w:tcPr>
          <w:p w14:paraId="5D85C002" w14:textId="77777777" w:rsidR="00FC14F9" w:rsidRPr="00FC14F9" w:rsidRDefault="00FC14F9" w:rsidP="00FC14F9">
            <w:pPr>
              <w:spacing w:after="0" w:line="240" w:lineRule="auto"/>
              <w:jc w:val="right"/>
              <w:rPr>
                <w:rFonts w:ascii="Calibri" w:eastAsia="Times New Roman" w:hAnsi="Calibri" w:cs="Calibri"/>
                <w:color w:val="000000"/>
                <w:lang w:eastAsia="en-IN"/>
              </w:rPr>
            </w:pPr>
            <w:r w:rsidRPr="00FC14F9">
              <w:rPr>
                <w:rFonts w:ascii="Calibri" w:eastAsia="Times New Roman" w:hAnsi="Calibri" w:cs="Calibri"/>
                <w:color w:val="000000"/>
                <w:lang w:eastAsia="en-IN"/>
              </w:rPr>
              <w:t>0.144551101</w:t>
            </w:r>
          </w:p>
        </w:tc>
      </w:tr>
      <w:tr w:rsidR="00FC14F9" w:rsidRPr="00FC14F9" w14:paraId="77A76654" w14:textId="77777777" w:rsidTr="00FC14F9">
        <w:trPr>
          <w:trHeight w:val="290"/>
        </w:trPr>
        <w:tc>
          <w:tcPr>
            <w:tcW w:w="2220" w:type="dxa"/>
            <w:tcBorders>
              <w:top w:val="nil"/>
              <w:left w:val="nil"/>
              <w:bottom w:val="nil"/>
              <w:right w:val="nil"/>
            </w:tcBorders>
            <w:shd w:val="clear" w:color="auto" w:fill="auto"/>
            <w:noWrap/>
            <w:vAlign w:val="bottom"/>
            <w:hideMark/>
          </w:tcPr>
          <w:p w14:paraId="51BB1E8B" w14:textId="77777777" w:rsidR="00FC14F9" w:rsidRPr="00FC14F9" w:rsidRDefault="00FC14F9" w:rsidP="00FC14F9">
            <w:pPr>
              <w:spacing w:after="0" w:line="240" w:lineRule="auto"/>
              <w:rPr>
                <w:rFonts w:ascii="Calibri" w:eastAsia="Times New Roman" w:hAnsi="Calibri" w:cs="Calibri"/>
                <w:color w:val="000000"/>
                <w:lang w:eastAsia="en-IN"/>
              </w:rPr>
            </w:pPr>
            <w:r w:rsidRPr="00FC14F9">
              <w:rPr>
                <w:rFonts w:ascii="Calibri" w:eastAsia="Times New Roman" w:hAnsi="Calibri" w:cs="Calibri"/>
                <w:color w:val="000000"/>
                <w:lang w:eastAsia="en-IN"/>
              </w:rPr>
              <w:t>very high happiness</w:t>
            </w:r>
          </w:p>
        </w:tc>
        <w:tc>
          <w:tcPr>
            <w:tcW w:w="1285" w:type="dxa"/>
            <w:tcBorders>
              <w:top w:val="nil"/>
              <w:left w:val="nil"/>
              <w:bottom w:val="nil"/>
              <w:right w:val="nil"/>
            </w:tcBorders>
            <w:shd w:val="clear" w:color="auto" w:fill="auto"/>
            <w:noWrap/>
            <w:vAlign w:val="bottom"/>
            <w:hideMark/>
          </w:tcPr>
          <w:p w14:paraId="128F904B" w14:textId="77777777" w:rsidR="00FC14F9" w:rsidRPr="00FC14F9" w:rsidRDefault="00FC14F9" w:rsidP="00FC14F9">
            <w:pPr>
              <w:spacing w:after="0" w:line="240" w:lineRule="auto"/>
              <w:jc w:val="right"/>
              <w:rPr>
                <w:rFonts w:ascii="Calibri" w:eastAsia="Times New Roman" w:hAnsi="Calibri" w:cs="Calibri"/>
                <w:color w:val="000000"/>
                <w:lang w:eastAsia="en-IN"/>
              </w:rPr>
            </w:pPr>
            <w:r w:rsidRPr="00FC14F9">
              <w:rPr>
                <w:rFonts w:ascii="Calibri" w:eastAsia="Times New Roman" w:hAnsi="Calibri" w:cs="Calibri"/>
                <w:color w:val="000000"/>
                <w:lang w:eastAsia="en-IN"/>
              </w:rPr>
              <w:t>7.35208866</w:t>
            </w:r>
          </w:p>
        </w:tc>
        <w:tc>
          <w:tcPr>
            <w:tcW w:w="1715" w:type="dxa"/>
            <w:tcBorders>
              <w:top w:val="nil"/>
              <w:left w:val="nil"/>
              <w:bottom w:val="nil"/>
              <w:right w:val="nil"/>
            </w:tcBorders>
            <w:shd w:val="clear" w:color="auto" w:fill="auto"/>
            <w:noWrap/>
            <w:vAlign w:val="bottom"/>
            <w:hideMark/>
          </w:tcPr>
          <w:p w14:paraId="289F3FE6" w14:textId="77777777" w:rsidR="00FC14F9" w:rsidRPr="00FC14F9" w:rsidRDefault="00FC14F9" w:rsidP="00FC14F9">
            <w:pPr>
              <w:spacing w:after="0" w:line="240" w:lineRule="auto"/>
              <w:jc w:val="right"/>
              <w:rPr>
                <w:rFonts w:ascii="Calibri" w:eastAsia="Times New Roman" w:hAnsi="Calibri" w:cs="Calibri"/>
                <w:color w:val="000000"/>
                <w:lang w:eastAsia="en-IN"/>
              </w:rPr>
            </w:pPr>
            <w:r w:rsidRPr="00FC14F9">
              <w:rPr>
                <w:rFonts w:ascii="Calibri" w:eastAsia="Times New Roman" w:hAnsi="Calibri" w:cs="Calibri"/>
                <w:color w:val="000000"/>
                <w:lang w:eastAsia="en-IN"/>
              </w:rPr>
              <w:t>0.263792474</w:t>
            </w:r>
          </w:p>
        </w:tc>
        <w:tc>
          <w:tcPr>
            <w:tcW w:w="1460" w:type="dxa"/>
            <w:tcBorders>
              <w:top w:val="nil"/>
              <w:left w:val="nil"/>
              <w:bottom w:val="nil"/>
              <w:right w:val="nil"/>
            </w:tcBorders>
            <w:shd w:val="clear" w:color="auto" w:fill="auto"/>
            <w:noWrap/>
            <w:vAlign w:val="bottom"/>
            <w:hideMark/>
          </w:tcPr>
          <w:p w14:paraId="00632C4E" w14:textId="77777777" w:rsidR="00FC14F9" w:rsidRPr="00FC14F9" w:rsidRDefault="00FC14F9" w:rsidP="00FC14F9">
            <w:pPr>
              <w:spacing w:after="0" w:line="240" w:lineRule="auto"/>
              <w:jc w:val="right"/>
              <w:rPr>
                <w:rFonts w:ascii="Calibri" w:eastAsia="Times New Roman" w:hAnsi="Calibri" w:cs="Calibri"/>
                <w:color w:val="000000"/>
                <w:lang w:eastAsia="en-IN"/>
              </w:rPr>
            </w:pPr>
            <w:r w:rsidRPr="00FC14F9">
              <w:rPr>
                <w:rFonts w:ascii="Calibri" w:eastAsia="Times New Roman" w:hAnsi="Calibri" w:cs="Calibri"/>
                <w:color w:val="000000"/>
                <w:lang w:eastAsia="en-IN"/>
              </w:rPr>
              <w:t>8.474773309</w:t>
            </w:r>
          </w:p>
        </w:tc>
      </w:tr>
      <w:tr w:rsidR="00FC14F9" w:rsidRPr="00FC14F9" w14:paraId="029C0675" w14:textId="77777777" w:rsidTr="00FC14F9">
        <w:trPr>
          <w:trHeight w:val="290"/>
        </w:trPr>
        <w:tc>
          <w:tcPr>
            <w:tcW w:w="2220" w:type="dxa"/>
            <w:tcBorders>
              <w:top w:val="nil"/>
              <w:left w:val="nil"/>
              <w:bottom w:val="nil"/>
              <w:right w:val="nil"/>
            </w:tcBorders>
            <w:shd w:val="clear" w:color="auto" w:fill="auto"/>
            <w:noWrap/>
            <w:vAlign w:val="bottom"/>
            <w:hideMark/>
          </w:tcPr>
          <w:p w14:paraId="6C0D94FB" w14:textId="77777777" w:rsidR="00FC14F9" w:rsidRPr="00FC14F9" w:rsidRDefault="00FC14F9" w:rsidP="00FC14F9">
            <w:pPr>
              <w:spacing w:after="0" w:line="240" w:lineRule="auto"/>
              <w:jc w:val="right"/>
              <w:rPr>
                <w:rFonts w:ascii="Calibri" w:eastAsia="Times New Roman" w:hAnsi="Calibri" w:cs="Calibri"/>
                <w:color w:val="000000"/>
                <w:lang w:eastAsia="en-IN"/>
              </w:rPr>
            </w:pPr>
          </w:p>
        </w:tc>
        <w:tc>
          <w:tcPr>
            <w:tcW w:w="1285" w:type="dxa"/>
            <w:tcBorders>
              <w:top w:val="nil"/>
              <w:left w:val="nil"/>
              <w:bottom w:val="nil"/>
              <w:right w:val="nil"/>
            </w:tcBorders>
            <w:shd w:val="clear" w:color="auto" w:fill="auto"/>
            <w:noWrap/>
            <w:vAlign w:val="bottom"/>
            <w:hideMark/>
          </w:tcPr>
          <w:p w14:paraId="60196222" w14:textId="77777777" w:rsidR="00FC14F9" w:rsidRPr="00FC14F9" w:rsidRDefault="00FC14F9" w:rsidP="00FC14F9">
            <w:pPr>
              <w:spacing w:after="0" w:line="240" w:lineRule="auto"/>
              <w:rPr>
                <w:rFonts w:ascii="Times New Roman" w:eastAsia="Times New Roman" w:hAnsi="Times New Roman" w:cs="Times New Roman"/>
                <w:sz w:val="20"/>
                <w:szCs w:val="20"/>
                <w:lang w:eastAsia="en-IN"/>
              </w:rPr>
            </w:pPr>
          </w:p>
        </w:tc>
        <w:tc>
          <w:tcPr>
            <w:tcW w:w="1715" w:type="dxa"/>
            <w:tcBorders>
              <w:top w:val="nil"/>
              <w:left w:val="nil"/>
              <w:bottom w:val="nil"/>
              <w:right w:val="nil"/>
            </w:tcBorders>
            <w:shd w:val="clear" w:color="auto" w:fill="auto"/>
            <w:noWrap/>
            <w:vAlign w:val="bottom"/>
            <w:hideMark/>
          </w:tcPr>
          <w:p w14:paraId="48D6A36B" w14:textId="77777777" w:rsidR="00FC14F9" w:rsidRPr="00FC14F9" w:rsidRDefault="00FC14F9" w:rsidP="00FC14F9">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6D481D61" w14:textId="77777777" w:rsidR="00FC14F9" w:rsidRPr="00FC14F9" w:rsidRDefault="00FC14F9" w:rsidP="00FC14F9">
            <w:pPr>
              <w:spacing w:after="0" w:line="240" w:lineRule="auto"/>
              <w:rPr>
                <w:rFonts w:ascii="Times New Roman" w:eastAsia="Times New Roman" w:hAnsi="Times New Roman" w:cs="Times New Roman"/>
                <w:sz w:val="20"/>
                <w:szCs w:val="20"/>
                <w:lang w:eastAsia="en-IN"/>
              </w:rPr>
            </w:pPr>
          </w:p>
        </w:tc>
      </w:tr>
      <w:tr w:rsidR="00FC14F9" w:rsidRPr="00FC14F9" w14:paraId="245A0664" w14:textId="77777777" w:rsidTr="00FC14F9">
        <w:trPr>
          <w:trHeight w:val="290"/>
        </w:trPr>
        <w:tc>
          <w:tcPr>
            <w:tcW w:w="2220" w:type="dxa"/>
            <w:tcBorders>
              <w:top w:val="nil"/>
              <w:left w:val="nil"/>
              <w:bottom w:val="nil"/>
              <w:right w:val="nil"/>
            </w:tcBorders>
            <w:shd w:val="clear" w:color="auto" w:fill="auto"/>
            <w:noWrap/>
            <w:vAlign w:val="bottom"/>
            <w:hideMark/>
          </w:tcPr>
          <w:p w14:paraId="36B05F7E" w14:textId="77777777" w:rsidR="00FC14F9" w:rsidRPr="00FC14F9" w:rsidRDefault="00FC14F9" w:rsidP="00FC14F9">
            <w:pPr>
              <w:spacing w:after="0" w:line="240" w:lineRule="auto"/>
              <w:rPr>
                <w:rFonts w:ascii="Times New Roman" w:eastAsia="Times New Roman" w:hAnsi="Times New Roman" w:cs="Times New Roman"/>
                <w:sz w:val="20"/>
                <w:szCs w:val="20"/>
                <w:lang w:eastAsia="en-IN"/>
              </w:rPr>
            </w:pPr>
          </w:p>
        </w:tc>
        <w:tc>
          <w:tcPr>
            <w:tcW w:w="1285" w:type="dxa"/>
            <w:tcBorders>
              <w:top w:val="nil"/>
              <w:left w:val="nil"/>
              <w:bottom w:val="nil"/>
              <w:right w:val="nil"/>
            </w:tcBorders>
            <w:shd w:val="clear" w:color="auto" w:fill="auto"/>
            <w:noWrap/>
            <w:vAlign w:val="bottom"/>
            <w:hideMark/>
          </w:tcPr>
          <w:p w14:paraId="274C25F7" w14:textId="77777777" w:rsidR="00FC14F9" w:rsidRPr="00FC14F9" w:rsidRDefault="00FC14F9" w:rsidP="00FC14F9">
            <w:pPr>
              <w:spacing w:after="0" w:line="240" w:lineRule="auto"/>
              <w:rPr>
                <w:rFonts w:ascii="Times New Roman" w:eastAsia="Times New Roman" w:hAnsi="Times New Roman" w:cs="Times New Roman"/>
                <w:sz w:val="20"/>
                <w:szCs w:val="20"/>
                <w:lang w:eastAsia="en-IN"/>
              </w:rPr>
            </w:pPr>
          </w:p>
        </w:tc>
        <w:tc>
          <w:tcPr>
            <w:tcW w:w="1715" w:type="dxa"/>
            <w:tcBorders>
              <w:top w:val="nil"/>
              <w:left w:val="nil"/>
              <w:bottom w:val="nil"/>
              <w:right w:val="nil"/>
            </w:tcBorders>
            <w:shd w:val="clear" w:color="auto" w:fill="auto"/>
            <w:noWrap/>
            <w:vAlign w:val="bottom"/>
            <w:hideMark/>
          </w:tcPr>
          <w:p w14:paraId="2F594042" w14:textId="77777777" w:rsidR="00FC14F9" w:rsidRPr="00FC14F9" w:rsidRDefault="00FC14F9" w:rsidP="00FC14F9">
            <w:pPr>
              <w:spacing w:after="0" w:line="240" w:lineRule="auto"/>
              <w:rPr>
                <w:rFonts w:ascii="Times New Roman" w:eastAsia="Times New Roman" w:hAnsi="Times New Roman" w:cs="Times New Roman"/>
                <w:sz w:val="20"/>
                <w:szCs w:val="20"/>
                <w:lang w:eastAsia="en-IN"/>
              </w:rPr>
            </w:pPr>
          </w:p>
        </w:tc>
        <w:tc>
          <w:tcPr>
            <w:tcW w:w="1460" w:type="dxa"/>
            <w:tcBorders>
              <w:top w:val="nil"/>
              <w:left w:val="nil"/>
              <w:bottom w:val="nil"/>
              <w:right w:val="nil"/>
            </w:tcBorders>
            <w:shd w:val="clear" w:color="auto" w:fill="auto"/>
            <w:noWrap/>
            <w:vAlign w:val="bottom"/>
            <w:hideMark/>
          </w:tcPr>
          <w:p w14:paraId="0E03016A" w14:textId="77777777" w:rsidR="00FC14F9" w:rsidRPr="00FC14F9" w:rsidRDefault="00FC14F9" w:rsidP="00FC14F9">
            <w:pPr>
              <w:spacing w:after="0" w:line="240" w:lineRule="auto"/>
              <w:rPr>
                <w:rFonts w:ascii="Times New Roman" w:eastAsia="Times New Roman" w:hAnsi="Times New Roman" w:cs="Times New Roman"/>
                <w:sz w:val="20"/>
                <w:szCs w:val="20"/>
                <w:lang w:eastAsia="en-IN"/>
              </w:rPr>
            </w:pPr>
          </w:p>
        </w:tc>
      </w:tr>
      <w:tr w:rsidR="00FC14F9" w:rsidRPr="00FC14F9" w14:paraId="75D0A911" w14:textId="77777777" w:rsidTr="00FC14F9">
        <w:trPr>
          <w:trHeight w:val="290"/>
        </w:trPr>
        <w:tc>
          <w:tcPr>
            <w:tcW w:w="2220" w:type="dxa"/>
            <w:tcBorders>
              <w:top w:val="nil"/>
              <w:left w:val="nil"/>
              <w:bottom w:val="nil"/>
              <w:right w:val="nil"/>
            </w:tcBorders>
            <w:shd w:val="clear" w:color="auto" w:fill="auto"/>
            <w:noWrap/>
            <w:vAlign w:val="bottom"/>
            <w:hideMark/>
          </w:tcPr>
          <w:p w14:paraId="2CB3FDBA" w14:textId="77777777" w:rsidR="00FC14F9" w:rsidRPr="00FC14F9" w:rsidRDefault="00FC14F9" w:rsidP="00FC14F9">
            <w:pPr>
              <w:spacing w:after="0" w:line="240" w:lineRule="auto"/>
              <w:rPr>
                <w:rFonts w:ascii="Calibri" w:eastAsia="Times New Roman" w:hAnsi="Calibri" w:cs="Calibri"/>
                <w:b/>
                <w:bCs/>
                <w:color w:val="000000"/>
                <w:lang w:eastAsia="en-IN"/>
              </w:rPr>
            </w:pPr>
            <w:r w:rsidRPr="00FC14F9">
              <w:rPr>
                <w:rFonts w:ascii="Calibri" w:eastAsia="Times New Roman" w:hAnsi="Calibri" w:cs="Calibri"/>
                <w:b/>
                <w:bCs/>
                <w:color w:val="000000"/>
                <w:lang w:eastAsia="en-IN"/>
              </w:rPr>
              <w:t>X^2</w:t>
            </w:r>
          </w:p>
        </w:tc>
        <w:tc>
          <w:tcPr>
            <w:tcW w:w="1285" w:type="dxa"/>
            <w:tcBorders>
              <w:top w:val="nil"/>
              <w:left w:val="nil"/>
              <w:bottom w:val="nil"/>
              <w:right w:val="nil"/>
            </w:tcBorders>
            <w:shd w:val="clear" w:color="auto" w:fill="auto"/>
            <w:noWrap/>
            <w:vAlign w:val="bottom"/>
            <w:hideMark/>
          </w:tcPr>
          <w:p w14:paraId="1019826B" w14:textId="77777777" w:rsidR="00FC14F9" w:rsidRPr="00FC14F9" w:rsidRDefault="00FC14F9" w:rsidP="00FC14F9">
            <w:pPr>
              <w:spacing w:after="0" w:line="240" w:lineRule="auto"/>
              <w:jc w:val="right"/>
              <w:rPr>
                <w:rFonts w:ascii="Calibri" w:eastAsia="Times New Roman" w:hAnsi="Calibri" w:cs="Calibri"/>
                <w:color w:val="000000"/>
                <w:lang w:eastAsia="en-IN"/>
              </w:rPr>
            </w:pPr>
            <w:r w:rsidRPr="00FC14F9">
              <w:rPr>
                <w:rFonts w:ascii="Calibri" w:eastAsia="Times New Roman" w:hAnsi="Calibri" w:cs="Calibri"/>
                <w:color w:val="000000"/>
                <w:lang w:eastAsia="en-IN"/>
              </w:rPr>
              <w:t>113.069501</w:t>
            </w:r>
          </w:p>
        </w:tc>
        <w:tc>
          <w:tcPr>
            <w:tcW w:w="1715" w:type="dxa"/>
            <w:tcBorders>
              <w:top w:val="nil"/>
              <w:left w:val="nil"/>
              <w:bottom w:val="nil"/>
              <w:right w:val="nil"/>
            </w:tcBorders>
            <w:shd w:val="clear" w:color="auto" w:fill="auto"/>
            <w:noWrap/>
            <w:vAlign w:val="bottom"/>
            <w:hideMark/>
          </w:tcPr>
          <w:p w14:paraId="3DACFF0A" w14:textId="77777777" w:rsidR="00FC14F9" w:rsidRPr="00FC14F9" w:rsidRDefault="00FC14F9" w:rsidP="00FC14F9">
            <w:pPr>
              <w:spacing w:after="0" w:line="240" w:lineRule="auto"/>
              <w:jc w:val="right"/>
              <w:rPr>
                <w:rFonts w:ascii="Calibri" w:eastAsia="Times New Roman" w:hAnsi="Calibri" w:cs="Calibri"/>
                <w:color w:val="000000"/>
                <w:lang w:eastAsia="en-IN"/>
              </w:rPr>
            </w:pPr>
          </w:p>
        </w:tc>
        <w:tc>
          <w:tcPr>
            <w:tcW w:w="1460" w:type="dxa"/>
            <w:tcBorders>
              <w:top w:val="nil"/>
              <w:left w:val="nil"/>
              <w:bottom w:val="nil"/>
              <w:right w:val="nil"/>
            </w:tcBorders>
            <w:shd w:val="clear" w:color="auto" w:fill="auto"/>
            <w:noWrap/>
            <w:vAlign w:val="bottom"/>
            <w:hideMark/>
          </w:tcPr>
          <w:p w14:paraId="30C0F701" w14:textId="77777777" w:rsidR="00FC14F9" w:rsidRPr="00FC14F9" w:rsidRDefault="00FC14F9" w:rsidP="00FC14F9">
            <w:pPr>
              <w:spacing w:after="0" w:line="240" w:lineRule="auto"/>
              <w:rPr>
                <w:rFonts w:ascii="Times New Roman" w:eastAsia="Times New Roman" w:hAnsi="Times New Roman" w:cs="Times New Roman"/>
                <w:sz w:val="20"/>
                <w:szCs w:val="20"/>
                <w:lang w:eastAsia="en-IN"/>
              </w:rPr>
            </w:pPr>
          </w:p>
        </w:tc>
      </w:tr>
      <w:tr w:rsidR="00FC14F9" w:rsidRPr="00FC14F9" w14:paraId="39C034CA" w14:textId="77777777" w:rsidTr="00FC14F9">
        <w:trPr>
          <w:trHeight w:val="290"/>
        </w:trPr>
        <w:tc>
          <w:tcPr>
            <w:tcW w:w="2220" w:type="dxa"/>
            <w:tcBorders>
              <w:top w:val="nil"/>
              <w:left w:val="nil"/>
              <w:bottom w:val="nil"/>
              <w:right w:val="nil"/>
            </w:tcBorders>
            <w:shd w:val="clear" w:color="auto" w:fill="auto"/>
            <w:noWrap/>
            <w:vAlign w:val="bottom"/>
            <w:hideMark/>
          </w:tcPr>
          <w:p w14:paraId="60F2EADC" w14:textId="77777777" w:rsidR="00FC14F9" w:rsidRPr="00FC14F9" w:rsidRDefault="00FC14F9" w:rsidP="00FC14F9">
            <w:pPr>
              <w:spacing w:after="0" w:line="240" w:lineRule="auto"/>
              <w:rPr>
                <w:rFonts w:ascii="Calibri" w:eastAsia="Times New Roman" w:hAnsi="Calibri" w:cs="Calibri"/>
                <w:b/>
                <w:bCs/>
                <w:color w:val="000000"/>
                <w:lang w:eastAsia="en-IN"/>
              </w:rPr>
            </w:pPr>
            <w:r w:rsidRPr="00FC14F9">
              <w:rPr>
                <w:rFonts w:ascii="Calibri" w:eastAsia="Times New Roman" w:hAnsi="Calibri" w:cs="Calibri"/>
                <w:b/>
                <w:bCs/>
                <w:color w:val="000000"/>
                <w:lang w:eastAsia="en-IN"/>
              </w:rPr>
              <w:t>DF</w:t>
            </w:r>
          </w:p>
        </w:tc>
        <w:tc>
          <w:tcPr>
            <w:tcW w:w="1285" w:type="dxa"/>
            <w:tcBorders>
              <w:top w:val="nil"/>
              <w:left w:val="nil"/>
              <w:bottom w:val="nil"/>
              <w:right w:val="nil"/>
            </w:tcBorders>
            <w:shd w:val="clear" w:color="auto" w:fill="auto"/>
            <w:noWrap/>
            <w:vAlign w:val="bottom"/>
            <w:hideMark/>
          </w:tcPr>
          <w:p w14:paraId="6228D329" w14:textId="77777777" w:rsidR="00FC14F9" w:rsidRPr="00FC14F9" w:rsidRDefault="00FC14F9" w:rsidP="00FC14F9">
            <w:pPr>
              <w:spacing w:after="0" w:line="240" w:lineRule="auto"/>
              <w:jc w:val="right"/>
              <w:rPr>
                <w:rFonts w:ascii="Calibri" w:eastAsia="Times New Roman" w:hAnsi="Calibri" w:cs="Calibri"/>
                <w:color w:val="000000"/>
                <w:lang w:eastAsia="en-IN"/>
              </w:rPr>
            </w:pPr>
            <w:r w:rsidRPr="00FC14F9">
              <w:rPr>
                <w:rFonts w:ascii="Calibri" w:eastAsia="Times New Roman" w:hAnsi="Calibri" w:cs="Calibri"/>
                <w:color w:val="000000"/>
                <w:lang w:eastAsia="en-IN"/>
              </w:rPr>
              <w:t>6</w:t>
            </w:r>
          </w:p>
        </w:tc>
        <w:tc>
          <w:tcPr>
            <w:tcW w:w="1715" w:type="dxa"/>
            <w:tcBorders>
              <w:top w:val="nil"/>
              <w:left w:val="nil"/>
              <w:bottom w:val="nil"/>
              <w:right w:val="nil"/>
            </w:tcBorders>
            <w:shd w:val="clear" w:color="auto" w:fill="auto"/>
            <w:noWrap/>
            <w:vAlign w:val="bottom"/>
            <w:hideMark/>
          </w:tcPr>
          <w:p w14:paraId="5339B28C" w14:textId="77777777" w:rsidR="00FC14F9" w:rsidRPr="00FC14F9" w:rsidRDefault="00FC14F9" w:rsidP="00FC14F9">
            <w:pPr>
              <w:spacing w:after="0" w:line="240" w:lineRule="auto"/>
              <w:jc w:val="right"/>
              <w:rPr>
                <w:rFonts w:ascii="Calibri" w:eastAsia="Times New Roman" w:hAnsi="Calibri" w:cs="Calibri"/>
                <w:color w:val="000000"/>
                <w:lang w:eastAsia="en-IN"/>
              </w:rPr>
            </w:pPr>
          </w:p>
        </w:tc>
        <w:tc>
          <w:tcPr>
            <w:tcW w:w="1460" w:type="dxa"/>
            <w:tcBorders>
              <w:top w:val="nil"/>
              <w:left w:val="nil"/>
              <w:bottom w:val="nil"/>
              <w:right w:val="nil"/>
            </w:tcBorders>
            <w:shd w:val="clear" w:color="auto" w:fill="auto"/>
            <w:noWrap/>
            <w:vAlign w:val="bottom"/>
            <w:hideMark/>
          </w:tcPr>
          <w:p w14:paraId="678378DA" w14:textId="77777777" w:rsidR="00FC14F9" w:rsidRPr="00FC14F9" w:rsidRDefault="00FC14F9" w:rsidP="00FC14F9">
            <w:pPr>
              <w:spacing w:after="0" w:line="240" w:lineRule="auto"/>
              <w:rPr>
                <w:rFonts w:ascii="Times New Roman" w:eastAsia="Times New Roman" w:hAnsi="Times New Roman" w:cs="Times New Roman"/>
                <w:sz w:val="20"/>
                <w:szCs w:val="20"/>
                <w:lang w:eastAsia="en-IN"/>
              </w:rPr>
            </w:pPr>
          </w:p>
        </w:tc>
      </w:tr>
      <w:tr w:rsidR="00FC14F9" w:rsidRPr="00FC14F9" w14:paraId="15484BAE" w14:textId="77777777" w:rsidTr="00FC14F9">
        <w:trPr>
          <w:trHeight w:val="290"/>
        </w:trPr>
        <w:tc>
          <w:tcPr>
            <w:tcW w:w="2220" w:type="dxa"/>
            <w:tcBorders>
              <w:top w:val="nil"/>
              <w:left w:val="nil"/>
              <w:bottom w:val="nil"/>
              <w:right w:val="nil"/>
            </w:tcBorders>
            <w:shd w:val="clear" w:color="auto" w:fill="auto"/>
            <w:noWrap/>
            <w:vAlign w:val="bottom"/>
            <w:hideMark/>
          </w:tcPr>
          <w:p w14:paraId="1DB5EAF3" w14:textId="77777777" w:rsidR="00FC14F9" w:rsidRPr="00FC14F9" w:rsidRDefault="00FC14F9" w:rsidP="00FC14F9">
            <w:pPr>
              <w:spacing w:after="0" w:line="240" w:lineRule="auto"/>
              <w:rPr>
                <w:rFonts w:ascii="Calibri" w:eastAsia="Times New Roman" w:hAnsi="Calibri" w:cs="Calibri"/>
                <w:b/>
                <w:bCs/>
                <w:color w:val="000000"/>
                <w:lang w:eastAsia="en-IN"/>
              </w:rPr>
            </w:pPr>
            <w:r w:rsidRPr="00FC14F9">
              <w:rPr>
                <w:rFonts w:ascii="Calibri" w:eastAsia="Times New Roman" w:hAnsi="Calibri" w:cs="Calibri"/>
                <w:b/>
                <w:bCs/>
                <w:color w:val="000000"/>
                <w:lang w:eastAsia="en-IN"/>
              </w:rPr>
              <w:t>P - value</w:t>
            </w:r>
          </w:p>
        </w:tc>
        <w:tc>
          <w:tcPr>
            <w:tcW w:w="1285" w:type="dxa"/>
            <w:tcBorders>
              <w:top w:val="nil"/>
              <w:left w:val="nil"/>
              <w:bottom w:val="nil"/>
              <w:right w:val="nil"/>
            </w:tcBorders>
            <w:shd w:val="clear" w:color="auto" w:fill="auto"/>
            <w:noWrap/>
            <w:vAlign w:val="bottom"/>
            <w:hideMark/>
          </w:tcPr>
          <w:p w14:paraId="67031D47" w14:textId="77777777" w:rsidR="00FC14F9" w:rsidRPr="00FC14F9" w:rsidRDefault="00FC14F9" w:rsidP="00FC14F9">
            <w:pPr>
              <w:spacing w:after="0" w:line="240" w:lineRule="auto"/>
              <w:jc w:val="right"/>
              <w:rPr>
                <w:rFonts w:ascii="Calibri" w:eastAsia="Times New Roman" w:hAnsi="Calibri" w:cs="Calibri"/>
                <w:color w:val="000000"/>
                <w:lang w:eastAsia="en-IN"/>
              </w:rPr>
            </w:pPr>
            <w:r w:rsidRPr="00FC14F9">
              <w:rPr>
                <w:rFonts w:ascii="Calibri" w:eastAsia="Times New Roman" w:hAnsi="Calibri" w:cs="Calibri"/>
                <w:color w:val="000000"/>
                <w:lang w:eastAsia="en-IN"/>
              </w:rPr>
              <w:t>4.6369E-22</w:t>
            </w:r>
          </w:p>
        </w:tc>
        <w:tc>
          <w:tcPr>
            <w:tcW w:w="1715" w:type="dxa"/>
            <w:tcBorders>
              <w:top w:val="nil"/>
              <w:left w:val="nil"/>
              <w:bottom w:val="nil"/>
              <w:right w:val="nil"/>
            </w:tcBorders>
            <w:shd w:val="clear" w:color="auto" w:fill="auto"/>
            <w:noWrap/>
            <w:vAlign w:val="bottom"/>
            <w:hideMark/>
          </w:tcPr>
          <w:p w14:paraId="7D87250D" w14:textId="77777777" w:rsidR="00FC14F9" w:rsidRPr="00FC14F9" w:rsidRDefault="00FC14F9" w:rsidP="00FC14F9">
            <w:pPr>
              <w:spacing w:after="0" w:line="240" w:lineRule="auto"/>
              <w:jc w:val="right"/>
              <w:rPr>
                <w:rFonts w:ascii="Calibri" w:eastAsia="Times New Roman" w:hAnsi="Calibri" w:cs="Calibri"/>
                <w:color w:val="000000"/>
                <w:lang w:eastAsia="en-IN"/>
              </w:rPr>
            </w:pPr>
          </w:p>
        </w:tc>
        <w:tc>
          <w:tcPr>
            <w:tcW w:w="1460" w:type="dxa"/>
            <w:tcBorders>
              <w:top w:val="nil"/>
              <w:left w:val="nil"/>
              <w:bottom w:val="nil"/>
              <w:right w:val="nil"/>
            </w:tcBorders>
            <w:shd w:val="clear" w:color="auto" w:fill="auto"/>
            <w:noWrap/>
            <w:vAlign w:val="bottom"/>
            <w:hideMark/>
          </w:tcPr>
          <w:p w14:paraId="44A55204" w14:textId="77777777" w:rsidR="00FC14F9" w:rsidRPr="00FC14F9" w:rsidRDefault="00FC14F9" w:rsidP="00FC14F9">
            <w:pPr>
              <w:spacing w:after="0" w:line="240" w:lineRule="auto"/>
              <w:rPr>
                <w:rFonts w:ascii="Times New Roman" w:eastAsia="Times New Roman" w:hAnsi="Times New Roman" w:cs="Times New Roman"/>
                <w:sz w:val="20"/>
                <w:szCs w:val="20"/>
                <w:lang w:eastAsia="en-IN"/>
              </w:rPr>
            </w:pPr>
          </w:p>
        </w:tc>
      </w:tr>
    </w:tbl>
    <w:p w14:paraId="42898E56" w14:textId="77777777" w:rsidR="00FC14F9" w:rsidRPr="00062233" w:rsidRDefault="00FC14F9" w:rsidP="00EF66A1">
      <w:pPr>
        <w:pStyle w:val="ListParagraph"/>
      </w:pPr>
    </w:p>
    <w:p w14:paraId="21BF1227" w14:textId="030D22D5" w:rsidR="00892C73" w:rsidRPr="00892C73" w:rsidRDefault="00892C73" w:rsidP="00892C73">
      <w:pPr>
        <w:rPr>
          <w:b/>
          <w:bCs/>
          <w:sz w:val="28"/>
          <w:szCs w:val="28"/>
        </w:rPr>
      </w:pPr>
      <w:r>
        <w:rPr>
          <w:b/>
          <w:bCs/>
          <w:sz w:val="28"/>
          <w:szCs w:val="28"/>
        </w:rPr>
        <w:t xml:space="preserve"> </w:t>
      </w:r>
      <w:r w:rsidR="00FC14F9">
        <w:rPr>
          <w:noProof/>
        </w:rPr>
        <w:drawing>
          <wp:inline distT="0" distB="0" distL="0" distR="0" wp14:anchorId="29FDE779" wp14:editId="0CA5D93D">
            <wp:extent cx="3409950" cy="2578100"/>
            <wp:effectExtent l="0" t="0" r="0" b="0"/>
            <wp:docPr id="297877589" name="Chart 1">
              <a:extLst xmlns:a="http://schemas.openxmlformats.org/drawingml/2006/main">
                <a:ext uri="{FF2B5EF4-FFF2-40B4-BE49-F238E27FC236}">
                  <a16:creationId xmlns:a16="http://schemas.microsoft.com/office/drawing/2014/main" id="{6F688474-9FDF-4A22-9B01-0F3C66D08C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554D3524" w14:textId="77777777" w:rsidR="004B6858" w:rsidRDefault="004B6858" w:rsidP="000570DA">
      <w:pPr>
        <w:rPr>
          <w:b/>
          <w:bCs/>
        </w:rPr>
      </w:pPr>
    </w:p>
    <w:p w14:paraId="768DC762" w14:textId="77777777" w:rsidR="00FC14F9" w:rsidRPr="00FC14F9" w:rsidRDefault="00FC14F9" w:rsidP="00FC14F9">
      <w:r w:rsidRPr="00FC14F9">
        <w:t>The primary results of the Chi-Square analysis were as follows:</w:t>
      </w:r>
    </w:p>
    <w:p w14:paraId="48D57500" w14:textId="77777777" w:rsidR="00FC14F9" w:rsidRPr="00FC14F9" w:rsidRDefault="00FC14F9" w:rsidP="00FC14F9">
      <w:r w:rsidRPr="00FC14F9">
        <w:t xml:space="preserve">Observed and Expected Frequencies: The expected frequencies are calculated based on the presumption that there is no link, whereas the observed frequencies indicate the actual counts of </w:t>
      </w:r>
      <w:r w:rsidRPr="00FC14F9">
        <w:lastRenderedPageBreak/>
        <w:t>data within each cell of the contingency table. The degree of departure from the expected distribution was determined by comparing observed and expected frequencies.</w:t>
      </w:r>
    </w:p>
    <w:p w14:paraId="6B0A44A0" w14:textId="77777777" w:rsidR="00FC14F9" w:rsidRPr="00FC14F9" w:rsidRDefault="00FC14F9" w:rsidP="00FC14F9">
      <w:r w:rsidRPr="00FC14F9">
        <w:t>Chi-Square Statistic (X-2): With a value of 113.069, the computed Chi-Square statistic quantifies the overall discrepancy between observed and predicted frequencies. An increased divergence from the expected distribution is indicated by a higher X2 score.</w:t>
      </w:r>
    </w:p>
    <w:p w14:paraId="7880857E" w14:textId="4E860E18" w:rsidR="00FC14F9" w:rsidRDefault="00FC14F9" w:rsidP="00FC14F9">
      <w:r w:rsidRPr="00FC14F9">
        <w:t>Degrees of Freedom (DF): The number of independent pieces of information used in the calculation is indicated by the DF value, which has 6 degrees of freedom.</w:t>
      </w:r>
    </w:p>
    <w:p w14:paraId="551373C6" w14:textId="774B7871" w:rsidR="00552949" w:rsidRDefault="00552949" w:rsidP="00FC14F9">
      <w:r w:rsidRPr="00552949">
        <w:t>P-value: Assuming the null hypothesis is true, the calculated p-value, an impressively low 4.63694E-22, shows the likelihood of generating a Chi-Square statistic as extreme as the one observed. With such a little p-value, the null hypothesis is strongly refuted.</w:t>
      </w:r>
    </w:p>
    <w:p w14:paraId="5031CD8F" w14:textId="77777777" w:rsidR="00254DDC" w:rsidRDefault="00254DDC" w:rsidP="00FC14F9"/>
    <w:p w14:paraId="544C08F5" w14:textId="77777777" w:rsidR="00254DDC" w:rsidRDefault="00254DDC" w:rsidP="00FC14F9">
      <w:pPr>
        <w:rPr>
          <w:b/>
          <w:bCs/>
        </w:rPr>
      </w:pPr>
      <w:r w:rsidRPr="00254DDC">
        <w:rPr>
          <w:b/>
          <w:bCs/>
        </w:rPr>
        <w:t>Interpretations:</w:t>
      </w:r>
    </w:p>
    <w:p w14:paraId="1D3B506F" w14:textId="6BDB39F9" w:rsidR="00254DDC" w:rsidRDefault="00254DDC" w:rsidP="00FC14F9">
      <w:r w:rsidRPr="00254DDC">
        <w:t>We reject the null hypothesis because the estimated Chi-Square statistic is far higher than what might be predicted by chance. The rejection of H0 is further strengthened by the nearly zero p-value. These findings point to a strong correlation between COVID-19 cases per capita and happiness levels in various nations.</w:t>
      </w:r>
    </w:p>
    <w:p w14:paraId="1FE6D6A1" w14:textId="77777777" w:rsidR="00254DDC" w:rsidRDefault="00254DDC" w:rsidP="00FC14F9"/>
    <w:p w14:paraId="113D411D" w14:textId="194111BF" w:rsidR="00254DDC" w:rsidRPr="00ED099F" w:rsidRDefault="00ED099F" w:rsidP="00FC14F9">
      <w:pPr>
        <w:rPr>
          <w:b/>
          <w:bCs/>
        </w:rPr>
      </w:pPr>
      <w:r w:rsidRPr="00ED099F">
        <w:rPr>
          <w:b/>
          <w:bCs/>
        </w:rPr>
        <w:t>Conclusion:</w:t>
      </w:r>
    </w:p>
    <w:p w14:paraId="29D1BE02" w14:textId="754481A1" w:rsidR="00ED099F" w:rsidRDefault="00ED099F" w:rsidP="00FC14F9">
      <w:r w:rsidRPr="00ED099F">
        <w:t>In conclusion, the Chi-Square study offers convincing proof that there is a strong correlation between a nation's COVID-19 instances per capita and its degree of happiness. Although the analysis cannot prove a causal relationship, the results make us think about the complex relationship between issues with public health and the emotional wellbeing of residents. These understandings may help policymakers create plans that support people's mental and emotional resilience while also addressing health issues. It is necessary to do more study to delve into the mechanisms underlying this association and examine potential repercussions for well-being interventions and public policy.</w:t>
      </w:r>
    </w:p>
    <w:p w14:paraId="67427094" w14:textId="77777777" w:rsidR="003C2BA1" w:rsidRDefault="003C2BA1" w:rsidP="00FC14F9"/>
    <w:p w14:paraId="5B25F6F1" w14:textId="0174E4B2" w:rsidR="003C2BA1" w:rsidRPr="004736A3" w:rsidRDefault="003C2BA1" w:rsidP="00FC14F9">
      <w:pPr>
        <w:rPr>
          <w:b/>
          <w:bCs/>
          <w:color w:val="ED7D31" w:themeColor="accent2"/>
          <w:sz w:val="28"/>
          <w:szCs w:val="28"/>
        </w:rPr>
      </w:pPr>
      <w:r w:rsidRPr="004736A3">
        <w:rPr>
          <w:b/>
          <w:bCs/>
          <w:color w:val="ED7D31" w:themeColor="accent2"/>
          <w:sz w:val="28"/>
          <w:szCs w:val="28"/>
        </w:rPr>
        <w:t>12. Final Report:</w:t>
      </w:r>
    </w:p>
    <w:p w14:paraId="600B401C" w14:textId="77777777" w:rsidR="003C2BA1" w:rsidRDefault="003C2BA1" w:rsidP="00FC14F9">
      <w:pPr>
        <w:rPr>
          <w:b/>
          <w:bCs/>
          <w:sz w:val="28"/>
          <w:szCs w:val="28"/>
        </w:rPr>
      </w:pPr>
    </w:p>
    <w:p w14:paraId="70079628" w14:textId="69067D1B" w:rsidR="003C2BA1" w:rsidRDefault="00006252" w:rsidP="00FC14F9">
      <w:pPr>
        <w:rPr>
          <w:b/>
          <w:bCs/>
          <w:sz w:val="28"/>
          <w:szCs w:val="28"/>
        </w:rPr>
      </w:pPr>
      <w:r>
        <w:rPr>
          <w:b/>
          <w:bCs/>
          <w:sz w:val="28"/>
          <w:szCs w:val="28"/>
        </w:rPr>
        <w:t>INTRODUCTION:</w:t>
      </w:r>
    </w:p>
    <w:p w14:paraId="6FC146E4" w14:textId="4889C98B" w:rsidR="00006252" w:rsidRDefault="00006252" w:rsidP="00FC14F9">
      <w:r w:rsidRPr="00006252">
        <w:t>I have selected the COVID-19 dataset from John Hopkins University for my research. This dataset provides information on the daily cumulative counts of confirmed cases, recoveries, and deaths worldwide for the entire year 2020. The World Happiness Report for 2021 has a number of indices of life quality as determined by citizens of different nations throughout the world, and I will be using this dataset.</w:t>
      </w:r>
    </w:p>
    <w:p w14:paraId="4C6B085C" w14:textId="77777777" w:rsidR="00006252" w:rsidRDefault="00006252" w:rsidP="00FC14F9"/>
    <w:p w14:paraId="64EA3AE1" w14:textId="687859BE" w:rsidR="00006252" w:rsidRDefault="006778FE" w:rsidP="00FC14F9">
      <w:r w:rsidRPr="006778FE">
        <w:t xml:space="preserve">With its extensive effects, the COVID-19 pandemic tested our adaptability, resilience, and the very foundation of our civilizations. As we battled the virus's unrelenting effects, concerns about the </w:t>
      </w:r>
      <w:r w:rsidRPr="006778FE">
        <w:lastRenderedPageBreak/>
        <w:t>complex relationships between health, happiness, and the human experience began to surface. The World Happiness Report for 2021, an insightful look at how people around the world perceive their quality of life, and the meticulously curated COVID-19 dataset from the renowned John Hopkins University are the two datasets that this study uses to explore these connections.</w:t>
      </w:r>
    </w:p>
    <w:p w14:paraId="1B0C3687" w14:textId="77777777" w:rsidR="00750C47" w:rsidRDefault="00750C47" w:rsidP="00FC14F9"/>
    <w:p w14:paraId="660D42E6" w14:textId="77777777" w:rsidR="00750C47" w:rsidRPr="00006252" w:rsidRDefault="00750C47" w:rsidP="00FC14F9"/>
    <w:p w14:paraId="79EC56D4" w14:textId="4DE3CE9B" w:rsidR="00006252" w:rsidRDefault="00750C47" w:rsidP="00FC14F9">
      <w:pPr>
        <w:rPr>
          <w:b/>
          <w:bCs/>
          <w:sz w:val="28"/>
          <w:szCs w:val="28"/>
        </w:rPr>
      </w:pPr>
      <w:r>
        <w:rPr>
          <w:b/>
          <w:bCs/>
          <w:sz w:val="28"/>
          <w:szCs w:val="28"/>
        </w:rPr>
        <w:t>DATA SET DESCRIPTION:</w:t>
      </w:r>
    </w:p>
    <w:p w14:paraId="5A778CB8" w14:textId="064C46D7" w:rsidR="00750C47" w:rsidRDefault="00651998" w:rsidP="00FC14F9">
      <w:r w:rsidRPr="00651998">
        <w:t>The goal of this study is to fully understand the complex relationships between health outcomes and people' well-being across different countries. It includes a thorough analysis of COVID-19 data as well as the World Happiness Report. Quantitative variables from the COVID-19 dataset, such as confirmed, recovered, and mortality cases, provide in-depth information about the presence and effects of the virus in diverse geographic areas. These indicators provide a window into the spread of the virus and its impact on different populations around the world.</w:t>
      </w:r>
    </w:p>
    <w:p w14:paraId="128AFB2D" w14:textId="77777777" w:rsidR="00651998" w:rsidRDefault="00651998" w:rsidP="00FC14F9"/>
    <w:p w14:paraId="46B50AB1" w14:textId="644C54F3" w:rsidR="00651998" w:rsidRDefault="00342D02" w:rsidP="00FC14F9">
      <w:r w:rsidRPr="00342D02">
        <w:t xml:space="preserve">In addition to this, the Sustainable Development Solutions Network's meticulously created World Happiness Report captures many dimensions of life quality using a comprehensive approach. The </w:t>
      </w:r>
      <w:proofErr w:type="spellStart"/>
      <w:r w:rsidRPr="00342D02">
        <w:t>Cantril</w:t>
      </w:r>
      <w:proofErr w:type="spellEnd"/>
      <w:r w:rsidRPr="00342D02">
        <w:t xml:space="preserve"> ladder, the main measure of the report, which was derived from surveys and statistical sources, rates overall life satisfaction on a scale from 0 to 10, reflecting respondents' perceptions of their personal well-being. The assessment in the report takes into account a number of important factors, such as GDP per capita, social support systems, healthy life expectancy, freedom of life decisions, and generosity. These characteristics, which span the areas of economic prosperity, social cohesion, health and well-being, personal autonomy, and altruism, create a vivid picture of the numerous elements influencing citizens' judgements of happiness. We aim to understand how these various factors interact as we delve into this rich tapestry of data.</w:t>
      </w:r>
    </w:p>
    <w:p w14:paraId="43FF018F" w14:textId="77777777" w:rsidR="00560867" w:rsidRDefault="00560867" w:rsidP="00FC14F9"/>
    <w:tbl>
      <w:tblPr>
        <w:tblW w:w="10500" w:type="dxa"/>
        <w:tblLook w:val="04A0" w:firstRow="1" w:lastRow="0" w:firstColumn="1" w:lastColumn="0" w:noHBand="0" w:noVBand="1"/>
      </w:tblPr>
      <w:tblGrid>
        <w:gridCol w:w="2780"/>
        <w:gridCol w:w="4176"/>
        <w:gridCol w:w="3544"/>
      </w:tblGrid>
      <w:tr w:rsidR="00560867" w:rsidRPr="00207FAF" w14:paraId="773FE698" w14:textId="77777777" w:rsidTr="00326146">
        <w:trPr>
          <w:trHeight w:val="320"/>
        </w:trPr>
        <w:tc>
          <w:tcPr>
            <w:tcW w:w="277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2C16267" w14:textId="77777777" w:rsidR="00560867" w:rsidRPr="00207FAF" w:rsidRDefault="00560867" w:rsidP="00326146">
            <w:pPr>
              <w:spacing w:after="0" w:line="240" w:lineRule="auto"/>
              <w:jc w:val="both"/>
              <w:rPr>
                <w:rFonts w:ascii="Calibri" w:eastAsia="Times New Roman" w:hAnsi="Calibri" w:cs="Calibri"/>
                <w:b/>
                <w:bCs/>
                <w:color w:val="000000"/>
                <w:lang w:eastAsia="en-IN"/>
              </w:rPr>
            </w:pPr>
            <w:r w:rsidRPr="00207FAF">
              <w:rPr>
                <w:rFonts w:ascii="Calibri" w:eastAsia="Times New Roman" w:hAnsi="Calibri" w:cs="Calibri"/>
                <w:b/>
                <w:bCs/>
                <w:color w:val="000000"/>
                <w:lang w:eastAsia="en-IN"/>
              </w:rPr>
              <w:t>Variable name</w:t>
            </w:r>
          </w:p>
        </w:tc>
        <w:tc>
          <w:tcPr>
            <w:tcW w:w="4162" w:type="dxa"/>
            <w:tcBorders>
              <w:top w:val="single" w:sz="8" w:space="0" w:color="auto"/>
              <w:left w:val="nil"/>
              <w:bottom w:val="single" w:sz="8" w:space="0" w:color="auto"/>
              <w:right w:val="single" w:sz="8" w:space="0" w:color="auto"/>
            </w:tcBorders>
            <w:shd w:val="clear" w:color="auto" w:fill="auto"/>
            <w:vAlign w:val="center"/>
            <w:hideMark/>
          </w:tcPr>
          <w:p w14:paraId="3FE8DA6A" w14:textId="77777777" w:rsidR="00560867" w:rsidRPr="00207FAF" w:rsidRDefault="00560867" w:rsidP="00326146">
            <w:pPr>
              <w:spacing w:after="0" w:line="240" w:lineRule="auto"/>
              <w:jc w:val="both"/>
              <w:rPr>
                <w:rFonts w:ascii="Calibri" w:eastAsia="Times New Roman" w:hAnsi="Calibri" w:cs="Calibri"/>
                <w:b/>
                <w:bCs/>
                <w:color w:val="000000"/>
                <w:lang w:eastAsia="en-IN"/>
              </w:rPr>
            </w:pPr>
            <w:r w:rsidRPr="00207FAF">
              <w:rPr>
                <w:rFonts w:ascii="Calibri" w:eastAsia="Times New Roman" w:hAnsi="Calibri" w:cs="Calibri"/>
                <w:b/>
                <w:bCs/>
                <w:color w:val="000000"/>
                <w:lang w:eastAsia="en-IN"/>
              </w:rPr>
              <w:t>Variable description</w:t>
            </w:r>
          </w:p>
        </w:tc>
        <w:tc>
          <w:tcPr>
            <w:tcW w:w="3532" w:type="dxa"/>
            <w:tcBorders>
              <w:top w:val="single" w:sz="8" w:space="0" w:color="auto"/>
              <w:left w:val="nil"/>
              <w:bottom w:val="single" w:sz="8" w:space="0" w:color="auto"/>
              <w:right w:val="single" w:sz="8" w:space="0" w:color="auto"/>
            </w:tcBorders>
            <w:shd w:val="clear" w:color="auto" w:fill="auto"/>
            <w:vAlign w:val="center"/>
            <w:hideMark/>
          </w:tcPr>
          <w:p w14:paraId="630FFBE8" w14:textId="77777777" w:rsidR="00560867" w:rsidRPr="00207FAF" w:rsidRDefault="00560867" w:rsidP="00326146">
            <w:pPr>
              <w:spacing w:after="0" w:line="240" w:lineRule="auto"/>
              <w:jc w:val="both"/>
              <w:rPr>
                <w:rFonts w:ascii="Calibri" w:eastAsia="Times New Roman" w:hAnsi="Calibri" w:cs="Calibri"/>
                <w:b/>
                <w:bCs/>
                <w:color w:val="000000"/>
                <w:lang w:eastAsia="en-IN"/>
              </w:rPr>
            </w:pPr>
            <w:r w:rsidRPr="00207FAF">
              <w:rPr>
                <w:rFonts w:ascii="Calibri" w:eastAsia="Times New Roman" w:hAnsi="Calibri" w:cs="Calibri"/>
                <w:b/>
                <w:bCs/>
                <w:color w:val="000000"/>
                <w:lang w:eastAsia="en-IN"/>
              </w:rPr>
              <w:t>Data type</w:t>
            </w:r>
          </w:p>
        </w:tc>
      </w:tr>
      <w:tr w:rsidR="00560867" w:rsidRPr="00207FAF" w14:paraId="6C7D1B3E" w14:textId="77777777" w:rsidTr="00326146">
        <w:trPr>
          <w:trHeight w:val="59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697E43F6"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Unique Country</w:t>
            </w:r>
          </w:p>
        </w:tc>
        <w:tc>
          <w:tcPr>
            <w:tcW w:w="4162" w:type="dxa"/>
            <w:tcBorders>
              <w:top w:val="nil"/>
              <w:left w:val="nil"/>
              <w:bottom w:val="single" w:sz="8" w:space="0" w:color="auto"/>
              <w:right w:val="single" w:sz="8" w:space="0" w:color="auto"/>
            </w:tcBorders>
            <w:shd w:val="clear" w:color="auto" w:fill="auto"/>
            <w:vAlign w:val="center"/>
            <w:hideMark/>
          </w:tcPr>
          <w:p w14:paraId="2C022031" w14:textId="77777777" w:rsidR="00560867" w:rsidRPr="00207FAF" w:rsidRDefault="00560867" w:rsidP="00326146">
            <w:pPr>
              <w:spacing w:after="0" w:line="240" w:lineRule="auto"/>
              <w:jc w:val="both"/>
              <w:rPr>
                <w:rFonts w:ascii="Segoe UI" w:eastAsia="Times New Roman" w:hAnsi="Segoe UI" w:cs="Segoe UI"/>
                <w:color w:val="374151"/>
                <w:lang w:eastAsia="en-IN"/>
              </w:rPr>
            </w:pPr>
            <w:r w:rsidRPr="00207FAF">
              <w:rPr>
                <w:rFonts w:ascii="Segoe UI" w:eastAsia="Times New Roman" w:hAnsi="Segoe UI" w:cs="Segoe UI"/>
                <w:color w:val="374151"/>
                <w:lang w:eastAsia="en-IN"/>
              </w:rPr>
              <w:t>Specific country or region</w:t>
            </w:r>
          </w:p>
        </w:tc>
        <w:tc>
          <w:tcPr>
            <w:tcW w:w="3532" w:type="dxa"/>
            <w:tcBorders>
              <w:top w:val="nil"/>
              <w:left w:val="nil"/>
              <w:bottom w:val="single" w:sz="8" w:space="0" w:color="auto"/>
              <w:right w:val="single" w:sz="8" w:space="0" w:color="auto"/>
            </w:tcBorders>
            <w:shd w:val="clear" w:color="auto" w:fill="auto"/>
            <w:vAlign w:val="center"/>
            <w:hideMark/>
          </w:tcPr>
          <w:p w14:paraId="6899B9E3"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Qualitative/Categorical Variable</w:t>
            </w:r>
          </w:p>
        </w:tc>
      </w:tr>
      <w:tr w:rsidR="00560867" w:rsidRPr="00207FAF" w14:paraId="248EA0A5" w14:textId="77777777" w:rsidTr="00326146">
        <w:trPr>
          <w:trHeight w:val="450"/>
        </w:trPr>
        <w:tc>
          <w:tcPr>
            <w:tcW w:w="2770" w:type="dxa"/>
            <w:vMerge w:val="restart"/>
            <w:tcBorders>
              <w:top w:val="nil"/>
              <w:left w:val="single" w:sz="8" w:space="0" w:color="auto"/>
              <w:bottom w:val="single" w:sz="8" w:space="0" w:color="000000"/>
              <w:right w:val="single" w:sz="8" w:space="0" w:color="auto"/>
            </w:tcBorders>
            <w:shd w:val="clear" w:color="auto" w:fill="auto"/>
            <w:vAlign w:val="center"/>
            <w:hideMark/>
          </w:tcPr>
          <w:p w14:paraId="168B1B4D"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Confirmed</w:t>
            </w:r>
          </w:p>
        </w:tc>
        <w:tc>
          <w:tcPr>
            <w:tcW w:w="4162" w:type="dxa"/>
            <w:vMerge w:val="restart"/>
            <w:tcBorders>
              <w:top w:val="nil"/>
              <w:left w:val="single" w:sz="8" w:space="0" w:color="auto"/>
              <w:bottom w:val="single" w:sz="8" w:space="0" w:color="000000"/>
              <w:right w:val="single" w:sz="8" w:space="0" w:color="auto"/>
            </w:tcBorders>
            <w:shd w:val="clear" w:color="auto" w:fill="auto"/>
            <w:vAlign w:val="center"/>
            <w:hideMark/>
          </w:tcPr>
          <w:p w14:paraId="71A32386"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Number of confirmed cases of infection</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14:paraId="1A96C19F"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r>
      <w:tr w:rsidR="00560867" w:rsidRPr="00207FAF" w14:paraId="7CD48DC9" w14:textId="77777777" w:rsidTr="00326146">
        <w:trPr>
          <w:trHeight w:val="450"/>
        </w:trPr>
        <w:tc>
          <w:tcPr>
            <w:tcW w:w="2770" w:type="dxa"/>
            <w:vMerge/>
            <w:tcBorders>
              <w:top w:val="nil"/>
              <w:left w:val="single" w:sz="8" w:space="0" w:color="auto"/>
              <w:bottom w:val="single" w:sz="8" w:space="0" w:color="000000"/>
              <w:right w:val="single" w:sz="8" w:space="0" w:color="auto"/>
            </w:tcBorders>
            <w:vAlign w:val="center"/>
            <w:hideMark/>
          </w:tcPr>
          <w:p w14:paraId="0EB5900B" w14:textId="77777777" w:rsidR="00560867" w:rsidRPr="00207FAF" w:rsidRDefault="00560867" w:rsidP="00326146">
            <w:pPr>
              <w:spacing w:after="0" w:line="240" w:lineRule="auto"/>
              <w:rPr>
                <w:rFonts w:ascii="Calibri" w:eastAsia="Times New Roman" w:hAnsi="Calibri" w:cs="Calibri"/>
                <w:color w:val="000000"/>
                <w:lang w:eastAsia="en-IN"/>
              </w:rPr>
            </w:pPr>
          </w:p>
        </w:tc>
        <w:tc>
          <w:tcPr>
            <w:tcW w:w="4162" w:type="dxa"/>
            <w:vMerge/>
            <w:tcBorders>
              <w:top w:val="nil"/>
              <w:left w:val="single" w:sz="8" w:space="0" w:color="auto"/>
              <w:bottom w:val="single" w:sz="8" w:space="0" w:color="000000"/>
              <w:right w:val="single" w:sz="8" w:space="0" w:color="auto"/>
            </w:tcBorders>
            <w:vAlign w:val="center"/>
            <w:hideMark/>
          </w:tcPr>
          <w:p w14:paraId="6663AF04" w14:textId="77777777" w:rsidR="00560867" w:rsidRPr="00207FAF" w:rsidRDefault="00560867" w:rsidP="00326146">
            <w:pPr>
              <w:spacing w:after="0" w:line="240" w:lineRule="auto"/>
              <w:rPr>
                <w:rFonts w:ascii="Calibri" w:eastAsia="Times New Roman" w:hAnsi="Calibri" w:cs="Calibri"/>
                <w:color w:val="000000"/>
                <w:lang w:eastAsia="en-IN"/>
              </w:rPr>
            </w:pPr>
          </w:p>
        </w:tc>
        <w:tc>
          <w:tcPr>
            <w:tcW w:w="3532" w:type="dxa"/>
            <w:vMerge/>
            <w:tcBorders>
              <w:top w:val="nil"/>
              <w:left w:val="single" w:sz="8" w:space="0" w:color="auto"/>
              <w:bottom w:val="single" w:sz="8" w:space="0" w:color="000000"/>
              <w:right w:val="single" w:sz="8" w:space="0" w:color="auto"/>
            </w:tcBorders>
            <w:vAlign w:val="center"/>
            <w:hideMark/>
          </w:tcPr>
          <w:p w14:paraId="193E0F10" w14:textId="77777777" w:rsidR="00560867" w:rsidRPr="00207FAF" w:rsidRDefault="00560867" w:rsidP="00326146">
            <w:pPr>
              <w:spacing w:after="0" w:line="240" w:lineRule="auto"/>
              <w:rPr>
                <w:rFonts w:ascii="Calibri" w:eastAsia="Times New Roman" w:hAnsi="Calibri" w:cs="Calibri"/>
                <w:color w:val="000000"/>
                <w:lang w:eastAsia="en-IN"/>
              </w:rPr>
            </w:pPr>
          </w:p>
        </w:tc>
      </w:tr>
      <w:tr w:rsidR="00560867" w:rsidRPr="00207FAF" w14:paraId="0DAA4FD1" w14:textId="77777777" w:rsidTr="00326146">
        <w:trPr>
          <w:trHeight w:val="450"/>
        </w:trPr>
        <w:tc>
          <w:tcPr>
            <w:tcW w:w="2770" w:type="dxa"/>
            <w:vMerge w:val="restart"/>
            <w:tcBorders>
              <w:top w:val="nil"/>
              <w:left w:val="single" w:sz="8" w:space="0" w:color="auto"/>
              <w:bottom w:val="single" w:sz="8" w:space="0" w:color="000000"/>
              <w:right w:val="single" w:sz="8" w:space="0" w:color="auto"/>
            </w:tcBorders>
            <w:shd w:val="clear" w:color="auto" w:fill="auto"/>
            <w:vAlign w:val="center"/>
            <w:hideMark/>
          </w:tcPr>
          <w:p w14:paraId="015041F9"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Recovered</w:t>
            </w:r>
          </w:p>
        </w:tc>
        <w:tc>
          <w:tcPr>
            <w:tcW w:w="4162" w:type="dxa"/>
            <w:vMerge w:val="restart"/>
            <w:tcBorders>
              <w:top w:val="nil"/>
              <w:left w:val="single" w:sz="8" w:space="0" w:color="auto"/>
              <w:bottom w:val="single" w:sz="8" w:space="0" w:color="000000"/>
              <w:right w:val="single" w:sz="8" w:space="0" w:color="auto"/>
            </w:tcBorders>
            <w:shd w:val="clear" w:color="auto" w:fill="auto"/>
            <w:vAlign w:val="center"/>
            <w:hideMark/>
          </w:tcPr>
          <w:p w14:paraId="7EFF9AEF"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Number of recovered cases</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14:paraId="2EE7CCD8"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r>
      <w:tr w:rsidR="00560867" w:rsidRPr="00207FAF" w14:paraId="5BFC720E" w14:textId="77777777" w:rsidTr="00326146">
        <w:trPr>
          <w:trHeight w:val="450"/>
        </w:trPr>
        <w:tc>
          <w:tcPr>
            <w:tcW w:w="2770" w:type="dxa"/>
            <w:vMerge/>
            <w:tcBorders>
              <w:top w:val="nil"/>
              <w:left w:val="single" w:sz="8" w:space="0" w:color="auto"/>
              <w:bottom w:val="single" w:sz="8" w:space="0" w:color="000000"/>
              <w:right w:val="single" w:sz="8" w:space="0" w:color="auto"/>
            </w:tcBorders>
            <w:vAlign w:val="center"/>
            <w:hideMark/>
          </w:tcPr>
          <w:p w14:paraId="59C4B421" w14:textId="77777777" w:rsidR="00560867" w:rsidRPr="00207FAF" w:rsidRDefault="00560867" w:rsidP="00326146">
            <w:pPr>
              <w:spacing w:after="0" w:line="240" w:lineRule="auto"/>
              <w:rPr>
                <w:rFonts w:ascii="Calibri" w:eastAsia="Times New Roman" w:hAnsi="Calibri" w:cs="Calibri"/>
                <w:color w:val="000000"/>
                <w:lang w:eastAsia="en-IN"/>
              </w:rPr>
            </w:pPr>
          </w:p>
        </w:tc>
        <w:tc>
          <w:tcPr>
            <w:tcW w:w="4162" w:type="dxa"/>
            <w:vMerge/>
            <w:tcBorders>
              <w:top w:val="nil"/>
              <w:left w:val="single" w:sz="8" w:space="0" w:color="auto"/>
              <w:bottom w:val="single" w:sz="8" w:space="0" w:color="000000"/>
              <w:right w:val="single" w:sz="8" w:space="0" w:color="auto"/>
            </w:tcBorders>
            <w:vAlign w:val="center"/>
            <w:hideMark/>
          </w:tcPr>
          <w:p w14:paraId="6A3F4076" w14:textId="77777777" w:rsidR="00560867" w:rsidRPr="00207FAF" w:rsidRDefault="00560867" w:rsidP="00326146">
            <w:pPr>
              <w:spacing w:after="0" w:line="240" w:lineRule="auto"/>
              <w:rPr>
                <w:rFonts w:ascii="Calibri" w:eastAsia="Times New Roman" w:hAnsi="Calibri" w:cs="Calibri"/>
                <w:color w:val="000000"/>
                <w:lang w:eastAsia="en-IN"/>
              </w:rPr>
            </w:pPr>
          </w:p>
        </w:tc>
        <w:tc>
          <w:tcPr>
            <w:tcW w:w="3532" w:type="dxa"/>
            <w:vMerge/>
            <w:tcBorders>
              <w:top w:val="nil"/>
              <w:left w:val="single" w:sz="8" w:space="0" w:color="auto"/>
              <w:bottom w:val="single" w:sz="8" w:space="0" w:color="000000"/>
              <w:right w:val="single" w:sz="8" w:space="0" w:color="auto"/>
            </w:tcBorders>
            <w:vAlign w:val="center"/>
            <w:hideMark/>
          </w:tcPr>
          <w:p w14:paraId="1798CCFB" w14:textId="77777777" w:rsidR="00560867" w:rsidRPr="00207FAF" w:rsidRDefault="00560867" w:rsidP="00326146">
            <w:pPr>
              <w:spacing w:after="0" w:line="240" w:lineRule="auto"/>
              <w:rPr>
                <w:rFonts w:ascii="Calibri" w:eastAsia="Times New Roman" w:hAnsi="Calibri" w:cs="Calibri"/>
                <w:color w:val="000000"/>
                <w:lang w:eastAsia="en-IN"/>
              </w:rPr>
            </w:pPr>
          </w:p>
        </w:tc>
      </w:tr>
      <w:tr w:rsidR="00560867" w:rsidRPr="00207FAF" w14:paraId="6800761B" w14:textId="77777777" w:rsidTr="00326146">
        <w:trPr>
          <w:trHeight w:val="450"/>
        </w:trPr>
        <w:tc>
          <w:tcPr>
            <w:tcW w:w="2770" w:type="dxa"/>
            <w:vMerge w:val="restart"/>
            <w:tcBorders>
              <w:top w:val="nil"/>
              <w:left w:val="single" w:sz="8" w:space="0" w:color="auto"/>
              <w:bottom w:val="single" w:sz="8" w:space="0" w:color="000000"/>
              <w:right w:val="single" w:sz="8" w:space="0" w:color="auto"/>
            </w:tcBorders>
            <w:shd w:val="clear" w:color="auto" w:fill="auto"/>
            <w:vAlign w:val="center"/>
            <w:hideMark/>
          </w:tcPr>
          <w:p w14:paraId="7EB057C0"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Deaths</w:t>
            </w:r>
          </w:p>
        </w:tc>
        <w:tc>
          <w:tcPr>
            <w:tcW w:w="4162" w:type="dxa"/>
            <w:vMerge w:val="restart"/>
            <w:tcBorders>
              <w:top w:val="nil"/>
              <w:left w:val="single" w:sz="8" w:space="0" w:color="auto"/>
              <w:bottom w:val="single" w:sz="8" w:space="0" w:color="000000"/>
              <w:right w:val="single" w:sz="8" w:space="0" w:color="auto"/>
            </w:tcBorders>
            <w:shd w:val="clear" w:color="auto" w:fill="auto"/>
            <w:vAlign w:val="center"/>
            <w:hideMark/>
          </w:tcPr>
          <w:p w14:paraId="4E236AB1"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Confirmed number of deaths due to covid</w:t>
            </w:r>
          </w:p>
        </w:tc>
        <w:tc>
          <w:tcPr>
            <w:tcW w:w="3532" w:type="dxa"/>
            <w:vMerge w:val="restart"/>
            <w:tcBorders>
              <w:top w:val="nil"/>
              <w:left w:val="single" w:sz="8" w:space="0" w:color="auto"/>
              <w:bottom w:val="single" w:sz="8" w:space="0" w:color="000000"/>
              <w:right w:val="single" w:sz="8" w:space="0" w:color="auto"/>
            </w:tcBorders>
            <w:shd w:val="clear" w:color="auto" w:fill="auto"/>
            <w:vAlign w:val="center"/>
            <w:hideMark/>
          </w:tcPr>
          <w:p w14:paraId="3FC0F193"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r>
      <w:tr w:rsidR="00560867" w:rsidRPr="00207FAF" w14:paraId="23C756CE" w14:textId="77777777" w:rsidTr="00326146">
        <w:trPr>
          <w:trHeight w:val="450"/>
        </w:trPr>
        <w:tc>
          <w:tcPr>
            <w:tcW w:w="2770" w:type="dxa"/>
            <w:vMerge/>
            <w:tcBorders>
              <w:top w:val="nil"/>
              <w:left w:val="single" w:sz="8" w:space="0" w:color="auto"/>
              <w:bottom w:val="single" w:sz="8" w:space="0" w:color="000000"/>
              <w:right w:val="single" w:sz="8" w:space="0" w:color="auto"/>
            </w:tcBorders>
            <w:vAlign w:val="center"/>
            <w:hideMark/>
          </w:tcPr>
          <w:p w14:paraId="74BFE49D" w14:textId="77777777" w:rsidR="00560867" w:rsidRPr="00207FAF" w:rsidRDefault="00560867" w:rsidP="00326146">
            <w:pPr>
              <w:spacing w:after="0" w:line="240" w:lineRule="auto"/>
              <w:rPr>
                <w:rFonts w:ascii="Calibri" w:eastAsia="Times New Roman" w:hAnsi="Calibri" w:cs="Calibri"/>
                <w:color w:val="000000"/>
                <w:lang w:eastAsia="en-IN"/>
              </w:rPr>
            </w:pPr>
          </w:p>
        </w:tc>
        <w:tc>
          <w:tcPr>
            <w:tcW w:w="4162" w:type="dxa"/>
            <w:vMerge/>
            <w:tcBorders>
              <w:top w:val="nil"/>
              <w:left w:val="single" w:sz="8" w:space="0" w:color="auto"/>
              <w:bottom w:val="single" w:sz="8" w:space="0" w:color="000000"/>
              <w:right w:val="single" w:sz="8" w:space="0" w:color="auto"/>
            </w:tcBorders>
            <w:vAlign w:val="center"/>
            <w:hideMark/>
          </w:tcPr>
          <w:p w14:paraId="00B25014" w14:textId="77777777" w:rsidR="00560867" w:rsidRPr="00207FAF" w:rsidRDefault="00560867" w:rsidP="00326146">
            <w:pPr>
              <w:spacing w:after="0" w:line="240" w:lineRule="auto"/>
              <w:rPr>
                <w:rFonts w:ascii="Calibri" w:eastAsia="Times New Roman" w:hAnsi="Calibri" w:cs="Calibri"/>
                <w:color w:val="000000"/>
                <w:lang w:eastAsia="en-IN"/>
              </w:rPr>
            </w:pPr>
          </w:p>
        </w:tc>
        <w:tc>
          <w:tcPr>
            <w:tcW w:w="3532" w:type="dxa"/>
            <w:vMerge/>
            <w:tcBorders>
              <w:top w:val="nil"/>
              <w:left w:val="single" w:sz="8" w:space="0" w:color="auto"/>
              <w:bottom w:val="single" w:sz="8" w:space="0" w:color="000000"/>
              <w:right w:val="single" w:sz="8" w:space="0" w:color="auto"/>
            </w:tcBorders>
            <w:vAlign w:val="center"/>
            <w:hideMark/>
          </w:tcPr>
          <w:p w14:paraId="53B6B840" w14:textId="77777777" w:rsidR="00560867" w:rsidRPr="00207FAF" w:rsidRDefault="00560867" w:rsidP="00326146">
            <w:pPr>
              <w:spacing w:after="0" w:line="240" w:lineRule="auto"/>
              <w:rPr>
                <w:rFonts w:ascii="Calibri" w:eastAsia="Times New Roman" w:hAnsi="Calibri" w:cs="Calibri"/>
                <w:color w:val="000000"/>
                <w:lang w:eastAsia="en-IN"/>
              </w:rPr>
            </w:pPr>
          </w:p>
        </w:tc>
      </w:tr>
      <w:tr w:rsidR="00560867" w:rsidRPr="00207FAF" w14:paraId="10651F07" w14:textId="77777777" w:rsidTr="00326146">
        <w:trPr>
          <w:trHeight w:val="59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3159DCD3"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Happiness rank</w:t>
            </w:r>
          </w:p>
        </w:tc>
        <w:tc>
          <w:tcPr>
            <w:tcW w:w="4162" w:type="dxa"/>
            <w:tcBorders>
              <w:top w:val="nil"/>
              <w:left w:val="nil"/>
              <w:bottom w:val="single" w:sz="8" w:space="0" w:color="auto"/>
              <w:right w:val="single" w:sz="8" w:space="0" w:color="auto"/>
            </w:tcBorders>
            <w:shd w:val="clear" w:color="auto" w:fill="auto"/>
            <w:vAlign w:val="center"/>
            <w:hideMark/>
          </w:tcPr>
          <w:p w14:paraId="5F796923"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Overall rank of the country</w:t>
            </w:r>
          </w:p>
        </w:tc>
        <w:tc>
          <w:tcPr>
            <w:tcW w:w="3532" w:type="dxa"/>
            <w:tcBorders>
              <w:top w:val="nil"/>
              <w:left w:val="nil"/>
              <w:bottom w:val="single" w:sz="8" w:space="0" w:color="auto"/>
              <w:right w:val="single" w:sz="8" w:space="0" w:color="auto"/>
            </w:tcBorders>
            <w:shd w:val="clear" w:color="auto" w:fill="auto"/>
            <w:vAlign w:val="center"/>
            <w:hideMark/>
          </w:tcPr>
          <w:p w14:paraId="4FC33F6D"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Quantitative/Ordinal Variable</w:t>
            </w:r>
          </w:p>
        </w:tc>
      </w:tr>
      <w:tr w:rsidR="00560867" w:rsidRPr="00207FAF" w14:paraId="0CD0C221" w14:textId="77777777" w:rsidTr="00326146">
        <w:trPr>
          <w:trHeight w:val="59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12640EA3"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Score</w:t>
            </w:r>
          </w:p>
        </w:tc>
        <w:tc>
          <w:tcPr>
            <w:tcW w:w="4162" w:type="dxa"/>
            <w:tcBorders>
              <w:top w:val="nil"/>
              <w:left w:val="nil"/>
              <w:bottom w:val="single" w:sz="8" w:space="0" w:color="auto"/>
              <w:right w:val="single" w:sz="8" w:space="0" w:color="auto"/>
            </w:tcBorders>
            <w:shd w:val="clear" w:color="auto" w:fill="auto"/>
            <w:vAlign w:val="center"/>
            <w:hideMark/>
          </w:tcPr>
          <w:p w14:paraId="23923472"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Overall score</w:t>
            </w:r>
          </w:p>
        </w:tc>
        <w:tc>
          <w:tcPr>
            <w:tcW w:w="3532" w:type="dxa"/>
            <w:tcBorders>
              <w:top w:val="nil"/>
              <w:left w:val="nil"/>
              <w:bottom w:val="single" w:sz="8" w:space="0" w:color="auto"/>
              <w:right w:val="single" w:sz="8" w:space="0" w:color="auto"/>
            </w:tcBorders>
            <w:shd w:val="clear" w:color="auto" w:fill="auto"/>
            <w:vAlign w:val="center"/>
            <w:hideMark/>
          </w:tcPr>
          <w:p w14:paraId="3AF2B9DA"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r>
      <w:tr w:rsidR="00560867" w:rsidRPr="00207FAF" w14:paraId="7B10AAE5" w14:textId="77777777" w:rsidTr="00326146">
        <w:trPr>
          <w:trHeight w:val="59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3FB42EF9"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lastRenderedPageBreak/>
              <w:t>GDP per capita</w:t>
            </w:r>
          </w:p>
        </w:tc>
        <w:tc>
          <w:tcPr>
            <w:tcW w:w="4162" w:type="dxa"/>
            <w:tcBorders>
              <w:top w:val="nil"/>
              <w:left w:val="nil"/>
              <w:bottom w:val="single" w:sz="8" w:space="0" w:color="auto"/>
              <w:right w:val="single" w:sz="8" w:space="0" w:color="auto"/>
            </w:tcBorders>
            <w:shd w:val="clear" w:color="auto" w:fill="auto"/>
            <w:vAlign w:val="center"/>
            <w:hideMark/>
          </w:tcPr>
          <w:p w14:paraId="7E7AEF21"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Gross domestic product (GDP) per capita</w:t>
            </w:r>
          </w:p>
        </w:tc>
        <w:tc>
          <w:tcPr>
            <w:tcW w:w="3532" w:type="dxa"/>
            <w:tcBorders>
              <w:top w:val="nil"/>
              <w:left w:val="nil"/>
              <w:bottom w:val="single" w:sz="8" w:space="0" w:color="auto"/>
              <w:right w:val="single" w:sz="8" w:space="0" w:color="auto"/>
            </w:tcBorders>
            <w:shd w:val="clear" w:color="auto" w:fill="auto"/>
            <w:vAlign w:val="center"/>
            <w:hideMark/>
          </w:tcPr>
          <w:p w14:paraId="4D34BBAD"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r>
      <w:tr w:rsidR="00560867" w:rsidRPr="00207FAF" w14:paraId="02262209" w14:textId="77777777" w:rsidTr="00326146">
        <w:trPr>
          <w:trHeight w:val="59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4979053B"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Social Support</w:t>
            </w:r>
          </w:p>
        </w:tc>
        <w:tc>
          <w:tcPr>
            <w:tcW w:w="4162" w:type="dxa"/>
            <w:tcBorders>
              <w:top w:val="nil"/>
              <w:left w:val="nil"/>
              <w:bottom w:val="single" w:sz="8" w:space="0" w:color="auto"/>
              <w:right w:val="single" w:sz="8" w:space="0" w:color="auto"/>
            </w:tcBorders>
            <w:shd w:val="clear" w:color="auto" w:fill="auto"/>
            <w:vAlign w:val="center"/>
            <w:hideMark/>
          </w:tcPr>
          <w:p w14:paraId="42CA93F5"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Social support</w:t>
            </w:r>
          </w:p>
        </w:tc>
        <w:tc>
          <w:tcPr>
            <w:tcW w:w="3532" w:type="dxa"/>
            <w:tcBorders>
              <w:top w:val="nil"/>
              <w:left w:val="nil"/>
              <w:bottom w:val="single" w:sz="8" w:space="0" w:color="auto"/>
              <w:right w:val="single" w:sz="8" w:space="0" w:color="auto"/>
            </w:tcBorders>
            <w:shd w:val="clear" w:color="auto" w:fill="auto"/>
            <w:vAlign w:val="center"/>
            <w:hideMark/>
          </w:tcPr>
          <w:p w14:paraId="709AEA94"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r>
      <w:tr w:rsidR="00560867" w:rsidRPr="00207FAF" w14:paraId="2FB03206" w14:textId="77777777" w:rsidTr="00326146">
        <w:trPr>
          <w:trHeight w:val="59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0BF466E6"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Healthy life expectancy</w:t>
            </w:r>
          </w:p>
        </w:tc>
        <w:tc>
          <w:tcPr>
            <w:tcW w:w="4162" w:type="dxa"/>
            <w:tcBorders>
              <w:top w:val="nil"/>
              <w:left w:val="nil"/>
              <w:bottom w:val="single" w:sz="8" w:space="0" w:color="auto"/>
              <w:right w:val="single" w:sz="8" w:space="0" w:color="auto"/>
            </w:tcBorders>
            <w:shd w:val="clear" w:color="auto" w:fill="auto"/>
            <w:vAlign w:val="center"/>
            <w:hideMark/>
          </w:tcPr>
          <w:p w14:paraId="3A1C3ECE"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Healthy life expectancy of the country</w:t>
            </w:r>
          </w:p>
        </w:tc>
        <w:tc>
          <w:tcPr>
            <w:tcW w:w="3532" w:type="dxa"/>
            <w:tcBorders>
              <w:top w:val="nil"/>
              <w:left w:val="nil"/>
              <w:bottom w:val="single" w:sz="8" w:space="0" w:color="auto"/>
              <w:right w:val="single" w:sz="8" w:space="0" w:color="auto"/>
            </w:tcBorders>
            <w:shd w:val="clear" w:color="auto" w:fill="auto"/>
            <w:vAlign w:val="center"/>
            <w:hideMark/>
          </w:tcPr>
          <w:p w14:paraId="68A2269D"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r>
      <w:tr w:rsidR="00560867" w:rsidRPr="00207FAF" w14:paraId="546A0912" w14:textId="77777777" w:rsidTr="00326146">
        <w:trPr>
          <w:trHeight w:val="59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157BD39E"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Freedom to make life choices</w:t>
            </w:r>
          </w:p>
        </w:tc>
        <w:tc>
          <w:tcPr>
            <w:tcW w:w="4162" w:type="dxa"/>
            <w:tcBorders>
              <w:top w:val="nil"/>
              <w:left w:val="nil"/>
              <w:bottom w:val="single" w:sz="8" w:space="0" w:color="auto"/>
              <w:right w:val="single" w:sz="8" w:space="0" w:color="auto"/>
            </w:tcBorders>
            <w:shd w:val="clear" w:color="auto" w:fill="auto"/>
            <w:vAlign w:val="center"/>
            <w:hideMark/>
          </w:tcPr>
          <w:p w14:paraId="4A721A28"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Freedom to make personal life choices</w:t>
            </w:r>
          </w:p>
        </w:tc>
        <w:tc>
          <w:tcPr>
            <w:tcW w:w="3532" w:type="dxa"/>
            <w:tcBorders>
              <w:top w:val="nil"/>
              <w:left w:val="nil"/>
              <w:bottom w:val="single" w:sz="8" w:space="0" w:color="auto"/>
              <w:right w:val="single" w:sz="8" w:space="0" w:color="auto"/>
            </w:tcBorders>
            <w:shd w:val="clear" w:color="auto" w:fill="auto"/>
            <w:vAlign w:val="center"/>
            <w:hideMark/>
          </w:tcPr>
          <w:p w14:paraId="16624E7F"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r>
      <w:tr w:rsidR="00560867" w:rsidRPr="00207FAF" w14:paraId="7E8309CC" w14:textId="77777777" w:rsidTr="00326146">
        <w:trPr>
          <w:trHeight w:val="88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02EAD474"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Generosity</w:t>
            </w:r>
          </w:p>
        </w:tc>
        <w:tc>
          <w:tcPr>
            <w:tcW w:w="4162" w:type="dxa"/>
            <w:tcBorders>
              <w:top w:val="nil"/>
              <w:left w:val="nil"/>
              <w:bottom w:val="single" w:sz="8" w:space="0" w:color="auto"/>
              <w:right w:val="single" w:sz="8" w:space="0" w:color="auto"/>
            </w:tcBorders>
            <w:shd w:val="clear" w:color="auto" w:fill="auto"/>
            <w:vAlign w:val="center"/>
            <w:hideMark/>
          </w:tcPr>
          <w:p w14:paraId="05E5229D"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Measures the tendency of individuals in a country to be generous, charitable, or altruistic.</w:t>
            </w:r>
          </w:p>
        </w:tc>
        <w:tc>
          <w:tcPr>
            <w:tcW w:w="3532" w:type="dxa"/>
            <w:tcBorders>
              <w:top w:val="nil"/>
              <w:left w:val="nil"/>
              <w:bottom w:val="single" w:sz="8" w:space="0" w:color="auto"/>
              <w:right w:val="single" w:sz="8" w:space="0" w:color="auto"/>
            </w:tcBorders>
            <w:shd w:val="clear" w:color="auto" w:fill="auto"/>
            <w:vAlign w:val="center"/>
            <w:hideMark/>
          </w:tcPr>
          <w:p w14:paraId="426D848E"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r>
      <w:tr w:rsidR="00560867" w:rsidRPr="00207FAF" w14:paraId="5BEAF262" w14:textId="77777777" w:rsidTr="00326146">
        <w:trPr>
          <w:trHeight w:val="300"/>
        </w:trPr>
        <w:tc>
          <w:tcPr>
            <w:tcW w:w="2770" w:type="dxa"/>
            <w:tcBorders>
              <w:top w:val="nil"/>
              <w:left w:val="single" w:sz="8" w:space="0" w:color="auto"/>
              <w:bottom w:val="single" w:sz="8" w:space="0" w:color="auto"/>
              <w:right w:val="single" w:sz="8" w:space="0" w:color="auto"/>
            </w:tcBorders>
            <w:shd w:val="clear" w:color="auto" w:fill="auto"/>
            <w:vAlign w:val="center"/>
            <w:hideMark/>
          </w:tcPr>
          <w:p w14:paraId="041BE04F"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Perceptions of corruption</w:t>
            </w:r>
          </w:p>
        </w:tc>
        <w:tc>
          <w:tcPr>
            <w:tcW w:w="4162" w:type="dxa"/>
            <w:tcBorders>
              <w:top w:val="nil"/>
              <w:left w:val="nil"/>
              <w:bottom w:val="single" w:sz="8" w:space="0" w:color="auto"/>
              <w:right w:val="single" w:sz="8" w:space="0" w:color="auto"/>
            </w:tcBorders>
            <w:shd w:val="clear" w:color="auto" w:fill="auto"/>
            <w:vAlign w:val="center"/>
            <w:hideMark/>
          </w:tcPr>
          <w:p w14:paraId="3C78DA4A"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Public's perception of corruption</w:t>
            </w:r>
          </w:p>
        </w:tc>
        <w:tc>
          <w:tcPr>
            <w:tcW w:w="3532" w:type="dxa"/>
            <w:tcBorders>
              <w:top w:val="nil"/>
              <w:left w:val="nil"/>
              <w:bottom w:val="single" w:sz="8" w:space="0" w:color="auto"/>
              <w:right w:val="single" w:sz="8" w:space="0" w:color="auto"/>
            </w:tcBorders>
            <w:shd w:val="clear" w:color="auto" w:fill="auto"/>
            <w:vAlign w:val="center"/>
            <w:hideMark/>
          </w:tcPr>
          <w:p w14:paraId="035B2D71" w14:textId="77777777" w:rsidR="00560867" w:rsidRPr="00207FAF" w:rsidRDefault="00560867" w:rsidP="00326146">
            <w:pPr>
              <w:spacing w:after="0" w:line="240" w:lineRule="auto"/>
              <w:jc w:val="both"/>
              <w:rPr>
                <w:rFonts w:ascii="Calibri" w:eastAsia="Times New Roman" w:hAnsi="Calibri" w:cs="Calibri"/>
                <w:color w:val="000000"/>
                <w:lang w:eastAsia="en-IN"/>
              </w:rPr>
            </w:pPr>
            <w:r w:rsidRPr="00207FAF">
              <w:rPr>
                <w:rFonts w:ascii="Calibri" w:eastAsia="Times New Roman" w:hAnsi="Calibri" w:cs="Calibri"/>
                <w:color w:val="000000"/>
                <w:lang w:eastAsia="en-IN"/>
              </w:rPr>
              <w:t>Quantitative/Ratio Variable</w:t>
            </w:r>
          </w:p>
        </w:tc>
      </w:tr>
    </w:tbl>
    <w:p w14:paraId="749BF9DA" w14:textId="77777777" w:rsidR="00560867" w:rsidRDefault="00560867" w:rsidP="00FC14F9"/>
    <w:p w14:paraId="29BD81AB" w14:textId="0B478D89" w:rsidR="0059390F" w:rsidRDefault="0059390F" w:rsidP="00FC14F9">
      <w:pPr>
        <w:rPr>
          <w:b/>
          <w:bCs/>
          <w:sz w:val="28"/>
          <w:szCs w:val="28"/>
        </w:rPr>
      </w:pPr>
      <w:r w:rsidRPr="0059390F">
        <w:rPr>
          <w:b/>
          <w:bCs/>
          <w:sz w:val="28"/>
          <w:szCs w:val="28"/>
        </w:rPr>
        <w:t>ORIGINAL DATA</w:t>
      </w:r>
      <w:r>
        <w:rPr>
          <w:b/>
          <w:bCs/>
          <w:sz w:val="28"/>
          <w:szCs w:val="28"/>
        </w:rPr>
        <w:t>SET STRUCTURE</w:t>
      </w:r>
      <w:r w:rsidRPr="0059390F">
        <w:rPr>
          <w:b/>
          <w:bCs/>
          <w:sz w:val="28"/>
          <w:szCs w:val="28"/>
        </w:rPr>
        <w:t>:</w:t>
      </w:r>
    </w:p>
    <w:p w14:paraId="4E17F253" w14:textId="476DFCBA" w:rsidR="0059390F" w:rsidRDefault="0059390F" w:rsidP="00FC14F9">
      <w:r w:rsidRPr="0059390F">
        <w:t xml:space="preserve">The </w:t>
      </w:r>
      <w:r>
        <w:t>original</w:t>
      </w:r>
      <w:r w:rsidRPr="0059390F">
        <w:t xml:space="preserve"> data structure used in this study creates a thorough framework by smoothly fusing important variables to reveal the complex relationships between COVID-19 and global well-being. This structure enables a multifaceted exploration of correlations, temporal shifts, and societal responses, culminating in a holistic understanding of the profound interplay between the health crisis and human contentment. It combines the multidimensional life quality indices from the World Happiness Report with meticulously collected COVID-19 data, including daily tallies of confirmed cases, recoveries, and deaths, across the entire period of 2021.</w:t>
      </w:r>
    </w:p>
    <w:p w14:paraId="673A2211" w14:textId="77777777" w:rsidR="0080393D" w:rsidRDefault="0080393D" w:rsidP="00FC14F9"/>
    <w:p w14:paraId="12EEF86F" w14:textId="68561FD6" w:rsidR="0080393D" w:rsidRDefault="0080393D" w:rsidP="00FC14F9">
      <w:pPr>
        <w:rPr>
          <w:b/>
          <w:bCs/>
          <w:sz w:val="28"/>
          <w:szCs w:val="28"/>
        </w:rPr>
      </w:pPr>
      <w:r w:rsidRPr="0080393D">
        <w:rPr>
          <w:b/>
          <w:bCs/>
          <w:sz w:val="28"/>
          <w:szCs w:val="28"/>
        </w:rPr>
        <w:t>MODIFIED DATASET STRUCTURE:</w:t>
      </w:r>
    </w:p>
    <w:p w14:paraId="59609146" w14:textId="015B0FD5" w:rsidR="0080393D" w:rsidRDefault="00D53844" w:rsidP="00FC14F9">
      <w:r w:rsidRPr="00D53844">
        <w:t>A more sophisticated methodology has been used in the amended dataset to improve the correlation between COVID-19 data and the World Happiness Report. The COVID-19 statistics are more easily integrated with the happiness data when they are combined on a country-by-country basis, allowing for a thorough analysis of the interrelated dynamics. This condensed dataset guarantees a focused investigation, capturing the essence of important facts by eliminating extraneous columns. This combination of carefully chosen COVID-19 measures and significant World Happiness Report indicators emphasises a focused search for insights by fusing several data sources into a unified framework.</w:t>
      </w:r>
    </w:p>
    <w:p w14:paraId="25CEED6A" w14:textId="77777777" w:rsidR="005A08CC" w:rsidRDefault="005A08CC" w:rsidP="00FC14F9"/>
    <w:p w14:paraId="7FB86AF1" w14:textId="219A59E7" w:rsidR="005A08CC" w:rsidRPr="005A08CC" w:rsidRDefault="005A08CC" w:rsidP="00FC14F9">
      <w:pPr>
        <w:rPr>
          <w:b/>
          <w:bCs/>
          <w:sz w:val="28"/>
          <w:szCs w:val="28"/>
        </w:rPr>
      </w:pPr>
      <w:r w:rsidRPr="005A08CC">
        <w:rPr>
          <w:b/>
          <w:bCs/>
          <w:sz w:val="28"/>
          <w:szCs w:val="28"/>
        </w:rPr>
        <w:t>DATA PREPARATION:</w:t>
      </w:r>
    </w:p>
    <w:p w14:paraId="4053AA0D" w14:textId="30F7FFDE" w:rsidR="005A08CC" w:rsidRDefault="005E3453" w:rsidP="00FC14F9">
      <w:r w:rsidRPr="005E3453">
        <w:t>Clarity and relevancy have been ensured by the raw dataset's appropriate naming, which succinctly captures its information. After moving the data to a new page, each column was carefully examined for any unnecessary information and removed, allowing the dataset to be aligned with specific study goals. By using frozen header panels, smooth data exploration is made possible since the headers stay visible while scrolling. This improves usability and promotes thorough data analysis.</w:t>
      </w:r>
    </w:p>
    <w:p w14:paraId="1E0F6CEE" w14:textId="77777777" w:rsidR="005E3453" w:rsidRDefault="005E3453" w:rsidP="00FC14F9"/>
    <w:p w14:paraId="3C6DC695" w14:textId="607F20E2" w:rsidR="005E3453" w:rsidRPr="00D90DEA" w:rsidRDefault="00D90DEA" w:rsidP="00FC14F9">
      <w:pPr>
        <w:rPr>
          <w:b/>
          <w:bCs/>
          <w:sz w:val="28"/>
          <w:szCs w:val="28"/>
        </w:rPr>
      </w:pPr>
      <w:r w:rsidRPr="00D90DEA">
        <w:rPr>
          <w:b/>
          <w:bCs/>
          <w:sz w:val="28"/>
          <w:szCs w:val="28"/>
        </w:rPr>
        <w:t>DATA ASSUMPTIONS AND LIMITATIONS:</w:t>
      </w:r>
    </w:p>
    <w:p w14:paraId="6CCB7BCB" w14:textId="1FF76D2D" w:rsidR="00D90DEA" w:rsidRDefault="00542A04" w:rsidP="00FC14F9">
      <w:r w:rsidRPr="00542A04">
        <w:lastRenderedPageBreak/>
        <w:t>The fundamental presumption supporting this analysis is the accuracy and dependability of the reported cases, fatalities, and related variables contained within the dataset. We proceed with the knowledge that the data's correctness is valid because it comes from a reliable source, notwithstanding the possibility of flaws that could lead to unreliable results. Furthermore, a fundamental supposition regarding the dataset's completeness is made. The dataset must include all relevant data points for the particular time period under investigation in order for the study to be successful. The lack of complete data may cause biases to be introduced and jeopardise the general validity of the conclusions drawn from our analysis.</w:t>
      </w:r>
    </w:p>
    <w:p w14:paraId="6DAB9C35" w14:textId="77777777" w:rsidR="00542A04" w:rsidRDefault="00542A04" w:rsidP="00FC14F9"/>
    <w:p w14:paraId="14887554" w14:textId="77777777" w:rsidR="00542A04" w:rsidRDefault="00542A04" w:rsidP="00542A04">
      <w:r>
        <w:t>The lack of demographic data for the nations included in the analysis was one major restriction found during the investigation. This gap limited the initial COVID-19 dataset, which made it difficult to calculate per capita measurements. As a result of this restriction, efforts were made to close the gap by obtaining population data from different platforms. The gap was filled and a more thorough study was possible because to the successful acquisition of the necessary demographic data for the year 2020 from Kaggle.</w:t>
      </w:r>
    </w:p>
    <w:p w14:paraId="5209DED9" w14:textId="77777777" w:rsidR="00542A04" w:rsidRDefault="00542A04" w:rsidP="00542A04"/>
    <w:p w14:paraId="3D3BBC57" w14:textId="5FB701AC" w:rsidR="00542A04" w:rsidRDefault="00542A04" w:rsidP="00542A04">
      <w:r>
        <w:t>To ensure the reliability and accuracy of the study's conclusions, a careful approach has been taken when negotiating these presumptions and data constraints. The awareness of these potential hazards emphasises the dedication to accuracy and honesty in the search for significant discoveries.</w:t>
      </w:r>
    </w:p>
    <w:p w14:paraId="6F656DBF" w14:textId="77777777" w:rsidR="00512DDD" w:rsidRDefault="00512DDD" w:rsidP="00542A04"/>
    <w:p w14:paraId="504B7DF2" w14:textId="0C25FDAB" w:rsidR="00512DDD" w:rsidRDefault="00512DDD" w:rsidP="00542A04">
      <w:pPr>
        <w:rPr>
          <w:b/>
          <w:bCs/>
          <w:sz w:val="28"/>
          <w:szCs w:val="28"/>
        </w:rPr>
      </w:pPr>
      <w:r w:rsidRPr="00512DDD">
        <w:rPr>
          <w:b/>
          <w:bCs/>
          <w:sz w:val="28"/>
          <w:szCs w:val="28"/>
        </w:rPr>
        <w:t>FINER QUESTIONS:</w:t>
      </w:r>
    </w:p>
    <w:p w14:paraId="1B80EEE2" w14:textId="619EE4BA" w:rsidR="00512DDD" w:rsidRPr="00BB70E9" w:rsidRDefault="00BB70E9" w:rsidP="00542A04">
      <w:r w:rsidRPr="00BB70E9">
        <w:t>This study has been painstakingly designed, using the FINER criteria to precisely and clearly shape the research questions. The main objective is to understand the complex relationships between COVID-19 dynamics and the various facets of the World Happiness Report. The FINER-framed research questions act as compass points, highlighting important topics for investigation inside this complex web of data.</w:t>
      </w:r>
    </w:p>
    <w:p w14:paraId="067A593E" w14:textId="18865996" w:rsidR="006C51B0" w:rsidRDefault="006C51B0" w:rsidP="006C51B0">
      <w:r>
        <w:t>First research question</w:t>
      </w:r>
      <w:r>
        <w:t>:</w:t>
      </w:r>
    </w:p>
    <w:p w14:paraId="4A7E11C5" w14:textId="082F4568" w:rsidR="0080393D" w:rsidRDefault="006C51B0" w:rsidP="006C51B0">
      <w:r>
        <w:t>The purpose of the first study question is to identify any connections that might exist between a country's COVID-19 spread and the general welfare of its population. The study tries to identify any relationships between pandemic effects and subjective contentment by combining information on the virus's impact with happiness measures. We attempt to uncover insights into the significant relationship between the health issue and society sentiment through the thorough fusion of these many datasets.</w:t>
      </w:r>
    </w:p>
    <w:p w14:paraId="10ABEFF2" w14:textId="77777777" w:rsidR="006C51B0" w:rsidRDefault="006C51B0" w:rsidP="006C51B0">
      <w:r>
        <w:t>Second research question</w:t>
      </w:r>
    </w:p>
    <w:p w14:paraId="11ECFA43" w14:textId="17EFF0C7" w:rsidR="006C51B0" w:rsidRPr="0059390F" w:rsidRDefault="006C51B0" w:rsidP="006C51B0">
      <w:r>
        <w:t>The second investigation, which focuses on the worldwide COVID-19 environment, explores the potential of more cases based on a country's designation as developing. The study offers insights into the possible vulnerabilities of nations and their capacity to lessen the impact of the virus by examining the influence of this classification on virus prevalence.</w:t>
      </w:r>
    </w:p>
    <w:p w14:paraId="747AA610" w14:textId="77777777" w:rsidR="00C378FC" w:rsidRDefault="00C378FC" w:rsidP="00C378FC">
      <w:r>
        <w:t>Third Research Question</w:t>
      </w:r>
    </w:p>
    <w:p w14:paraId="1E02664F" w14:textId="2F1284BA" w:rsidR="00C378FC" w:rsidRDefault="00C378FC" w:rsidP="00C378FC">
      <w:r>
        <w:lastRenderedPageBreak/>
        <w:t>The third study question negotiates the difficult landscape of social support, verified cases, deaths, recoveries, and happiness scores. The study aims to identify any interactions between COVID-19 statistics and social support levels, as shown by the World Happiness Report, through thorough correlation analysis. This in-depth investigation provides a nuanced view of how societal cohesion may affect the course of a pandemic.</w:t>
      </w:r>
    </w:p>
    <w:p w14:paraId="5D1BB027" w14:textId="77777777" w:rsidR="00C378FC" w:rsidRDefault="00C378FC" w:rsidP="00C378FC"/>
    <w:p w14:paraId="0A419EA4" w14:textId="77777777" w:rsidR="00C378FC" w:rsidRDefault="00C378FC" w:rsidP="00C378FC">
      <w:r>
        <w:t>Fourth Research Question</w:t>
      </w:r>
    </w:p>
    <w:p w14:paraId="0CC48F45" w14:textId="5F159D5D" w:rsidR="0059390F" w:rsidRDefault="00C378FC" w:rsidP="00C378FC">
      <w:r>
        <w:t>The last analysis delves further into the complex interplay between global happiness scores, COVID-19 statistics, and healthy life expectancy. The study explores how different levels of health and well-being intersect with pandemic outcomes, providing a thorough picture of the pandemic's consequences by integrating fields of country traits, health indicators, pandemic measurements, and happiness judgements.</w:t>
      </w:r>
    </w:p>
    <w:p w14:paraId="5CE3C8D2" w14:textId="77777777" w:rsidR="008C2C08" w:rsidRDefault="008C2C08" w:rsidP="00C378FC"/>
    <w:p w14:paraId="635E2D0D" w14:textId="65AD65FD" w:rsidR="008C2C08" w:rsidRPr="008C2C08" w:rsidRDefault="008C2C08" w:rsidP="00C378FC">
      <w:pPr>
        <w:rPr>
          <w:b/>
          <w:bCs/>
          <w:sz w:val="28"/>
          <w:szCs w:val="28"/>
        </w:rPr>
      </w:pPr>
      <w:r w:rsidRPr="008C2C08">
        <w:rPr>
          <w:b/>
          <w:bCs/>
          <w:sz w:val="28"/>
          <w:szCs w:val="28"/>
        </w:rPr>
        <w:t>UNIVARIATE ANALYSIS:</w:t>
      </w:r>
    </w:p>
    <w:p w14:paraId="3A640E5C" w14:textId="53552798" w:rsidR="008C2C08" w:rsidRDefault="001912D9" w:rsidP="00C378FC">
      <w:r w:rsidRPr="001912D9">
        <w:t>The COVID-19 pandemic and overall well-being are two topics that are thoroughly explored by the univariate analysis used in this study. Eight independent studies shed light on various aspects of the dataset, enhancing our knowledge of the complex interactions between the health crisis and public sentiments.</w:t>
      </w:r>
    </w:p>
    <w:p w14:paraId="0C91FD88" w14:textId="3767368F" w:rsidR="00EC2AEB" w:rsidRDefault="00EC2AEB" w:rsidP="00EC2AEB">
      <w:r>
        <w:t>Ladder score distribution</w:t>
      </w:r>
      <w:r>
        <w:t>:</w:t>
      </w:r>
    </w:p>
    <w:p w14:paraId="2F1C4921" w14:textId="62FFDB6E" w:rsidR="00EC2AEB" w:rsidRPr="00651998" w:rsidRDefault="00EC2AEB" w:rsidP="00EC2AEB">
      <w:r>
        <w:t>Intriguing insights on the general perception of happiness can be found by looking at the distribution of ladder scores. A significant number of countries report higher levels of happiness, as shown by the histogram's skew towards higher happiness scores. Notably, nations with scores between 4.7 and 6.3 have moderate to high levels of happiness, indicating stable economic conditions and strong social support systems. The lack of data at the top of the scale, on the other hand, emphasises the rarity of nations with extraordinarily high happiness scores, which may be related to distinctive social connectedness and progressive norms.</w:t>
      </w:r>
    </w:p>
    <w:p w14:paraId="2DA056A7" w14:textId="04F4702A" w:rsidR="00CC4C8A" w:rsidRDefault="00CC4C8A" w:rsidP="00CC4C8A">
      <w:r>
        <w:t>Freedom to make life choices distribution</w:t>
      </w:r>
      <w:r w:rsidRPr="00CC4C8A">
        <w:t>:</w:t>
      </w:r>
    </w:p>
    <w:p w14:paraId="371CF2FD" w14:textId="7535D7AF" w:rsidR="00750C47" w:rsidRPr="00CC4C8A" w:rsidRDefault="00CC4C8A" w:rsidP="00CC4C8A">
      <w:r w:rsidRPr="00CC4C8A">
        <w:t>The prevalence of personal freedom is highlighted when the distribution of "Freedom to make life choices" scores is examined internationally. The right-skewed histogram indicates that many nations support higher levels of freedom, highlighting civilizations where people have decision-making autonomy. The abundance of higher freedom scores indicates that many countries give their citizens a lot of freedom and self-determination.</w:t>
      </w:r>
    </w:p>
    <w:p w14:paraId="4C42A880" w14:textId="77777777" w:rsidR="008D6F46" w:rsidRDefault="008D6F46" w:rsidP="008D6F46">
      <w:r>
        <w:t>Descriptive Statistics for COVID-19:</w:t>
      </w:r>
    </w:p>
    <w:p w14:paraId="4E2DD856" w14:textId="2686DD0E" w:rsidR="00254DDC" w:rsidRDefault="008D6F46" w:rsidP="008D6F46">
      <w:r>
        <w:t>The COVID-19 cases, recoveries, and deaths descriptive statistics provide a clear picture of the pandemic's effects. The average and range of variability, from small to large outbreaks, are shown by the confirmed cases' mean and standard deviation. Similar discrepancies can be seen in the statistics on survival and mortality, with some nations recording significant survival rates while others report high mortality. This spectrum highlights the variety in pandemic effects experienced by different countries.</w:t>
      </w:r>
    </w:p>
    <w:p w14:paraId="0C5F8F00" w14:textId="4899DABF" w:rsidR="00B357EA" w:rsidRDefault="00B357EA" w:rsidP="00B357EA">
      <w:r>
        <w:t xml:space="preserve">Cases per </w:t>
      </w:r>
      <w:r>
        <w:t>capita</w:t>
      </w:r>
      <w:r>
        <w:t>:</w:t>
      </w:r>
    </w:p>
    <w:p w14:paraId="2213B42A" w14:textId="45AEEA94" w:rsidR="00B357EA" w:rsidRDefault="00B357EA" w:rsidP="00B357EA">
      <w:r>
        <w:lastRenderedPageBreak/>
        <w:t>The classification of COVID-19 cases per capita reveals the virus's diverse effects. The majority of nations fall within the "Low cases" and "Moderate cases" categories, showing adequate containment efforts. However, the inclusion of 44 countries in the "High cases" group highlights continued issues in particular areas and highlights enduring hurdles in epidemic control.</w:t>
      </w:r>
    </w:p>
    <w:p w14:paraId="49518E0C" w14:textId="082DB82A" w:rsidR="00224E2B" w:rsidRDefault="00224E2B" w:rsidP="00224E2B">
      <w:r>
        <w:t>Count of how happy the countries are</w:t>
      </w:r>
      <w:r>
        <w:t>:</w:t>
      </w:r>
    </w:p>
    <w:p w14:paraId="57E8BFAB" w14:textId="77777777" w:rsidR="00224E2B" w:rsidRDefault="00224E2B" w:rsidP="00224E2B">
      <w:r>
        <w:t>Organising nations based on their degrees of happiness enables a more complex view of world well-being. The count distribution demonstrates differences in happiness levels, from very low to very high. This categorization enables a thorough evaluation of societal happiness and its possible relationship to pandemic dynamics.</w:t>
      </w:r>
    </w:p>
    <w:p w14:paraId="170DE8BA" w14:textId="77777777" w:rsidR="00224E2B" w:rsidRDefault="00224E2B" w:rsidP="00224E2B"/>
    <w:p w14:paraId="276010B5" w14:textId="7139E66B" w:rsidR="00224E2B" w:rsidRDefault="0005493E" w:rsidP="00224E2B">
      <w:r>
        <w:t>GDP per capita and social support:</w:t>
      </w:r>
    </w:p>
    <w:p w14:paraId="1D7BE9F3" w14:textId="38EAEBAD" w:rsidR="00224E2B" w:rsidRDefault="00224E2B" w:rsidP="00224E2B">
      <w:r>
        <w:t>Box plots are used in the univariate analysis of GDP per capita and social support to show data distribution and core patterns. These visualisations broaden the scope and depth of the investigation by making it easier to understand the economic and social facets of other nations.</w:t>
      </w:r>
    </w:p>
    <w:p w14:paraId="3EADD79A" w14:textId="77777777" w:rsidR="00F33C79" w:rsidRDefault="00F33C79" w:rsidP="00F33C79">
      <w:r>
        <w:t>Distribution of healthy life expectancy:</w:t>
      </w:r>
    </w:p>
    <w:p w14:paraId="40F2B779" w14:textId="77777777" w:rsidR="00F33C79" w:rsidRDefault="00F33C79" w:rsidP="00F33C79">
      <w:r>
        <w:t>Examining the distribution of healthy life expectancy highlights a tendency in favour of improved health and life expectancy. This favourably skewed distribution denotes considerable improvements in healthcare, technology, and public health programmes, which have helped a sizable section of the population live longer and in better health.</w:t>
      </w:r>
    </w:p>
    <w:p w14:paraId="3A7565B7" w14:textId="77777777" w:rsidR="00F33C79" w:rsidRDefault="00F33C79" w:rsidP="00F33C79"/>
    <w:p w14:paraId="167BA0F1" w14:textId="44CBDF44" w:rsidR="00F33C79" w:rsidRDefault="00F33C79" w:rsidP="00F33C79">
      <w:r>
        <w:t>In conclusion, the performed univariate analyses offer a thorough framework for investigating the complex interactions between COVID-19 dynamics and the several characteristics embodied in the World Happiness Report. These discoveries contribute to our growing understanding of the pandemic's consequences, societal health, and intricate relationships between them.</w:t>
      </w:r>
    </w:p>
    <w:p w14:paraId="2D41E344" w14:textId="77777777" w:rsidR="007D5096" w:rsidRDefault="007D5096" w:rsidP="00F33C79"/>
    <w:p w14:paraId="65A541D1" w14:textId="56603105" w:rsidR="007D5096" w:rsidRPr="007D5096" w:rsidRDefault="007D5096" w:rsidP="00F33C79">
      <w:pPr>
        <w:rPr>
          <w:b/>
          <w:bCs/>
          <w:sz w:val="28"/>
          <w:szCs w:val="28"/>
        </w:rPr>
      </w:pPr>
      <w:r w:rsidRPr="007D5096">
        <w:rPr>
          <w:b/>
          <w:bCs/>
          <w:sz w:val="28"/>
          <w:szCs w:val="28"/>
        </w:rPr>
        <w:t>DATA CLEANING AND OUTLIERS:</w:t>
      </w:r>
    </w:p>
    <w:p w14:paraId="5CBBBBF2" w14:textId="0F472023" w:rsidR="007D5096" w:rsidRDefault="007D5096" w:rsidP="00F33C79">
      <w:r w:rsidRPr="007D5096">
        <w:t>In order to easily integrate happiness data into the context of COVID-19 dynamics, data on confirmed cases, fatalities, and recovered cases were amalgamated into a single dataset. For clarity and logical interpretation, columns underwent rigorous renaming. The depth of the dataset was then increased by adding population numbers for per capita analysis. Notably, no notable outliers were found, confirming the accuracy and dependability of the data, which are essential for insightful conclusions. This careful method improves our comprehension of COVID-19 and happiness trends. The dataset is also free of relevant missing values, supporting analytical integrity by ensuring accurate and complete data. The rigorous data cleaning technique makes sure that all relevant data is included, that there are no significant anomalies, and that a solid basis is provided for meaningful analysis, assisting in the development of well-informed decisions.</w:t>
      </w:r>
    </w:p>
    <w:p w14:paraId="3C948956" w14:textId="77777777" w:rsidR="00BA54BF" w:rsidRDefault="00BA54BF" w:rsidP="00F33C79"/>
    <w:p w14:paraId="375024E3" w14:textId="7A6515F4" w:rsidR="00BA54BF" w:rsidRDefault="00BA54BF" w:rsidP="00F33C79">
      <w:pPr>
        <w:rPr>
          <w:b/>
          <w:bCs/>
          <w:sz w:val="28"/>
          <w:szCs w:val="28"/>
        </w:rPr>
      </w:pPr>
      <w:r w:rsidRPr="00BA54BF">
        <w:rPr>
          <w:b/>
          <w:bCs/>
          <w:sz w:val="28"/>
          <w:szCs w:val="28"/>
        </w:rPr>
        <w:t>CODING OR CATEGORIZATION:</w:t>
      </w:r>
    </w:p>
    <w:p w14:paraId="6FB453B4" w14:textId="57C655AD" w:rsidR="00BA54BF" w:rsidRPr="00BA54BF" w:rsidRDefault="00BA54BF" w:rsidP="00F33C79">
      <w:r w:rsidRPr="00BA54BF">
        <w:lastRenderedPageBreak/>
        <w:t>To improve its analytical capabilities and enable interesting comparisons, the dataset underwent a number of transformational processes. A significant change was the addition of a "Cases per Capita" column, which was calculated by dividing the total number of confirmed cases by the population of each country or region. This innovative statistic renders COVID-19 instances on a per capita basis, standardising them and enabling useful cross-country comparisons. In addition, the "Cases per Capita Category" column now classifies nations according to their COVID-19 prevalence per population. Countries were categorised as having "Low," "Moderate," or "High" incidences per capita using particular thresholds, which sped up the identification and comparison of various COVID-19 impact levels.</w:t>
      </w:r>
    </w:p>
    <w:p w14:paraId="7F980330" w14:textId="77777777" w:rsidR="0091096F" w:rsidRDefault="0091096F" w:rsidP="0091096F">
      <w:r>
        <w:t>Happiness and well-being assessment:</w:t>
      </w:r>
    </w:p>
    <w:p w14:paraId="2217F396" w14:textId="4E75284D" w:rsidR="00BA54BF" w:rsidRDefault="0091096F" w:rsidP="0091096F">
      <w:r>
        <w:t>The dataset was expanded to include the measurement of happiness. The development of the "How Happy the Countries Are" column, which divided happiness ratings into many groups, was a key aspect. Happiness ratings were classified into four categories based on predetermined criteria: "Low Happiness," "Moderate Happiness," "High Happiness," and "Very High Happiness." This smart classification offers a complex framework for assessing and contrasting the subjective well-being of countries. The transformation of the dataset makes it possible to conduct a thorough analysis, allowing for the investigation of the complex interactions between COVID-19 dynamics and the various dimensions of well-being.</w:t>
      </w:r>
    </w:p>
    <w:p w14:paraId="35AB9640" w14:textId="77777777" w:rsidR="00A175F8" w:rsidRDefault="00A175F8" w:rsidP="0091096F"/>
    <w:p w14:paraId="03D5A720" w14:textId="34EDFCF9" w:rsidR="00A175F8" w:rsidRPr="00A175F8" w:rsidRDefault="00A175F8" w:rsidP="0091096F">
      <w:pPr>
        <w:rPr>
          <w:b/>
          <w:bCs/>
          <w:sz w:val="28"/>
          <w:szCs w:val="28"/>
        </w:rPr>
      </w:pPr>
      <w:r w:rsidRPr="00A175F8">
        <w:rPr>
          <w:b/>
          <w:bCs/>
          <w:sz w:val="28"/>
          <w:szCs w:val="28"/>
        </w:rPr>
        <w:t>HYPOTHESIS TESTED:</w:t>
      </w:r>
    </w:p>
    <w:p w14:paraId="34EFEDB9" w14:textId="77777777" w:rsidR="00A175F8" w:rsidRDefault="00A175F8" w:rsidP="0091096F"/>
    <w:p w14:paraId="4373ECDF" w14:textId="77777777" w:rsidR="00A175F8" w:rsidRDefault="00A175F8" w:rsidP="00A175F8">
      <w:r>
        <w:t>A series of hypothesis tests were carried out, using rigorous statistical techniques to uncover significant linkages within the dataset, in an effort to gain better understanding of the intricate relationships between numerous components.</w:t>
      </w:r>
    </w:p>
    <w:p w14:paraId="48B617DB" w14:textId="77D322AF" w:rsidR="00A175F8" w:rsidRDefault="00A175F8" w:rsidP="00A175F8">
      <w:r>
        <w:t>The Chi-square test was used in the first hypothesis to investigate any potential links between COVID-19 cases and a nation's degree of happiness. While the alternative hypothesis (Ha) revealed a notable association, the null hypothesis (H0) suggested no meaningful correlation. The test comprised tallying observed and anticipated frequencies based on various satisfaction levels and COVID-19 cases per 100,000 people. An exceptionally low p-value (4.6369E-22) was obtained after calculating the degrees of freedom (DF) and the Chi-square test statistic (X2). This little p-value demonstrated a high association between COVID-19 cases, indicating that the null hypothesis was rejected.</w:t>
      </w:r>
    </w:p>
    <w:p w14:paraId="1CBA76BC" w14:textId="2F467A38" w:rsidR="00A175F8" w:rsidRDefault="00B24AA0" w:rsidP="00A175F8">
      <w:r w:rsidRPr="00B24AA0">
        <w:t>The relationship between the quantity of COVID-19 deaths and a nation's healthy life expectancy was examined using a T-test. The alternative hypothesis (Ha) suggested a meaningful link, while the null hypothesis (H0) suggested there was no relevant relationship. The findings of the t-statistic and p-value calculations showed a strong association between COVID-19 deaths and healthy life expectancy and a strikingly low p-value (1.97641E-15).</w:t>
      </w:r>
    </w:p>
    <w:p w14:paraId="6C70F90F" w14:textId="6C6DD507" w:rsidR="00821EE0" w:rsidRDefault="00821EE0" w:rsidP="00A175F8">
      <w:r w:rsidRPr="00821EE0">
        <w:t xml:space="preserve">The relationship between a nation's perception of corruption and its score on the freedom to make life decisions was investigated using an </w:t>
      </w:r>
      <w:proofErr w:type="spellStart"/>
      <w:r w:rsidRPr="00821EE0">
        <w:t>Anova</w:t>
      </w:r>
      <w:proofErr w:type="spellEnd"/>
      <w:r w:rsidRPr="00821EE0">
        <w:t xml:space="preserve"> test. The alternative hypothesis (Ha) suggested a strong association, while the null hypothesis (H0) stated there was no meaningful correlation. The F-statistic and p-value calculations showed that there was a meaningful association between freedom </w:t>
      </w:r>
      <w:r w:rsidRPr="00821EE0">
        <w:lastRenderedPageBreak/>
        <w:t>to make decisions and perceptions of corruption, with the extremely low p-value (3.5E-55) allowing the null hypothesis to be rejected.</w:t>
      </w:r>
    </w:p>
    <w:p w14:paraId="526E2213" w14:textId="217C29B6" w:rsidR="00114E32" w:rsidRDefault="00114E32" w:rsidP="00A175F8">
      <w:r w:rsidRPr="00114E32">
        <w:t>Additionally, an odds ratio (OR) test was used to examine the relationship between perceptions of corruption and the likelihood of experiencing high levels of happiness. The alternative hypothesis (Ha) indicated a meaningful link, while the null hypothesis (H0) showed there was no connection. It was clear from analysing the odds ratios and their interpretations that there was a considerable correlation between the chance of feeling different levels of happiness and one's impression of corruption.</w:t>
      </w:r>
    </w:p>
    <w:p w14:paraId="559FE642" w14:textId="77777777" w:rsidR="00123D06" w:rsidRDefault="00123D06" w:rsidP="00123D06">
      <w:r>
        <w:t xml:space="preserve">Last but not least, an </w:t>
      </w:r>
      <w:proofErr w:type="spellStart"/>
      <w:r>
        <w:t>Anova</w:t>
      </w:r>
      <w:proofErr w:type="spellEnd"/>
      <w:r>
        <w:t xml:space="preserve"> test was used to investigate the connection between a nation's "Happiness rank" and its "log GDP per capita." The alternative hypothesis (Ha) claimed there was a substantial association, contrary to the null hypothesis (H0), which claimed there was none. The exceptionally low p-value (3.50437E-55), which was used to calculate the F-statistic and p-value, indicated a significant rejection of the null hypothesis and indicated a meaningful association between "Happiness rank" and "log GDP per capita."</w:t>
      </w:r>
    </w:p>
    <w:p w14:paraId="7251545B" w14:textId="77777777" w:rsidR="00123D06" w:rsidRDefault="00123D06" w:rsidP="00123D06"/>
    <w:p w14:paraId="7409E5A5" w14:textId="351E13DB" w:rsidR="00114E32" w:rsidRDefault="00123D06" w:rsidP="00123D06">
      <w:r>
        <w:t>The complex web of connections between COVID-19, well-being measures, and socioeconomic indicators started to emerge through these exacting hypothesis tests and statistical analyses, which helped to advance our understanding of how these various variables interact.</w:t>
      </w:r>
    </w:p>
    <w:p w14:paraId="193AC246" w14:textId="77777777" w:rsidR="00934E1E" w:rsidRDefault="00934E1E" w:rsidP="00123D06"/>
    <w:p w14:paraId="5209F899" w14:textId="7BE2B7A7" w:rsidR="00934E1E" w:rsidRDefault="00934E1E" w:rsidP="00123D06">
      <w:pPr>
        <w:rPr>
          <w:b/>
          <w:bCs/>
          <w:sz w:val="28"/>
          <w:szCs w:val="28"/>
        </w:rPr>
      </w:pPr>
      <w:r w:rsidRPr="00934E1E">
        <w:rPr>
          <w:b/>
          <w:bCs/>
          <w:sz w:val="28"/>
          <w:szCs w:val="28"/>
        </w:rPr>
        <w:t>INFERENTIAL TECHNIQUE:</w:t>
      </w:r>
      <w:r w:rsidRPr="00934E1E">
        <w:rPr>
          <w:b/>
          <w:bCs/>
          <w:sz w:val="28"/>
          <w:szCs w:val="28"/>
        </w:rPr>
        <w:br/>
      </w:r>
    </w:p>
    <w:p w14:paraId="42AF67EB" w14:textId="386B62F7" w:rsidR="00934E1E" w:rsidRPr="00494847" w:rsidRDefault="00494847" w:rsidP="00123D06">
      <w:r w:rsidRPr="00494847">
        <w:t>A variety of inferential studies were carried out to study the interactions between different parameters and shed light on the complex dynamics between COVID-19 and well-being in an effort to glean deeper insights from the dataset.</w:t>
      </w:r>
    </w:p>
    <w:p w14:paraId="19214C0B" w14:textId="77777777" w:rsidR="005150EB" w:rsidRPr="00923CBA" w:rsidRDefault="005150EB" w:rsidP="005150EB">
      <w:pPr>
        <w:rPr>
          <w:b/>
          <w:bCs/>
        </w:rPr>
      </w:pPr>
      <w:r w:rsidRPr="00923CBA">
        <w:rPr>
          <w:b/>
          <w:bCs/>
        </w:rPr>
        <w:t>Correlation Analysis (Predictive) - Examining COVID-19 Cases Per Capita and Happiness Ladder Score:</w:t>
      </w:r>
    </w:p>
    <w:p w14:paraId="74F5250C" w14:textId="17BFF29E" w:rsidR="00BA54BF" w:rsidRDefault="005150EB" w:rsidP="005150EB">
      <w:r>
        <w:t>The goal of this investigation was to identify any links that might exist between the prevalence of COVID-19 in a nation and the general level of happiness among its citizens. We wanted to learn more about the pandemic's wider effects, so we looked at how these two seemingly unrelated variables cross. Our main objective was to identify any possible connections between the virus's effect on a population, as determined by cases per capita, and the happiness of its residents, as determined by the Happiness Ladder Score.</w:t>
      </w:r>
    </w:p>
    <w:p w14:paraId="4804D3A2" w14:textId="19A62726" w:rsidR="00607ABE" w:rsidRDefault="00607ABE" w:rsidP="005150EB">
      <w:r w:rsidRPr="00607ABE">
        <w:t>Correlation Analysis: Using the variables "Cases per Capita" and "Ladder Score," a correlation analysis was carried out to investigate the relationship between COVID-19's influence and citizens' wellbeing. The former calculates the rate of COVID-19 cases per 1,000 individuals, which illustrates how widely the virus has spread across a nation. The second, known as the "Ladder Score," is a country's subjective evaluation of happiness or life satisfaction.</w:t>
      </w:r>
    </w:p>
    <w:p w14:paraId="64ACA9EE" w14:textId="77777777" w:rsidR="00D86441" w:rsidRDefault="00D86441" w:rsidP="00D86441">
      <w:r>
        <w:t>Results: The correlation study found a 0.517 Pearson correlation coefficient between "Cases per Capita" and "Ladder Score." This coefficient indicates a somewhat favourable association, indicating that as COVID-19 cases per capita climb, the happiness ladder score generally tends to rise as well.</w:t>
      </w:r>
    </w:p>
    <w:p w14:paraId="13546836" w14:textId="4EDED004" w:rsidR="00607ABE" w:rsidRDefault="00D86441" w:rsidP="00D86441">
      <w:r>
        <w:lastRenderedPageBreak/>
        <w:t>We were able to answer the following study question thanks to our inferential technique: "Is there a relationship between the virus's spread within a nation and the general level of happiness among its citizens?" An unexpected conclusion from the data may suggest that higher COVID-19 case rates are linked to feeling better overall. To understand the underlying mechanisms causing this association, more investigation is required.</w:t>
      </w:r>
    </w:p>
    <w:p w14:paraId="5B2DA3EE" w14:textId="4F40FA67" w:rsidR="00C044D5" w:rsidRDefault="00C044D5" w:rsidP="00D86441">
      <w:r>
        <w:rPr>
          <w:noProof/>
        </w:rPr>
        <w:drawing>
          <wp:inline distT="0" distB="0" distL="0" distR="0" wp14:anchorId="0AD324DA" wp14:editId="61397418">
            <wp:extent cx="4067175" cy="2374900"/>
            <wp:effectExtent l="0" t="0" r="9525" b="6350"/>
            <wp:docPr id="2069449139" name="Chart 1">
              <a:extLst xmlns:a="http://schemas.openxmlformats.org/drawingml/2006/main">
                <a:ext uri="{FF2B5EF4-FFF2-40B4-BE49-F238E27FC236}">
                  <a16:creationId xmlns:a16="http://schemas.microsoft.com/office/drawing/2014/main" id="{A9E99900-1655-E287-51C2-D65F955AFC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E2851D8" w14:textId="77777777" w:rsidR="00042724" w:rsidRPr="00923CBA" w:rsidRDefault="00042724" w:rsidP="00042724">
      <w:pPr>
        <w:rPr>
          <w:b/>
          <w:bCs/>
        </w:rPr>
      </w:pPr>
      <w:r w:rsidRPr="00923CBA">
        <w:rPr>
          <w:b/>
          <w:bCs/>
        </w:rPr>
        <w:t>Investigating COVID-19 Statistics and Healthy Life Expectancy Using Regression Analysis (Predictive):</w:t>
      </w:r>
    </w:p>
    <w:p w14:paraId="631C447E" w14:textId="77777777" w:rsidR="00042724" w:rsidRDefault="00042724" w:rsidP="00042724">
      <w:r>
        <w:t>This investigation explored the complex interactions between COVID-19 data and healthy life expectancy across a range of nations. Our goal was to determine whether a country's healthy life expectancy could have an impact on its COVID-19 data while taking factors like economic development, healthcare infrastructure, and confirmed instances into account.</w:t>
      </w:r>
    </w:p>
    <w:p w14:paraId="4F017709" w14:textId="1B3C58E2" w:rsidR="00042724" w:rsidRDefault="00042724" w:rsidP="00042724">
      <w:r>
        <w:t>Regression Analysis: To identify potential correlations between healthy life expectancy and COVID-19 statistics, the analysis used a regression model using "COVID Cases per Capita" and "Healthy Life Expectancy" as the variables. The former calculates a nation's virus prevalence by counting the number of confirmed COVID-19 cases per 1,000 people. The latter, "Healthy Life Expectancy," displays how many years a person can anticipate living in good health.</w:t>
      </w:r>
    </w:p>
    <w:p w14:paraId="51026478" w14:textId="7602170B" w:rsidR="003D5404" w:rsidRDefault="003D5404" w:rsidP="00042724">
      <w:r w:rsidRPr="003D5404">
        <w:t>Results: Significant statistics that shed light on the correlation between COVID-19 statistics and healthy life expectancy were found by the regression analysis. The R-squared value of 0.325 showed that the COVID-19 case rates may be held responsible for about 32.5% of the variation in healthy life expectancy. According to the "COVID Cases Per Capita" coefficient, healthy life expectancy is expected to improve by 0.126 units for every unit increase in COVID cases per capita.</w:t>
      </w:r>
    </w:p>
    <w:p w14:paraId="0218F245" w14:textId="77777777" w:rsidR="003D5404" w:rsidRDefault="003D5404" w:rsidP="003D5404">
      <w:r>
        <w:t>We found an unexpected positive association between the quantity of confirmed COVID-19 cases and healthy life expectancy when interpreting these findings. One possibility is that nations with higher COVID-19 case rates may have invested more in their healthcare systems, which has improved life expectancy and general health outcomes.</w:t>
      </w:r>
    </w:p>
    <w:p w14:paraId="7BDA8E90" w14:textId="77777777" w:rsidR="003D5404" w:rsidRDefault="003D5404" w:rsidP="003D5404">
      <w:r>
        <w:t>Although the correlation analysis found a connection, causality cannot be determined purely on the basis of these results. Further research is necessary to determine whether socioeconomic inequality, healthcare infrastructure, and public health policies are important factors.</w:t>
      </w:r>
    </w:p>
    <w:p w14:paraId="7484F77C" w14:textId="25796BDF" w:rsidR="003D5404" w:rsidRDefault="003D5404" w:rsidP="003D5404">
      <w:r>
        <w:lastRenderedPageBreak/>
        <w:t>The regression analysis concluded that there was a substantial correlation between global COVID-19 numbers and healthy life expectancy. Although the association is intriguing, additional in-depth study is required to identify the underlying mechanisms and pinpoint any causative relationships.</w:t>
      </w:r>
    </w:p>
    <w:p w14:paraId="16BF51B4" w14:textId="76D7F849" w:rsidR="00C044D5" w:rsidRDefault="00C044D5" w:rsidP="003D5404">
      <w:r>
        <w:rPr>
          <w:noProof/>
        </w:rPr>
        <w:drawing>
          <wp:inline distT="0" distB="0" distL="0" distR="0" wp14:anchorId="565D0AAB" wp14:editId="4A6F2F97">
            <wp:extent cx="4978400" cy="3048000"/>
            <wp:effectExtent l="0" t="0" r="12700" b="0"/>
            <wp:docPr id="936091256" name="Chart 1">
              <a:extLst xmlns:a="http://schemas.openxmlformats.org/drawingml/2006/main">
                <a:ext uri="{FF2B5EF4-FFF2-40B4-BE49-F238E27FC236}">
                  <a16:creationId xmlns:a16="http://schemas.microsoft.com/office/drawing/2014/main" id="{8E41BC32-4904-F686-A332-A275A80ABA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952B9DA" w14:textId="77777777" w:rsidR="0042669D" w:rsidRPr="00923CBA" w:rsidRDefault="0042669D" w:rsidP="0042669D">
      <w:pPr>
        <w:rPr>
          <w:b/>
          <w:bCs/>
        </w:rPr>
      </w:pPr>
      <w:r w:rsidRPr="00923CBA">
        <w:rPr>
          <w:b/>
          <w:bCs/>
        </w:rPr>
        <w:t>Chi-Square Analysis: Examining COVID-19 Cases and Happiness Levels:</w:t>
      </w:r>
    </w:p>
    <w:p w14:paraId="7C390AC2" w14:textId="77777777" w:rsidR="0042669D" w:rsidRDefault="0042669D" w:rsidP="0042669D">
      <w:r>
        <w:t>This investigation sought to identify any relationships between a country's degree of happiness and the number of COVID-19 cases per capita. We want to acquire insights into how public health events may interact with people's mental well-being by examining the link between seemingly unrelated variables.</w:t>
      </w:r>
    </w:p>
    <w:p w14:paraId="124DD308" w14:textId="550C7486" w:rsidR="0042669D" w:rsidRDefault="0042669D" w:rsidP="0042669D">
      <w:r>
        <w:t>The null hypothesis (H0) asserted that there is no association between a country's level of happiness and the number of COVID-19 instances per capita. The alternative hypothesis (Ha) predicted that these variables had a strong connection.</w:t>
      </w:r>
    </w:p>
    <w:p w14:paraId="4B9A5D7B" w14:textId="77777777" w:rsidR="00835EA5" w:rsidRDefault="00835EA5" w:rsidP="00835EA5">
      <w:r>
        <w:t xml:space="preserve">Methodology: Using statistics on happiness levels and COVID-19 instances per capita in various nations, a Chi-Square analysis was performed. We explored potential correlations by comparing the COVID-19 case categories (Low, Moderate, High, and Very High) with the categories of happiness levels (Low, Moderate, High, and Very High). Based on the presumption that there is no link between the </w:t>
      </w:r>
      <w:proofErr w:type="gramStart"/>
      <w:r>
        <w:t>variables</w:t>
      </w:r>
      <w:proofErr w:type="gramEnd"/>
      <w:r>
        <w:t>, expected frequencies were estimated.</w:t>
      </w:r>
    </w:p>
    <w:p w14:paraId="7ABF85BC" w14:textId="6EF517AE" w:rsidR="00835EA5" w:rsidRDefault="00835EA5" w:rsidP="00835EA5">
      <w:r>
        <w:t>Observed and expected frequencies show a divergence from what would be predicted by chance, which is supported by the Chi-Square analysis's convincing findings. Calculated to be 113.069, the Chi-Square statistic (X2) has a p-value of 4.6369E-22. These findings substantially refuted the null hypothesis and showed a high link between the number of COVID-19 cases per capita and levels of happiness.</w:t>
      </w:r>
    </w:p>
    <w:p w14:paraId="6FB5BE4F" w14:textId="5985B066" w:rsidR="005645E3" w:rsidRDefault="005645E3" w:rsidP="00835EA5">
      <w:r w:rsidRPr="005645E3">
        <w:t>By analysing the data, we may get the conclusion that there is a significant correlation between a country's COVID-19 instances per capita and its degree of happiness. The analysis makes the suggestion that there is a complex relationship between the dynamics of public health emergencies and mental well-being, even if it cannot prove causation.</w:t>
      </w:r>
    </w:p>
    <w:p w14:paraId="27E5245A" w14:textId="2C957196" w:rsidR="00C044D5" w:rsidRDefault="00C044D5" w:rsidP="00835EA5">
      <w:r>
        <w:rPr>
          <w:noProof/>
        </w:rPr>
        <w:drawing>
          <wp:inline distT="0" distB="0" distL="0" distR="0" wp14:anchorId="7C3346F4" wp14:editId="5635F913">
            <wp:extent cx="3409950" cy="2578100"/>
            <wp:effectExtent l="0" t="0" r="0" b="0"/>
            <wp:docPr id="1972496834" name="Chart 1">
              <a:extLst xmlns:a="http://schemas.openxmlformats.org/drawingml/2006/main">
                <a:ext uri="{FF2B5EF4-FFF2-40B4-BE49-F238E27FC236}">
                  <a16:creationId xmlns:a16="http://schemas.microsoft.com/office/drawing/2014/main" id="{6F688474-9FDF-4A22-9B01-0F3C66D08C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2D30B848" w14:textId="77777777" w:rsidR="009904A3" w:rsidRDefault="009904A3" w:rsidP="00835EA5"/>
    <w:p w14:paraId="307572EA" w14:textId="7D1B5929" w:rsidR="009904A3" w:rsidRPr="009904A3" w:rsidRDefault="009904A3" w:rsidP="00835EA5">
      <w:pPr>
        <w:rPr>
          <w:b/>
          <w:bCs/>
          <w:sz w:val="28"/>
          <w:szCs w:val="28"/>
        </w:rPr>
      </w:pPr>
      <w:r w:rsidRPr="009904A3">
        <w:rPr>
          <w:b/>
          <w:bCs/>
          <w:sz w:val="28"/>
          <w:szCs w:val="28"/>
        </w:rPr>
        <w:t>ANALYSIS AND OUTCOME:</w:t>
      </w:r>
    </w:p>
    <w:p w14:paraId="1A8B8496" w14:textId="77777777" w:rsidR="009904A3" w:rsidRDefault="009904A3" w:rsidP="00835EA5"/>
    <w:p w14:paraId="5582304E" w14:textId="14082DBB" w:rsidR="009904A3" w:rsidRDefault="00816474" w:rsidP="00835EA5">
      <w:r w:rsidRPr="00816474">
        <w:t>A greater understanding of the complex interactions between pandemic dynamics and numerous aspects of well-being has been made possible by the thorough study of the combined COVID-19 and World Happiness Report datasets. We have uncovered substantial connections and trends using exact statistical methods and inferential studies that shed light on the intricate interactions between public attitudes and health crises.</w:t>
      </w:r>
    </w:p>
    <w:p w14:paraId="4FCFFB34" w14:textId="77777777" w:rsidR="00816474" w:rsidRDefault="00816474" w:rsidP="00816474">
      <w:r>
        <w:t>Happiness Ladder Score and COVID-19 Cases Correlation Analysis:</w:t>
      </w:r>
    </w:p>
    <w:p w14:paraId="5D271F1D" w14:textId="78E4CDBB" w:rsidR="00816474" w:rsidRDefault="00816474" w:rsidP="00816474">
      <w:r>
        <w:t>Intriguing findings came from the correlation analysis looking at the association between COVID-19 instances per capita and the Happiness Ladder Score. The happiness ladder score generally tends to grow when COVID-19 instances per capita rise, according to a somewhat positive correlation coefficient of 0.517. This unexpected result casts doubt on widely held beliefs and points to a complex relationship between societal satisfaction and epidemic transmission. Although it is impossible to prove causation, this link emphasises the need for additional research into the underlying mechanisms. Such information may be used to inform policy choices that, in trying times, put citizens' well-being first.</w:t>
      </w:r>
    </w:p>
    <w:p w14:paraId="6B24A86B" w14:textId="77777777" w:rsidR="00816474" w:rsidRDefault="00816474" w:rsidP="00816474">
      <w:r>
        <w:t>Statistics from the COVID-19 Regression Analysis and Healthy Life Expectancy</w:t>
      </w:r>
    </w:p>
    <w:p w14:paraId="5B53C298" w14:textId="785DF2F3" w:rsidR="00816474" w:rsidRDefault="00816474" w:rsidP="00816474">
      <w:r>
        <w:t>The intricate association between health outcomes and pandemic dynamics was clarified by the regression analysis that looked at COVID-19 statistics and healthy life expectancy. According to the data, there is a statistically significant link between the population's COVID-19 instances and life expectancy. This unexpectedly positive link raises the possibility that nations with higher rates of COVID-19 cases may have made greater investments in their healthcare systems, leading to better health outcomes and longer life expectancies. Although the research does not prove causation, it emphasises the necessity of a comprehensive healthcare system and strong public health regulations in order to lessen the pandemic's negative effects on wellbeing.</w:t>
      </w:r>
    </w:p>
    <w:p w14:paraId="407A1BB9" w14:textId="77777777" w:rsidR="00816474" w:rsidRDefault="00816474" w:rsidP="00816474">
      <w:r>
        <w:t>COVID-19 Cases and Happiness Levels: Chi-Square Analysis:</w:t>
      </w:r>
    </w:p>
    <w:p w14:paraId="3BE893B1" w14:textId="27866E90" w:rsidR="00816474" w:rsidRDefault="00816474" w:rsidP="00816474">
      <w:r>
        <w:t>There is considerable evidence of a correlation between happiness levels and COVID-19 cases, according to the Chi-Square analysis of the data. The null hypothesis was massively rejected by the extremely small p-value (4.6369E-22) and the estimated Chi-Square statistic (X2 = 113.069). This suggests that happiness levels and COVID-19 incidences per capita are significantly correlated. This research shows that the impacts of the epidemic are linked to people's emotional health, albeit causality cannot be proven. When developing policies to manage public health emergencies and their broader socioeconomic ramifications, policymakers must take into account this complex link.</w:t>
      </w:r>
    </w:p>
    <w:p w14:paraId="679D7809" w14:textId="7971BA8C" w:rsidR="00816474" w:rsidRDefault="00816474" w:rsidP="00816474">
      <w:r w:rsidRPr="00816474">
        <w:t>As a result, the intricate and unexpected relationships between COVID-19 dynamics and wellbeing markers have been revealed by our investigation. The discovered correlations and linkages demand a deeper comprehension of the mechanisms underlying these links since they put into question widely held beliefs. Although the results provide insightful into the intricate interplay between health emergencies and social attitudes, more study is required to demonstrate causality and guide the development of evidence-based policy. These findings provide a solid basis for making well-informed decisions, directing efforts to prioritise citizen well-being while managing the difficulties presented by international health emergencies.</w:t>
      </w:r>
    </w:p>
    <w:p w14:paraId="28243844" w14:textId="77777777" w:rsidR="007B1608" w:rsidRDefault="007B1608" w:rsidP="00816474"/>
    <w:p w14:paraId="65D016AB" w14:textId="3DD349B8" w:rsidR="007B1608" w:rsidRDefault="007B1608" w:rsidP="00816474">
      <w:pPr>
        <w:rPr>
          <w:b/>
          <w:bCs/>
          <w:sz w:val="28"/>
          <w:szCs w:val="28"/>
        </w:rPr>
      </w:pPr>
      <w:r w:rsidRPr="007B1608">
        <w:rPr>
          <w:b/>
          <w:bCs/>
          <w:sz w:val="28"/>
          <w:szCs w:val="28"/>
        </w:rPr>
        <w:t>CONCLUSION:</w:t>
      </w:r>
    </w:p>
    <w:p w14:paraId="2834E245" w14:textId="77777777" w:rsidR="007B1608" w:rsidRDefault="007B1608" w:rsidP="00816474">
      <w:pPr>
        <w:rPr>
          <w:b/>
          <w:bCs/>
          <w:sz w:val="28"/>
          <w:szCs w:val="28"/>
        </w:rPr>
      </w:pPr>
    </w:p>
    <w:p w14:paraId="1D4101C9" w14:textId="56EB330D" w:rsidR="007B1608" w:rsidRPr="0017320F" w:rsidRDefault="0017320F" w:rsidP="00816474">
      <w:r w:rsidRPr="0017320F">
        <w:t>In conclusion, this thorough investigation of the complex interaction between COVID-19 dynamics and the many dimensions of well-being, as revealed by the World Happiness Report, has produced illuminating findings and questioned accepted wisdom. The Happiness Ladder Score and COVID-19 cases per capita showed a subtle link in the correlation study, suggesting that as pandemic cases rise, so does overall society contentment, underscoring the need for more research. The unexpectedly favourable link between COVID-19 statistics and healthy life expectancy was highlighted by the regression analysis, highlighting the need of a strong healthcare system. Furthermore, the Chi-Square analysis revealed a substantial correlation between the incidence of COVID-19 and happiness levels, highlighting the need for further research into the pandemic's emotional effects. These findings demonstrate the complex relationships between health crises and</w:t>
      </w:r>
      <w:r>
        <w:t xml:space="preserve"> </w:t>
      </w:r>
      <w:r w:rsidR="00BD77D1" w:rsidRPr="00BD77D1">
        <w:t>public opinion pushing governments to prioritise well-being and comprehensive healthcare solutions in the face of global difficulties. To understand the underlying mechanisms and direct evidence-based policies that protect both physical health and mental wellbeing, more study is necessary.</w:t>
      </w:r>
    </w:p>
    <w:p w14:paraId="1A9235F2" w14:textId="77777777" w:rsidR="000570DA" w:rsidRDefault="000570DA" w:rsidP="00600EBF">
      <w:pPr>
        <w:pStyle w:val="ListParagraph"/>
        <w:ind w:left="2980"/>
      </w:pPr>
    </w:p>
    <w:p w14:paraId="50181D90" w14:textId="61B509E0" w:rsidR="002A5049" w:rsidRPr="008019BB" w:rsidRDefault="000570DA" w:rsidP="002A5049">
      <w:pPr>
        <w:rPr>
          <w:b/>
          <w:bCs/>
          <w:color w:val="ED7D31" w:themeColor="accent2"/>
          <w:sz w:val="28"/>
          <w:szCs w:val="28"/>
          <w:u w:val="single"/>
        </w:rPr>
      </w:pPr>
      <w:r w:rsidRPr="008019BB">
        <w:rPr>
          <w:b/>
          <w:bCs/>
          <w:color w:val="ED7D31" w:themeColor="accent2"/>
          <w:sz w:val="28"/>
          <w:szCs w:val="28"/>
        </w:rPr>
        <w:t>1</w:t>
      </w:r>
      <w:r w:rsidR="00482863" w:rsidRPr="008019BB">
        <w:rPr>
          <w:b/>
          <w:bCs/>
          <w:color w:val="ED7D31" w:themeColor="accent2"/>
          <w:sz w:val="28"/>
          <w:szCs w:val="28"/>
        </w:rPr>
        <w:t>3</w:t>
      </w:r>
      <w:r w:rsidRPr="008019BB">
        <w:rPr>
          <w:b/>
          <w:bCs/>
          <w:color w:val="ED7D31" w:themeColor="accent2"/>
          <w:sz w:val="28"/>
          <w:szCs w:val="28"/>
        </w:rPr>
        <w:t>.</w:t>
      </w:r>
      <w:r w:rsidRPr="008019BB">
        <w:rPr>
          <w:b/>
          <w:bCs/>
          <w:color w:val="ED7D31" w:themeColor="accent2"/>
          <w:sz w:val="28"/>
          <w:szCs w:val="28"/>
          <w:u w:val="single"/>
        </w:rPr>
        <w:t xml:space="preserve"> Tracking:</w:t>
      </w:r>
    </w:p>
    <w:p w14:paraId="10213A9C" w14:textId="7C367449" w:rsidR="0053129C" w:rsidRDefault="0053129C" w:rsidP="002A5049">
      <w:r w:rsidRPr="006B2A0E">
        <w:t>I started out by doing extensive research to find the pertinent data sources for my data analysis project, concentrating on the COVID-19 data and the World Happiness Report. My analysis's main goal is to look at the correlation between these datasets. I then thoroughly examined the data to uncover its constraints and underlying presumptions. I also drafted a succinct explanation of the data dictionary that outlines the variables.</w:t>
      </w:r>
      <w:r>
        <w:t xml:space="preserve"> </w:t>
      </w:r>
      <w:r w:rsidRPr="006B2A0E">
        <w:t>I used the finer method to craft my research questions, making sure they adhere to the standards of being practicable, fascinating, original, ethical, and pertinent.</w:t>
      </w:r>
      <w:r>
        <w:t xml:space="preserve"> </w:t>
      </w:r>
      <w:r w:rsidRPr="00C70C7C">
        <w:t xml:space="preserve">My monitoring includes a number of crucial phases after developing the study question to guarantee a thorough analysis. I started by using univariate statistics to investigate the distribution and properties of each variable separately. The necessary graphs and charts were then used to graphically portray </w:t>
      </w:r>
      <w:proofErr w:type="gramStart"/>
      <w:r w:rsidRPr="00C70C7C">
        <w:t>this facts</w:t>
      </w:r>
      <w:proofErr w:type="gramEnd"/>
      <w:r w:rsidRPr="00C70C7C">
        <w:t xml:space="preserve">. Along the way, I discovered potential outliers and tagged them for more research. I made educated choices about data cleansing, dealing with missing values, and handling outliers in order to guarantee data integrity. To make the analysis simpler and allow for useful comparisons, I also performed categorization of the nation column in the COVID-19 dataset. I was able to find patterns and linkages in the data because to this useful classification or categorization, which laid the groundwork for further discoveries. </w:t>
      </w:r>
      <w:r w:rsidR="00D223AC" w:rsidRPr="00D223AC">
        <w:t>Five unique hypotheses were developed and extensively examined during the study to investigate the connections between various variables of interest. We have gained important knowledge about the relationships and dependencies between the many parameters under examination thanks to the findings of these tests. Each hypothesis test has added critical knowledge to our comprehension of the data, from disproving null hypotheses to detecting statistically significant associations. Our ability to draw defensible, fact-based conclusions from subsequent analysis and decision-making will be greatly influenced by these findings. The thorough examination of these ideas adds a great deal of depth to our tracking report and lays the groundwork for further study and policy concerns.</w:t>
      </w:r>
    </w:p>
    <w:p w14:paraId="189FE008" w14:textId="46EFF51B" w:rsidR="000D42DA" w:rsidRDefault="000D42DA" w:rsidP="002A5049">
      <w:r w:rsidRPr="000D42DA">
        <w:t>As I carried out more research, I conducted inferential analyses using three different methods: correlation analysis, regression analysis, and chi-square analysis. By methodically addressing my study topics and revealing significant relationships between COVID-19 dynamics and many aspects of wellbeing, these cutting-edge approaches produced remarkable discoveries. The complex relationship between the number of COVID-19 cases per capita and the general happiness of the population was clarified by the correlation analysis. In turn, regression analysis clarified the complex link between COVID-19 data and healthy life expectancy, giving a more thorough grasp of probable underlying causes. Last but not least, the chi-square analysis highlighted the intricate interdependencies at work by examining surprising links between COVID-19 instances and happiness levels.</w:t>
      </w:r>
    </w:p>
    <w:p w14:paraId="4AAFC732" w14:textId="25CF2FF5" w:rsidR="00AA08C3" w:rsidRPr="000D42DA" w:rsidRDefault="00AA08C3" w:rsidP="002A5049">
      <w:r w:rsidRPr="00AA08C3">
        <w:t>With these exhaustive inferential studies at my disposal, I painstakingly combined my results into a complete final report that captured the complex interactions found within the data. As I come to a close on this influential trip, I have set the path for more research and policy considerations in addition to gaining insightful knowledge on the effects of the epidemic on wellbeing. This monitoring report's thorough examination paves the way for future research into the complex web of COVID-19's effects on international communities.</w:t>
      </w:r>
    </w:p>
    <w:p w14:paraId="45181F0E" w14:textId="77777777" w:rsidR="003E45DD" w:rsidRDefault="003E45DD" w:rsidP="0053129C">
      <w:pPr>
        <w:ind w:left="360"/>
        <w:jc w:val="both"/>
      </w:pPr>
    </w:p>
    <w:p w14:paraId="480AB5AC" w14:textId="7948C9D9" w:rsidR="00880043" w:rsidRPr="008019BB" w:rsidRDefault="00880043" w:rsidP="00880043">
      <w:pPr>
        <w:jc w:val="both"/>
        <w:rPr>
          <w:b/>
          <w:bCs/>
          <w:color w:val="ED7D31" w:themeColor="accent2"/>
          <w:sz w:val="28"/>
          <w:szCs w:val="28"/>
          <w:u w:val="single"/>
        </w:rPr>
      </w:pPr>
      <w:r w:rsidRPr="008019BB">
        <w:rPr>
          <w:b/>
          <w:bCs/>
          <w:color w:val="ED7D31" w:themeColor="accent2"/>
          <w:sz w:val="28"/>
          <w:szCs w:val="28"/>
        </w:rPr>
        <w:t>1</w:t>
      </w:r>
      <w:r w:rsidR="00482863" w:rsidRPr="008019BB">
        <w:rPr>
          <w:b/>
          <w:bCs/>
          <w:color w:val="ED7D31" w:themeColor="accent2"/>
          <w:sz w:val="28"/>
          <w:szCs w:val="28"/>
        </w:rPr>
        <w:t>4</w:t>
      </w:r>
      <w:r w:rsidRPr="008019BB">
        <w:rPr>
          <w:b/>
          <w:bCs/>
          <w:color w:val="ED7D31" w:themeColor="accent2"/>
          <w:sz w:val="28"/>
          <w:szCs w:val="28"/>
        </w:rPr>
        <w:t xml:space="preserve"> </w:t>
      </w:r>
      <w:r w:rsidRPr="008019BB">
        <w:rPr>
          <w:b/>
          <w:bCs/>
          <w:color w:val="ED7D31" w:themeColor="accent2"/>
          <w:sz w:val="28"/>
          <w:szCs w:val="28"/>
          <w:u w:val="single"/>
        </w:rPr>
        <w:t>References and citation:</w:t>
      </w:r>
    </w:p>
    <w:p w14:paraId="5DE86F43" w14:textId="77777777" w:rsidR="00880043" w:rsidRPr="00D44070" w:rsidRDefault="00880043" w:rsidP="00880043">
      <w:pPr>
        <w:pStyle w:val="ListParagraph"/>
        <w:jc w:val="both"/>
        <w:rPr>
          <w:b/>
          <w:bCs/>
          <w:sz w:val="28"/>
          <w:szCs w:val="28"/>
          <w:u w:val="single"/>
        </w:rPr>
      </w:pPr>
    </w:p>
    <w:p w14:paraId="39013528" w14:textId="77777777" w:rsidR="00880043" w:rsidRDefault="00717D1A" w:rsidP="00880043">
      <w:pPr>
        <w:pStyle w:val="ListParagraph"/>
        <w:numPr>
          <w:ilvl w:val="0"/>
          <w:numId w:val="38"/>
        </w:numPr>
        <w:jc w:val="both"/>
      </w:pPr>
      <w:hyperlink r:id="rId30" w:history="1">
        <w:r w:rsidR="00880043" w:rsidRPr="0053639F">
          <w:rPr>
            <w:rStyle w:val="Hyperlink"/>
          </w:rPr>
          <w:t>https://github.com/CSSEGISandData/COVID-19/tree/master/csse_covid_19_data</w:t>
        </w:r>
      </w:hyperlink>
    </w:p>
    <w:p w14:paraId="7E6114DF" w14:textId="77777777" w:rsidR="00880043" w:rsidRDefault="00717D1A" w:rsidP="00880043">
      <w:pPr>
        <w:pStyle w:val="ListParagraph"/>
        <w:numPr>
          <w:ilvl w:val="0"/>
          <w:numId w:val="38"/>
        </w:numPr>
        <w:jc w:val="both"/>
      </w:pPr>
      <w:hyperlink r:id="rId31" w:history="1">
        <w:r w:rsidR="00880043" w:rsidRPr="0053639F">
          <w:rPr>
            <w:rStyle w:val="Hyperlink"/>
          </w:rPr>
          <w:t>https://www.kaggle.com/datasets/PromptCloudHQ/world-happiness-report-2019</w:t>
        </w:r>
      </w:hyperlink>
    </w:p>
    <w:p w14:paraId="6D6AAAF1" w14:textId="77777777" w:rsidR="00880043" w:rsidRDefault="00717D1A" w:rsidP="00880043">
      <w:pPr>
        <w:pStyle w:val="ListParagraph"/>
        <w:numPr>
          <w:ilvl w:val="0"/>
          <w:numId w:val="38"/>
        </w:numPr>
        <w:jc w:val="both"/>
      </w:pPr>
      <w:hyperlink r:id="rId32" w:history="1">
        <w:r w:rsidR="00880043" w:rsidRPr="0053639F">
          <w:rPr>
            <w:rStyle w:val="Hyperlink"/>
          </w:rPr>
          <w:t>https://github.com/sfu-db/covid19-datasets/blob/master/datasets-details/john_hopkins.md</w:t>
        </w:r>
      </w:hyperlink>
    </w:p>
    <w:p w14:paraId="562724BC" w14:textId="77777777" w:rsidR="003E45DD" w:rsidRDefault="003E45DD" w:rsidP="0053129C">
      <w:pPr>
        <w:ind w:left="360"/>
        <w:jc w:val="both"/>
      </w:pPr>
    </w:p>
    <w:p w14:paraId="10DCF13A" w14:textId="77777777" w:rsidR="000570DA" w:rsidRDefault="000570DA" w:rsidP="000570DA">
      <w:pPr>
        <w:rPr>
          <w:b/>
          <w:bCs/>
          <w:sz w:val="28"/>
          <w:szCs w:val="28"/>
          <w:u w:val="single"/>
        </w:rPr>
      </w:pPr>
    </w:p>
    <w:p w14:paraId="1C9E21EC" w14:textId="77777777" w:rsidR="000570DA" w:rsidRPr="00BA67EE" w:rsidRDefault="000570DA" w:rsidP="00600EBF">
      <w:pPr>
        <w:pStyle w:val="ListParagraph"/>
        <w:ind w:left="2980"/>
      </w:pPr>
    </w:p>
    <w:sectPr w:rsidR="000570DA" w:rsidRPr="00BA67E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4E416" w14:textId="77777777" w:rsidR="001B718E" w:rsidRDefault="001B718E" w:rsidP="004B2929">
      <w:pPr>
        <w:spacing w:after="0" w:line="240" w:lineRule="auto"/>
      </w:pPr>
      <w:r>
        <w:separator/>
      </w:r>
    </w:p>
  </w:endnote>
  <w:endnote w:type="continuationSeparator" w:id="0">
    <w:p w14:paraId="671C0DB9" w14:textId="77777777" w:rsidR="001B718E" w:rsidRDefault="001B718E" w:rsidP="004B2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41FED" w14:textId="77777777" w:rsidR="001B718E" w:rsidRDefault="001B718E" w:rsidP="004B2929">
      <w:pPr>
        <w:spacing w:after="0" w:line="240" w:lineRule="auto"/>
      </w:pPr>
      <w:r>
        <w:separator/>
      </w:r>
    </w:p>
  </w:footnote>
  <w:footnote w:type="continuationSeparator" w:id="0">
    <w:p w14:paraId="56996646" w14:textId="77777777" w:rsidR="001B718E" w:rsidRDefault="001B718E" w:rsidP="004B2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862B0"/>
    <w:multiLevelType w:val="hybridMultilevel"/>
    <w:tmpl w:val="A62A3130"/>
    <w:lvl w:ilvl="0" w:tplc="6C6CCE14">
      <w:start w:val="1"/>
      <w:numFmt w:val="bullet"/>
      <w:lvlText w:val=""/>
      <w:lvlJc w:val="left"/>
      <w:pPr>
        <w:ind w:left="2084" w:hanging="360"/>
      </w:pPr>
      <w:rPr>
        <w:rFonts w:ascii="Symbol" w:hAnsi="Symbol" w:hint="default"/>
        <w:sz w:val="22"/>
        <w:szCs w:val="22"/>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1" w15:restartNumberingAfterBreak="0">
    <w:nsid w:val="14CD42E9"/>
    <w:multiLevelType w:val="hybridMultilevel"/>
    <w:tmpl w:val="56D8207A"/>
    <w:lvl w:ilvl="0" w:tplc="6C6CCE14">
      <w:start w:val="1"/>
      <w:numFmt w:val="bullet"/>
      <w:lvlText w:val=""/>
      <w:lvlJc w:val="left"/>
      <w:pPr>
        <w:ind w:left="2510" w:hanging="360"/>
      </w:pPr>
      <w:rPr>
        <w:rFonts w:ascii="Symbol" w:hAnsi="Symbol" w:hint="default"/>
        <w:sz w:val="22"/>
        <w:szCs w:val="22"/>
      </w:rPr>
    </w:lvl>
    <w:lvl w:ilvl="1" w:tplc="40090003" w:tentative="1">
      <w:start w:val="1"/>
      <w:numFmt w:val="bullet"/>
      <w:lvlText w:val="o"/>
      <w:lvlJc w:val="left"/>
      <w:pPr>
        <w:ind w:left="3230" w:hanging="360"/>
      </w:pPr>
      <w:rPr>
        <w:rFonts w:ascii="Courier New" w:hAnsi="Courier New" w:cs="Courier New" w:hint="default"/>
      </w:rPr>
    </w:lvl>
    <w:lvl w:ilvl="2" w:tplc="40090005" w:tentative="1">
      <w:start w:val="1"/>
      <w:numFmt w:val="bullet"/>
      <w:lvlText w:val=""/>
      <w:lvlJc w:val="left"/>
      <w:pPr>
        <w:ind w:left="3950" w:hanging="360"/>
      </w:pPr>
      <w:rPr>
        <w:rFonts w:ascii="Wingdings" w:hAnsi="Wingdings" w:hint="default"/>
      </w:rPr>
    </w:lvl>
    <w:lvl w:ilvl="3" w:tplc="40090001" w:tentative="1">
      <w:start w:val="1"/>
      <w:numFmt w:val="bullet"/>
      <w:lvlText w:val=""/>
      <w:lvlJc w:val="left"/>
      <w:pPr>
        <w:ind w:left="4670" w:hanging="360"/>
      </w:pPr>
      <w:rPr>
        <w:rFonts w:ascii="Symbol" w:hAnsi="Symbol" w:hint="default"/>
      </w:rPr>
    </w:lvl>
    <w:lvl w:ilvl="4" w:tplc="40090003" w:tentative="1">
      <w:start w:val="1"/>
      <w:numFmt w:val="bullet"/>
      <w:lvlText w:val="o"/>
      <w:lvlJc w:val="left"/>
      <w:pPr>
        <w:ind w:left="5390" w:hanging="360"/>
      </w:pPr>
      <w:rPr>
        <w:rFonts w:ascii="Courier New" w:hAnsi="Courier New" w:cs="Courier New" w:hint="default"/>
      </w:rPr>
    </w:lvl>
    <w:lvl w:ilvl="5" w:tplc="40090005" w:tentative="1">
      <w:start w:val="1"/>
      <w:numFmt w:val="bullet"/>
      <w:lvlText w:val=""/>
      <w:lvlJc w:val="left"/>
      <w:pPr>
        <w:ind w:left="6110" w:hanging="360"/>
      </w:pPr>
      <w:rPr>
        <w:rFonts w:ascii="Wingdings" w:hAnsi="Wingdings" w:hint="default"/>
      </w:rPr>
    </w:lvl>
    <w:lvl w:ilvl="6" w:tplc="40090001" w:tentative="1">
      <w:start w:val="1"/>
      <w:numFmt w:val="bullet"/>
      <w:lvlText w:val=""/>
      <w:lvlJc w:val="left"/>
      <w:pPr>
        <w:ind w:left="6830" w:hanging="360"/>
      </w:pPr>
      <w:rPr>
        <w:rFonts w:ascii="Symbol" w:hAnsi="Symbol" w:hint="default"/>
      </w:rPr>
    </w:lvl>
    <w:lvl w:ilvl="7" w:tplc="40090003" w:tentative="1">
      <w:start w:val="1"/>
      <w:numFmt w:val="bullet"/>
      <w:lvlText w:val="o"/>
      <w:lvlJc w:val="left"/>
      <w:pPr>
        <w:ind w:left="7550" w:hanging="360"/>
      </w:pPr>
      <w:rPr>
        <w:rFonts w:ascii="Courier New" w:hAnsi="Courier New" w:cs="Courier New" w:hint="default"/>
      </w:rPr>
    </w:lvl>
    <w:lvl w:ilvl="8" w:tplc="40090005" w:tentative="1">
      <w:start w:val="1"/>
      <w:numFmt w:val="bullet"/>
      <w:lvlText w:val=""/>
      <w:lvlJc w:val="left"/>
      <w:pPr>
        <w:ind w:left="8270" w:hanging="360"/>
      </w:pPr>
      <w:rPr>
        <w:rFonts w:ascii="Wingdings" w:hAnsi="Wingdings" w:hint="default"/>
      </w:rPr>
    </w:lvl>
  </w:abstractNum>
  <w:abstractNum w:abstractNumId="2" w15:restartNumberingAfterBreak="0">
    <w:nsid w:val="15243A40"/>
    <w:multiLevelType w:val="hybridMultilevel"/>
    <w:tmpl w:val="185E1162"/>
    <w:lvl w:ilvl="0" w:tplc="285824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A4B763C"/>
    <w:multiLevelType w:val="hybridMultilevel"/>
    <w:tmpl w:val="6168604C"/>
    <w:lvl w:ilvl="0" w:tplc="6C6CCE1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314EB4"/>
    <w:multiLevelType w:val="hybridMultilevel"/>
    <w:tmpl w:val="0D20C9EA"/>
    <w:lvl w:ilvl="0" w:tplc="6C6CCE14">
      <w:start w:val="1"/>
      <w:numFmt w:val="bullet"/>
      <w:lvlText w:val=""/>
      <w:lvlJc w:val="left"/>
      <w:pPr>
        <w:ind w:left="2410" w:hanging="360"/>
      </w:pPr>
      <w:rPr>
        <w:rFonts w:ascii="Symbol" w:hAnsi="Symbol" w:hint="default"/>
        <w:sz w:val="22"/>
        <w:szCs w:val="22"/>
      </w:rPr>
    </w:lvl>
    <w:lvl w:ilvl="1" w:tplc="40090003" w:tentative="1">
      <w:start w:val="1"/>
      <w:numFmt w:val="bullet"/>
      <w:lvlText w:val="o"/>
      <w:lvlJc w:val="left"/>
      <w:pPr>
        <w:ind w:left="3130" w:hanging="360"/>
      </w:pPr>
      <w:rPr>
        <w:rFonts w:ascii="Courier New" w:hAnsi="Courier New" w:cs="Courier New" w:hint="default"/>
      </w:rPr>
    </w:lvl>
    <w:lvl w:ilvl="2" w:tplc="40090005" w:tentative="1">
      <w:start w:val="1"/>
      <w:numFmt w:val="bullet"/>
      <w:lvlText w:val=""/>
      <w:lvlJc w:val="left"/>
      <w:pPr>
        <w:ind w:left="3850" w:hanging="360"/>
      </w:pPr>
      <w:rPr>
        <w:rFonts w:ascii="Wingdings" w:hAnsi="Wingdings" w:hint="default"/>
      </w:rPr>
    </w:lvl>
    <w:lvl w:ilvl="3" w:tplc="40090001" w:tentative="1">
      <w:start w:val="1"/>
      <w:numFmt w:val="bullet"/>
      <w:lvlText w:val=""/>
      <w:lvlJc w:val="left"/>
      <w:pPr>
        <w:ind w:left="4570" w:hanging="360"/>
      </w:pPr>
      <w:rPr>
        <w:rFonts w:ascii="Symbol" w:hAnsi="Symbol" w:hint="default"/>
      </w:rPr>
    </w:lvl>
    <w:lvl w:ilvl="4" w:tplc="40090003" w:tentative="1">
      <w:start w:val="1"/>
      <w:numFmt w:val="bullet"/>
      <w:lvlText w:val="o"/>
      <w:lvlJc w:val="left"/>
      <w:pPr>
        <w:ind w:left="5290" w:hanging="360"/>
      </w:pPr>
      <w:rPr>
        <w:rFonts w:ascii="Courier New" w:hAnsi="Courier New" w:cs="Courier New" w:hint="default"/>
      </w:rPr>
    </w:lvl>
    <w:lvl w:ilvl="5" w:tplc="40090005" w:tentative="1">
      <w:start w:val="1"/>
      <w:numFmt w:val="bullet"/>
      <w:lvlText w:val=""/>
      <w:lvlJc w:val="left"/>
      <w:pPr>
        <w:ind w:left="6010" w:hanging="360"/>
      </w:pPr>
      <w:rPr>
        <w:rFonts w:ascii="Wingdings" w:hAnsi="Wingdings" w:hint="default"/>
      </w:rPr>
    </w:lvl>
    <w:lvl w:ilvl="6" w:tplc="40090001" w:tentative="1">
      <w:start w:val="1"/>
      <w:numFmt w:val="bullet"/>
      <w:lvlText w:val=""/>
      <w:lvlJc w:val="left"/>
      <w:pPr>
        <w:ind w:left="6730" w:hanging="360"/>
      </w:pPr>
      <w:rPr>
        <w:rFonts w:ascii="Symbol" w:hAnsi="Symbol" w:hint="default"/>
      </w:rPr>
    </w:lvl>
    <w:lvl w:ilvl="7" w:tplc="40090003" w:tentative="1">
      <w:start w:val="1"/>
      <w:numFmt w:val="bullet"/>
      <w:lvlText w:val="o"/>
      <w:lvlJc w:val="left"/>
      <w:pPr>
        <w:ind w:left="7450" w:hanging="360"/>
      </w:pPr>
      <w:rPr>
        <w:rFonts w:ascii="Courier New" w:hAnsi="Courier New" w:cs="Courier New" w:hint="default"/>
      </w:rPr>
    </w:lvl>
    <w:lvl w:ilvl="8" w:tplc="40090005" w:tentative="1">
      <w:start w:val="1"/>
      <w:numFmt w:val="bullet"/>
      <w:lvlText w:val=""/>
      <w:lvlJc w:val="left"/>
      <w:pPr>
        <w:ind w:left="8170" w:hanging="360"/>
      </w:pPr>
      <w:rPr>
        <w:rFonts w:ascii="Wingdings" w:hAnsi="Wingdings" w:hint="default"/>
      </w:rPr>
    </w:lvl>
  </w:abstractNum>
  <w:abstractNum w:abstractNumId="5" w15:restartNumberingAfterBreak="0">
    <w:nsid w:val="1BA8418A"/>
    <w:multiLevelType w:val="hybridMultilevel"/>
    <w:tmpl w:val="FC4A512C"/>
    <w:lvl w:ilvl="0" w:tplc="6C6CCE14">
      <w:start w:val="1"/>
      <w:numFmt w:val="bullet"/>
      <w:lvlText w:val=""/>
      <w:lvlJc w:val="left"/>
      <w:pPr>
        <w:ind w:left="3110" w:hanging="360"/>
      </w:pPr>
      <w:rPr>
        <w:rFonts w:ascii="Symbol" w:hAnsi="Symbol" w:hint="default"/>
        <w:sz w:val="22"/>
        <w:szCs w:val="22"/>
      </w:rPr>
    </w:lvl>
    <w:lvl w:ilvl="1" w:tplc="40090003" w:tentative="1">
      <w:start w:val="1"/>
      <w:numFmt w:val="bullet"/>
      <w:lvlText w:val="o"/>
      <w:lvlJc w:val="left"/>
      <w:pPr>
        <w:ind w:left="3830" w:hanging="360"/>
      </w:pPr>
      <w:rPr>
        <w:rFonts w:ascii="Courier New" w:hAnsi="Courier New" w:cs="Courier New" w:hint="default"/>
      </w:rPr>
    </w:lvl>
    <w:lvl w:ilvl="2" w:tplc="40090005" w:tentative="1">
      <w:start w:val="1"/>
      <w:numFmt w:val="bullet"/>
      <w:lvlText w:val=""/>
      <w:lvlJc w:val="left"/>
      <w:pPr>
        <w:ind w:left="4550" w:hanging="360"/>
      </w:pPr>
      <w:rPr>
        <w:rFonts w:ascii="Wingdings" w:hAnsi="Wingdings" w:hint="default"/>
      </w:rPr>
    </w:lvl>
    <w:lvl w:ilvl="3" w:tplc="40090001" w:tentative="1">
      <w:start w:val="1"/>
      <w:numFmt w:val="bullet"/>
      <w:lvlText w:val=""/>
      <w:lvlJc w:val="left"/>
      <w:pPr>
        <w:ind w:left="5270" w:hanging="360"/>
      </w:pPr>
      <w:rPr>
        <w:rFonts w:ascii="Symbol" w:hAnsi="Symbol" w:hint="default"/>
      </w:rPr>
    </w:lvl>
    <w:lvl w:ilvl="4" w:tplc="40090003" w:tentative="1">
      <w:start w:val="1"/>
      <w:numFmt w:val="bullet"/>
      <w:lvlText w:val="o"/>
      <w:lvlJc w:val="left"/>
      <w:pPr>
        <w:ind w:left="5990" w:hanging="360"/>
      </w:pPr>
      <w:rPr>
        <w:rFonts w:ascii="Courier New" w:hAnsi="Courier New" w:cs="Courier New" w:hint="default"/>
      </w:rPr>
    </w:lvl>
    <w:lvl w:ilvl="5" w:tplc="40090005" w:tentative="1">
      <w:start w:val="1"/>
      <w:numFmt w:val="bullet"/>
      <w:lvlText w:val=""/>
      <w:lvlJc w:val="left"/>
      <w:pPr>
        <w:ind w:left="6710" w:hanging="360"/>
      </w:pPr>
      <w:rPr>
        <w:rFonts w:ascii="Wingdings" w:hAnsi="Wingdings" w:hint="default"/>
      </w:rPr>
    </w:lvl>
    <w:lvl w:ilvl="6" w:tplc="40090001" w:tentative="1">
      <w:start w:val="1"/>
      <w:numFmt w:val="bullet"/>
      <w:lvlText w:val=""/>
      <w:lvlJc w:val="left"/>
      <w:pPr>
        <w:ind w:left="7430" w:hanging="360"/>
      </w:pPr>
      <w:rPr>
        <w:rFonts w:ascii="Symbol" w:hAnsi="Symbol" w:hint="default"/>
      </w:rPr>
    </w:lvl>
    <w:lvl w:ilvl="7" w:tplc="40090003" w:tentative="1">
      <w:start w:val="1"/>
      <w:numFmt w:val="bullet"/>
      <w:lvlText w:val="o"/>
      <w:lvlJc w:val="left"/>
      <w:pPr>
        <w:ind w:left="8150" w:hanging="360"/>
      </w:pPr>
      <w:rPr>
        <w:rFonts w:ascii="Courier New" w:hAnsi="Courier New" w:cs="Courier New" w:hint="default"/>
      </w:rPr>
    </w:lvl>
    <w:lvl w:ilvl="8" w:tplc="40090005" w:tentative="1">
      <w:start w:val="1"/>
      <w:numFmt w:val="bullet"/>
      <w:lvlText w:val=""/>
      <w:lvlJc w:val="left"/>
      <w:pPr>
        <w:ind w:left="8870" w:hanging="360"/>
      </w:pPr>
      <w:rPr>
        <w:rFonts w:ascii="Wingdings" w:hAnsi="Wingdings" w:hint="default"/>
      </w:rPr>
    </w:lvl>
  </w:abstractNum>
  <w:abstractNum w:abstractNumId="6" w15:restartNumberingAfterBreak="0">
    <w:nsid w:val="221A7B99"/>
    <w:multiLevelType w:val="hybridMultilevel"/>
    <w:tmpl w:val="D28CCB22"/>
    <w:lvl w:ilvl="0" w:tplc="6C6CCE1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AB7FEC"/>
    <w:multiLevelType w:val="hybridMultilevel"/>
    <w:tmpl w:val="BC02411E"/>
    <w:lvl w:ilvl="0" w:tplc="6C6CCE1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FF69D3"/>
    <w:multiLevelType w:val="hybridMultilevel"/>
    <w:tmpl w:val="292246C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247F2B"/>
    <w:multiLevelType w:val="hybridMultilevel"/>
    <w:tmpl w:val="DDAA40E8"/>
    <w:lvl w:ilvl="0" w:tplc="6C6CCE14">
      <w:start w:val="1"/>
      <w:numFmt w:val="bullet"/>
      <w:lvlText w:val=""/>
      <w:lvlJc w:val="left"/>
      <w:pPr>
        <w:ind w:left="1724" w:hanging="360"/>
      </w:pPr>
      <w:rPr>
        <w:rFonts w:ascii="Symbol" w:hAnsi="Symbol" w:hint="default"/>
        <w:sz w:val="22"/>
        <w:szCs w:val="22"/>
      </w:rPr>
    </w:lvl>
    <w:lvl w:ilvl="1" w:tplc="40090003" w:tentative="1">
      <w:start w:val="1"/>
      <w:numFmt w:val="bullet"/>
      <w:lvlText w:val="o"/>
      <w:lvlJc w:val="left"/>
      <w:pPr>
        <w:ind w:left="2444" w:hanging="360"/>
      </w:pPr>
      <w:rPr>
        <w:rFonts w:ascii="Courier New" w:hAnsi="Courier New" w:cs="Courier New" w:hint="default"/>
      </w:rPr>
    </w:lvl>
    <w:lvl w:ilvl="2" w:tplc="40090005" w:tentative="1">
      <w:start w:val="1"/>
      <w:numFmt w:val="bullet"/>
      <w:lvlText w:val=""/>
      <w:lvlJc w:val="left"/>
      <w:pPr>
        <w:ind w:left="3164" w:hanging="360"/>
      </w:pPr>
      <w:rPr>
        <w:rFonts w:ascii="Wingdings" w:hAnsi="Wingdings" w:hint="default"/>
      </w:rPr>
    </w:lvl>
    <w:lvl w:ilvl="3" w:tplc="40090001" w:tentative="1">
      <w:start w:val="1"/>
      <w:numFmt w:val="bullet"/>
      <w:lvlText w:val=""/>
      <w:lvlJc w:val="left"/>
      <w:pPr>
        <w:ind w:left="3884" w:hanging="360"/>
      </w:pPr>
      <w:rPr>
        <w:rFonts w:ascii="Symbol" w:hAnsi="Symbol" w:hint="default"/>
      </w:rPr>
    </w:lvl>
    <w:lvl w:ilvl="4" w:tplc="40090003" w:tentative="1">
      <w:start w:val="1"/>
      <w:numFmt w:val="bullet"/>
      <w:lvlText w:val="o"/>
      <w:lvlJc w:val="left"/>
      <w:pPr>
        <w:ind w:left="4604" w:hanging="360"/>
      </w:pPr>
      <w:rPr>
        <w:rFonts w:ascii="Courier New" w:hAnsi="Courier New" w:cs="Courier New" w:hint="default"/>
      </w:rPr>
    </w:lvl>
    <w:lvl w:ilvl="5" w:tplc="40090005" w:tentative="1">
      <w:start w:val="1"/>
      <w:numFmt w:val="bullet"/>
      <w:lvlText w:val=""/>
      <w:lvlJc w:val="left"/>
      <w:pPr>
        <w:ind w:left="5324" w:hanging="360"/>
      </w:pPr>
      <w:rPr>
        <w:rFonts w:ascii="Wingdings" w:hAnsi="Wingdings" w:hint="default"/>
      </w:rPr>
    </w:lvl>
    <w:lvl w:ilvl="6" w:tplc="40090001" w:tentative="1">
      <w:start w:val="1"/>
      <w:numFmt w:val="bullet"/>
      <w:lvlText w:val=""/>
      <w:lvlJc w:val="left"/>
      <w:pPr>
        <w:ind w:left="6044" w:hanging="360"/>
      </w:pPr>
      <w:rPr>
        <w:rFonts w:ascii="Symbol" w:hAnsi="Symbol" w:hint="default"/>
      </w:rPr>
    </w:lvl>
    <w:lvl w:ilvl="7" w:tplc="40090003" w:tentative="1">
      <w:start w:val="1"/>
      <w:numFmt w:val="bullet"/>
      <w:lvlText w:val="o"/>
      <w:lvlJc w:val="left"/>
      <w:pPr>
        <w:ind w:left="6764" w:hanging="360"/>
      </w:pPr>
      <w:rPr>
        <w:rFonts w:ascii="Courier New" w:hAnsi="Courier New" w:cs="Courier New" w:hint="default"/>
      </w:rPr>
    </w:lvl>
    <w:lvl w:ilvl="8" w:tplc="40090005" w:tentative="1">
      <w:start w:val="1"/>
      <w:numFmt w:val="bullet"/>
      <w:lvlText w:val=""/>
      <w:lvlJc w:val="left"/>
      <w:pPr>
        <w:ind w:left="7484" w:hanging="360"/>
      </w:pPr>
      <w:rPr>
        <w:rFonts w:ascii="Wingdings" w:hAnsi="Wingdings" w:hint="default"/>
      </w:rPr>
    </w:lvl>
  </w:abstractNum>
  <w:abstractNum w:abstractNumId="10" w15:restartNumberingAfterBreak="0">
    <w:nsid w:val="311B18C1"/>
    <w:multiLevelType w:val="hybridMultilevel"/>
    <w:tmpl w:val="CD607662"/>
    <w:lvl w:ilvl="0" w:tplc="6C6CCE14">
      <w:start w:val="1"/>
      <w:numFmt w:val="bullet"/>
      <w:lvlText w:val=""/>
      <w:lvlJc w:val="left"/>
      <w:pPr>
        <w:ind w:left="3320" w:hanging="360"/>
      </w:pPr>
      <w:rPr>
        <w:rFonts w:ascii="Symbol" w:hAnsi="Symbol" w:hint="default"/>
        <w:sz w:val="22"/>
        <w:szCs w:val="22"/>
      </w:rPr>
    </w:lvl>
    <w:lvl w:ilvl="1" w:tplc="40090003" w:tentative="1">
      <w:start w:val="1"/>
      <w:numFmt w:val="bullet"/>
      <w:lvlText w:val="o"/>
      <w:lvlJc w:val="left"/>
      <w:pPr>
        <w:ind w:left="4040" w:hanging="360"/>
      </w:pPr>
      <w:rPr>
        <w:rFonts w:ascii="Courier New" w:hAnsi="Courier New" w:cs="Courier New" w:hint="default"/>
      </w:rPr>
    </w:lvl>
    <w:lvl w:ilvl="2" w:tplc="40090005" w:tentative="1">
      <w:start w:val="1"/>
      <w:numFmt w:val="bullet"/>
      <w:lvlText w:val=""/>
      <w:lvlJc w:val="left"/>
      <w:pPr>
        <w:ind w:left="4760" w:hanging="360"/>
      </w:pPr>
      <w:rPr>
        <w:rFonts w:ascii="Wingdings" w:hAnsi="Wingdings" w:hint="default"/>
      </w:rPr>
    </w:lvl>
    <w:lvl w:ilvl="3" w:tplc="40090001" w:tentative="1">
      <w:start w:val="1"/>
      <w:numFmt w:val="bullet"/>
      <w:lvlText w:val=""/>
      <w:lvlJc w:val="left"/>
      <w:pPr>
        <w:ind w:left="5480" w:hanging="360"/>
      </w:pPr>
      <w:rPr>
        <w:rFonts w:ascii="Symbol" w:hAnsi="Symbol" w:hint="default"/>
      </w:rPr>
    </w:lvl>
    <w:lvl w:ilvl="4" w:tplc="40090003" w:tentative="1">
      <w:start w:val="1"/>
      <w:numFmt w:val="bullet"/>
      <w:lvlText w:val="o"/>
      <w:lvlJc w:val="left"/>
      <w:pPr>
        <w:ind w:left="6200" w:hanging="360"/>
      </w:pPr>
      <w:rPr>
        <w:rFonts w:ascii="Courier New" w:hAnsi="Courier New" w:cs="Courier New" w:hint="default"/>
      </w:rPr>
    </w:lvl>
    <w:lvl w:ilvl="5" w:tplc="40090005" w:tentative="1">
      <w:start w:val="1"/>
      <w:numFmt w:val="bullet"/>
      <w:lvlText w:val=""/>
      <w:lvlJc w:val="left"/>
      <w:pPr>
        <w:ind w:left="6920" w:hanging="360"/>
      </w:pPr>
      <w:rPr>
        <w:rFonts w:ascii="Wingdings" w:hAnsi="Wingdings" w:hint="default"/>
      </w:rPr>
    </w:lvl>
    <w:lvl w:ilvl="6" w:tplc="40090001" w:tentative="1">
      <w:start w:val="1"/>
      <w:numFmt w:val="bullet"/>
      <w:lvlText w:val=""/>
      <w:lvlJc w:val="left"/>
      <w:pPr>
        <w:ind w:left="7640" w:hanging="360"/>
      </w:pPr>
      <w:rPr>
        <w:rFonts w:ascii="Symbol" w:hAnsi="Symbol" w:hint="default"/>
      </w:rPr>
    </w:lvl>
    <w:lvl w:ilvl="7" w:tplc="40090003" w:tentative="1">
      <w:start w:val="1"/>
      <w:numFmt w:val="bullet"/>
      <w:lvlText w:val="o"/>
      <w:lvlJc w:val="left"/>
      <w:pPr>
        <w:ind w:left="8360" w:hanging="360"/>
      </w:pPr>
      <w:rPr>
        <w:rFonts w:ascii="Courier New" w:hAnsi="Courier New" w:cs="Courier New" w:hint="default"/>
      </w:rPr>
    </w:lvl>
    <w:lvl w:ilvl="8" w:tplc="40090005" w:tentative="1">
      <w:start w:val="1"/>
      <w:numFmt w:val="bullet"/>
      <w:lvlText w:val=""/>
      <w:lvlJc w:val="left"/>
      <w:pPr>
        <w:ind w:left="9080" w:hanging="360"/>
      </w:pPr>
      <w:rPr>
        <w:rFonts w:ascii="Wingdings" w:hAnsi="Wingdings" w:hint="default"/>
      </w:rPr>
    </w:lvl>
  </w:abstractNum>
  <w:abstractNum w:abstractNumId="11" w15:restartNumberingAfterBreak="0">
    <w:nsid w:val="31B93DA3"/>
    <w:multiLevelType w:val="hybridMultilevel"/>
    <w:tmpl w:val="894A4C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5F12EE6"/>
    <w:multiLevelType w:val="hybridMultilevel"/>
    <w:tmpl w:val="FBA82880"/>
    <w:lvl w:ilvl="0" w:tplc="6C6CCE14">
      <w:start w:val="1"/>
      <w:numFmt w:val="bullet"/>
      <w:lvlText w:val=""/>
      <w:lvlJc w:val="left"/>
      <w:pPr>
        <w:ind w:left="720" w:hanging="360"/>
      </w:pPr>
      <w:rPr>
        <w:rFonts w:ascii="Symbol" w:hAnsi="Symbol"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63C4FA0"/>
    <w:multiLevelType w:val="hybridMultilevel"/>
    <w:tmpl w:val="903E0A0C"/>
    <w:lvl w:ilvl="0" w:tplc="4CCCBDF2">
      <w:start w:val="1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6A92702"/>
    <w:multiLevelType w:val="hybridMultilevel"/>
    <w:tmpl w:val="F0C8CCE6"/>
    <w:lvl w:ilvl="0" w:tplc="FFFFFFFF">
      <w:start w:val="1"/>
      <w:numFmt w:val="decimal"/>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72F4FA6"/>
    <w:multiLevelType w:val="hybridMultilevel"/>
    <w:tmpl w:val="AAD2BD38"/>
    <w:lvl w:ilvl="0" w:tplc="6C6CCE14">
      <w:start w:val="1"/>
      <w:numFmt w:val="bullet"/>
      <w:lvlText w:val=""/>
      <w:lvlJc w:val="left"/>
      <w:pPr>
        <w:ind w:left="2510" w:hanging="360"/>
      </w:pPr>
      <w:rPr>
        <w:rFonts w:ascii="Symbol" w:hAnsi="Symbol" w:hint="default"/>
        <w:sz w:val="22"/>
        <w:szCs w:val="22"/>
      </w:rPr>
    </w:lvl>
    <w:lvl w:ilvl="1" w:tplc="40090003" w:tentative="1">
      <w:start w:val="1"/>
      <w:numFmt w:val="bullet"/>
      <w:lvlText w:val="o"/>
      <w:lvlJc w:val="left"/>
      <w:pPr>
        <w:ind w:left="3230" w:hanging="360"/>
      </w:pPr>
      <w:rPr>
        <w:rFonts w:ascii="Courier New" w:hAnsi="Courier New" w:cs="Courier New" w:hint="default"/>
      </w:rPr>
    </w:lvl>
    <w:lvl w:ilvl="2" w:tplc="40090005" w:tentative="1">
      <w:start w:val="1"/>
      <w:numFmt w:val="bullet"/>
      <w:lvlText w:val=""/>
      <w:lvlJc w:val="left"/>
      <w:pPr>
        <w:ind w:left="3950" w:hanging="360"/>
      </w:pPr>
      <w:rPr>
        <w:rFonts w:ascii="Wingdings" w:hAnsi="Wingdings" w:hint="default"/>
      </w:rPr>
    </w:lvl>
    <w:lvl w:ilvl="3" w:tplc="40090001" w:tentative="1">
      <w:start w:val="1"/>
      <w:numFmt w:val="bullet"/>
      <w:lvlText w:val=""/>
      <w:lvlJc w:val="left"/>
      <w:pPr>
        <w:ind w:left="4670" w:hanging="360"/>
      </w:pPr>
      <w:rPr>
        <w:rFonts w:ascii="Symbol" w:hAnsi="Symbol" w:hint="default"/>
      </w:rPr>
    </w:lvl>
    <w:lvl w:ilvl="4" w:tplc="40090003" w:tentative="1">
      <w:start w:val="1"/>
      <w:numFmt w:val="bullet"/>
      <w:lvlText w:val="o"/>
      <w:lvlJc w:val="left"/>
      <w:pPr>
        <w:ind w:left="5390" w:hanging="360"/>
      </w:pPr>
      <w:rPr>
        <w:rFonts w:ascii="Courier New" w:hAnsi="Courier New" w:cs="Courier New" w:hint="default"/>
      </w:rPr>
    </w:lvl>
    <w:lvl w:ilvl="5" w:tplc="40090005" w:tentative="1">
      <w:start w:val="1"/>
      <w:numFmt w:val="bullet"/>
      <w:lvlText w:val=""/>
      <w:lvlJc w:val="left"/>
      <w:pPr>
        <w:ind w:left="6110" w:hanging="360"/>
      </w:pPr>
      <w:rPr>
        <w:rFonts w:ascii="Wingdings" w:hAnsi="Wingdings" w:hint="default"/>
      </w:rPr>
    </w:lvl>
    <w:lvl w:ilvl="6" w:tplc="40090001" w:tentative="1">
      <w:start w:val="1"/>
      <w:numFmt w:val="bullet"/>
      <w:lvlText w:val=""/>
      <w:lvlJc w:val="left"/>
      <w:pPr>
        <w:ind w:left="6830" w:hanging="360"/>
      </w:pPr>
      <w:rPr>
        <w:rFonts w:ascii="Symbol" w:hAnsi="Symbol" w:hint="default"/>
      </w:rPr>
    </w:lvl>
    <w:lvl w:ilvl="7" w:tplc="40090003" w:tentative="1">
      <w:start w:val="1"/>
      <w:numFmt w:val="bullet"/>
      <w:lvlText w:val="o"/>
      <w:lvlJc w:val="left"/>
      <w:pPr>
        <w:ind w:left="7550" w:hanging="360"/>
      </w:pPr>
      <w:rPr>
        <w:rFonts w:ascii="Courier New" w:hAnsi="Courier New" w:cs="Courier New" w:hint="default"/>
      </w:rPr>
    </w:lvl>
    <w:lvl w:ilvl="8" w:tplc="40090005" w:tentative="1">
      <w:start w:val="1"/>
      <w:numFmt w:val="bullet"/>
      <w:lvlText w:val=""/>
      <w:lvlJc w:val="left"/>
      <w:pPr>
        <w:ind w:left="8270" w:hanging="360"/>
      </w:pPr>
      <w:rPr>
        <w:rFonts w:ascii="Wingdings" w:hAnsi="Wingdings" w:hint="default"/>
      </w:rPr>
    </w:lvl>
  </w:abstractNum>
  <w:abstractNum w:abstractNumId="16" w15:restartNumberingAfterBreak="0">
    <w:nsid w:val="38AE2D3F"/>
    <w:multiLevelType w:val="hybridMultilevel"/>
    <w:tmpl w:val="2CD8B356"/>
    <w:lvl w:ilvl="0" w:tplc="6C6CCE14">
      <w:start w:val="1"/>
      <w:numFmt w:val="bullet"/>
      <w:lvlText w:val=""/>
      <w:lvlJc w:val="left"/>
      <w:pPr>
        <w:ind w:left="2360" w:hanging="360"/>
      </w:pPr>
      <w:rPr>
        <w:rFonts w:ascii="Symbol" w:hAnsi="Symbol" w:hint="default"/>
        <w:sz w:val="22"/>
        <w:szCs w:val="22"/>
      </w:rPr>
    </w:lvl>
    <w:lvl w:ilvl="1" w:tplc="40090003" w:tentative="1">
      <w:start w:val="1"/>
      <w:numFmt w:val="bullet"/>
      <w:lvlText w:val="o"/>
      <w:lvlJc w:val="left"/>
      <w:pPr>
        <w:ind w:left="3080" w:hanging="360"/>
      </w:pPr>
      <w:rPr>
        <w:rFonts w:ascii="Courier New" w:hAnsi="Courier New" w:cs="Courier New" w:hint="default"/>
      </w:rPr>
    </w:lvl>
    <w:lvl w:ilvl="2" w:tplc="40090005" w:tentative="1">
      <w:start w:val="1"/>
      <w:numFmt w:val="bullet"/>
      <w:lvlText w:val=""/>
      <w:lvlJc w:val="left"/>
      <w:pPr>
        <w:ind w:left="3800" w:hanging="360"/>
      </w:pPr>
      <w:rPr>
        <w:rFonts w:ascii="Wingdings" w:hAnsi="Wingdings" w:hint="default"/>
      </w:rPr>
    </w:lvl>
    <w:lvl w:ilvl="3" w:tplc="40090001" w:tentative="1">
      <w:start w:val="1"/>
      <w:numFmt w:val="bullet"/>
      <w:lvlText w:val=""/>
      <w:lvlJc w:val="left"/>
      <w:pPr>
        <w:ind w:left="4520" w:hanging="360"/>
      </w:pPr>
      <w:rPr>
        <w:rFonts w:ascii="Symbol" w:hAnsi="Symbol" w:hint="default"/>
      </w:rPr>
    </w:lvl>
    <w:lvl w:ilvl="4" w:tplc="40090003" w:tentative="1">
      <w:start w:val="1"/>
      <w:numFmt w:val="bullet"/>
      <w:lvlText w:val="o"/>
      <w:lvlJc w:val="left"/>
      <w:pPr>
        <w:ind w:left="5240" w:hanging="360"/>
      </w:pPr>
      <w:rPr>
        <w:rFonts w:ascii="Courier New" w:hAnsi="Courier New" w:cs="Courier New" w:hint="default"/>
      </w:rPr>
    </w:lvl>
    <w:lvl w:ilvl="5" w:tplc="40090005" w:tentative="1">
      <w:start w:val="1"/>
      <w:numFmt w:val="bullet"/>
      <w:lvlText w:val=""/>
      <w:lvlJc w:val="left"/>
      <w:pPr>
        <w:ind w:left="5960" w:hanging="360"/>
      </w:pPr>
      <w:rPr>
        <w:rFonts w:ascii="Wingdings" w:hAnsi="Wingdings" w:hint="default"/>
      </w:rPr>
    </w:lvl>
    <w:lvl w:ilvl="6" w:tplc="40090001" w:tentative="1">
      <w:start w:val="1"/>
      <w:numFmt w:val="bullet"/>
      <w:lvlText w:val=""/>
      <w:lvlJc w:val="left"/>
      <w:pPr>
        <w:ind w:left="6680" w:hanging="360"/>
      </w:pPr>
      <w:rPr>
        <w:rFonts w:ascii="Symbol" w:hAnsi="Symbol" w:hint="default"/>
      </w:rPr>
    </w:lvl>
    <w:lvl w:ilvl="7" w:tplc="40090003" w:tentative="1">
      <w:start w:val="1"/>
      <w:numFmt w:val="bullet"/>
      <w:lvlText w:val="o"/>
      <w:lvlJc w:val="left"/>
      <w:pPr>
        <w:ind w:left="7400" w:hanging="360"/>
      </w:pPr>
      <w:rPr>
        <w:rFonts w:ascii="Courier New" w:hAnsi="Courier New" w:cs="Courier New" w:hint="default"/>
      </w:rPr>
    </w:lvl>
    <w:lvl w:ilvl="8" w:tplc="40090005" w:tentative="1">
      <w:start w:val="1"/>
      <w:numFmt w:val="bullet"/>
      <w:lvlText w:val=""/>
      <w:lvlJc w:val="left"/>
      <w:pPr>
        <w:ind w:left="8120" w:hanging="360"/>
      </w:pPr>
      <w:rPr>
        <w:rFonts w:ascii="Wingdings" w:hAnsi="Wingdings" w:hint="default"/>
      </w:rPr>
    </w:lvl>
  </w:abstractNum>
  <w:abstractNum w:abstractNumId="17" w15:restartNumberingAfterBreak="0">
    <w:nsid w:val="400E24CB"/>
    <w:multiLevelType w:val="hybridMultilevel"/>
    <w:tmpl w:val="226CFE80"/>
    <w:lvl w:ilvl="0" w:tplc="435EDD1A">
      <w:start w:val="3"/>
      <w:numFmt w:val="decimal"/>
      <w:lvlText w:val="%1"/>
      <w:lvlJc w:val="left"/>
      <w:pPr>
        <w:ind w:left="644" w:hanging="360"/>
      </w:pPr>
      <w:rPr>
        <w:rFonts w:hint="default"/>
        <w:b/>
        <w:sz w:val="28"/>
        <w:szCs w:val="28"/>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48E32E0"/>
    <w:multiLevelType w:val="hybridMultilevel"/>
    <w:tmpl w:val="EBF6E3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84417F9"/>
    <w:multiLevelType w:val="hybridMultilevel"/>
    <w:tmpl w:val="A7F6112C"/>
    <w:lvl w:ilvl="0" w:tplc="6C6CCE1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6D4CD0"/>
    <w:multiLevelType w:val="hybridMultilevel"/>
    <w:tmpl w:val="6634502C"/>
    <w:lvl w:ilvl="0" w:tplc="6C6CCE14">
      <w:start w:val="1"/>
      <w:numFmt w:val="bullet"/>
      <w:lvlText w:val=""/>
      <w:lvlJc w:val="left"/>
      <w:pPr>
        <w:ind w:left="720" w:hanging="360"/>
      </w:pPr>
      <w:rPr>
        <w:rFonts w:ascii="Symbol" w:hAnsi="Symbol"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BA24B1A"/>
    <w:multiLevelType w:val="hybridMultilevel"/>
    <w:tmpl w:val="E3FA6A04"/>
    <w:lvl w:ilvl="0" w:tplc="6C6CCE14">
      <w:start w:val="1"/>
      <w:numFmt w:val="bullet"/>
      <w:lvlText w:val=""/>
      <w:lvlJc w:val="left"/>
      <w:pPr>
        <w:ind w:left="2260" w:hanging="360"/>
      </w:pPr>
      <w:rPr>
        <w:rFonts w:ascii="Symbol" w:hAnsi="Symbol" w:hint="default"/>
        <w:sz w:val="22"/>
        <w:szCs w:val="22"/>
      </w:rPr>
    </w:lvl>
    <w:lvl w:ilvl="1" w:tplc="40090003" w:tentative="1">
      <w:start w:val="1"/>
      <w:numFmt w:val="bullet"/>
      <w:lvlText w:val="o"/>
      <w:lvlJc w:val="left"/>
      <w:pPr>
        <w:ind w:left="2980" w:hanging="360"/>
      </w:pPr>
      <w:rPr>
        <w:rFonts w:ascii="Courier New" w:hAnsi="Courier New" w:cs="Courier New" w:hint="default"/>
      </w:rPr>
    </w:lvl>
    <w:lvl w:ilvl="2" w:tplc="40090005" w:tentative="1">
      <w:start w:val="1"/>
      <w:numFmt w:val="bullet"/>
      <w:lvlText w:val=""/>
      <w:lvlJc w:val="left"/>
      <w:pPr>
        <w:ind w:left="3700" w:hanging="360"/>
      </w:pPr>
      <w:rPr>
        <w:rFonts w:ascii="Wingdings" w:hAnsi="Wingdings" w:hint="default"/>
      </w:rPr>
    </w:lvl>
    <w:lvl w:ilvl="3" w:tplc="40090001" w:tentative="1">
      <w:start w:val="1"/>
      <w:numFmt w:val="bullet"/>
      <w:lvlText w:val=""/>
      <w:lvlJc w:val="left"/>
      <w:pPr>
        <w:ind w:left="4420" w:hanging="360"/>
      </w:pPr>
      <w:rPr>
        <w:rFonts w:ascii="Symbol" w:hAnsi="Symbol" w:hint="default"/>
      </w:rPr>
    </w:lvl>
    <w:lvl w:ilvl="4" w:tplc="40090003" w:tentative="1">
      <w:start w:val="1"/>
      <w:numFmt w:val="bullet"/>
      <w:lvlText w:val="o"/>
      <w:lvlJc w:val="left"/>
      <w:pPr>
        <w:ind w:left="5140" w:hanging="360"/>
      </w:pPr>
      <w:rPr>
        <w:rFonts w:ascii="Courier New" w:hAnsi="Courier New" w:cs="Courier New" w:hint="default"/>
      </w:rPr>
    </w:lvl>
    <w:lvl w:ilvl="5" w:tplc="40090005" w:tentative="1">
      <w:start w:val="1"/>
      <w:numFmt w:val="bullet"/>
      <w:lvlText w:val=""/>
      <w:lvlJc w:val="left"/>
      <w:pPr>
        <w:ind w:left="5860" w:hanging="360"/>
      </w:pPr>
      <w:rPr>
        <w:rFonts w:ascii="Wingdings" w:hAnsi="Wingdings" w:hint="default"/>
      </w:rPr>
    </w:lvl>
    <w:lvl w:ilvl="6" w:tplc="40090001" w:tentative="1">
      <w:start w:val="1"/>
      <w:numFmt w:val="bullet"/>
      <w:lvlText w:val=""/>
      <w:lvlJc w:val="left"/>
      <w:pPr>
        <w:ind w:left="6580" w:hanging="360"/>
      </w:pPr>
      <w:rPr>
        <w:rFonts w:ascii="Symbol" w:hAnsi="Symbol" w:hint="default"/>
      </w:rPr>
    </w:lvl>
    <w:lvl w:ilvl="7" w:tplc="40090003" w:tentative="1">
      <w:start w:val="1"/>
      <w:numFmt w:val="bullet"/>
      <w:lvlText w:val="o"/>
      <w:lvlJc w:val="left"/>
      <w:pPr>
        <w:ind w:left="7300" w:hanging="360"/>
      </w:pPr>
      <w:rPr>
        <w:rFonts w:ascii="Courier New" w:hAnsi="Courier New" w:cs="Courier New" w:hint="default"/>
      </w:rPr>
    </w:lvl>
    <w:lvl w:ilvl="8" w:tplc="40090005" w:tentative="1">
      <w:start w:val="1"/>
      <w:numFmt w:val="bullet"/>
      <w:lvlText w:val=""/>
      <w:lvlJc w:val="left"/>
      <w:pPr>
        <w:ind w:left="8020" w:hanging="360"/>
      </w:pPr>
      <w:rPr>
        <w:rFonts w:ascii="Wingdings" w:hAnsi="Wingdings" w:hint="default"/>
      </w:rPr>
    </w:lvl>
  </w:abstractNum>
  <w:abstractNum w:abstractNumId="22" w15:restartNumberingAfterBreak="0">
    <w:nsid w:val="4E1E0B1B"/>
    <w:multiLevelType w:val="hybridMultilevel"/>
    <w:tmpl w:val="0E2C2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F77582E"/>
    <w:multiLevelType w:val="hybridMultilevel"/>
    <w:tmpl w:val="24A64658"/>
    <w:lvl w:ilvl="0" w:tplc="6C6CCE14">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50D008B3"/>
    <w:multiLevelType w:val="hybridMultilevel"/>
    <w:tmpl w:val="FDCC32CE"/>
    <w:lvl w:ilvl="0" w:tplc="6C6CCE14">
      <w:start w:val="1"/>
      <w:numFmt w:val="bullet"/>
      <w:lvlText w:val=""/>
      <w:lvlJc w:val="left"/>
      <w:pPr>
        <w:ind w:left="2360" w:hanging="360"/>
      </w:pPr>
      <w:rPr>
        <w:rFonts w:ascii="Symbol" w:hAnsi="Symbol" w:hint="default"/>
        <w:sz w:val="22"/>
        <w:szCs w:val="22"/>
      </w:rPr>
    </w:lvl>
    <w:lvl w:ilvl="1" w:tplc="40090003" w:tentative="1">
      <w:start w:val="1"/>
      <w:numFmt w:val="bullet"/>
      <w:lvlText w:val="o"/>
      <w:lvlJc w:val="left"/>
      <w:pPr>
        <w:ind w:left="3080" w:hanging="360"/>
      </w:pPr>
      <w:rPr>
        <w:rFonts w:ascii="Courier New" w:hAnsi="Courier New" w:cs="Courier New" w:hint="default"/>
      </w:rPr>
    </w:lvl>
    <w:lvl w:ilvl="2" w:tplc="40090005" w:tentative="1">
      <w:start w:val="1"/>
      <w:numFmt w:val="bullet"/>
      <w:lvlText w:val=""/>
      <w:lvlJc w:val="left"/>
      <w:pPr>
        <w:ind w:left="3800" w:hanging="360"/>
      </w:pPr>
      <w:rPr>
        <w:rFonts w:ascii="Wingdings" w:hAnsi="Wingdings" w:hint="default"/>
      </w:rPr>
    </w:lvl>
    <w:lvl w:ilvl="3" w:tplc="40090001" w:tentative="1">
      <w:start w:val="1"/>
      <w:numFmt w:val="bullet"/>
      <w:lvlText w:val=""/>
      <w:lvlJc w:val="left"/>
      <w:pPr>
        <w:ind w:left="4520" w:hanging="360"/>
      </w:pPr>
      <w:rPr>
        <w:rFonts w:ascii="Symbol" w:hAnsi="Symbol" w:hint="default"/>
      </w:rPr>
    </w:lvl>
    <w:lvl w:ilvl="4" w:tplc="40090003" w:tentative="1">
      <w:start w:val="1"/>
      <w:numFmt w:val="bullet"/>
      <w:lvlText w:val="o"/>
      <w:lvlJc w:val="left"/>
      <w:pPr>
        <w:ind w:left="5240" w:hanging="360"/>
      </w:pPr>
      <w:rPr>
        <w:rFonts w:ascii="Courier New" w:hAnsi="Courier New" w:cs="Courier New" w:hint="default"/>
      </w:rPr>
    </w:lvl>
    <w:lvl w:ilvl="5" w:tplc="40090005" w:tentative="1">
      <w:start w:val="1"/>
      <w:numFmt w:val="bullet"/>
      <w:lvlText w:val=""/>
      <w:lvlJc w:val="left"/>
      <w:pPr>
        <w:ind w:left="5960" w:hanging="360"/>
      </w:pPr>
      <w:rPr>
        <w:rFonts w:ascii="Wingdings" w:hAnsi="Wingdings" w:hint="default"/>
      </w:rPr>
    </w:lvl>
    <w:lvl w:ilvl="6" w:tplc="40090001" w:tentative="1">
      <w:start w:val="1"/>
      <w:numFmt w:val="bullet"/>
      <w:lvlText w:val=""/>
      <w:lvlJc w:val="left"/>
      <w:pPr>
        <w:ind w:left="6680" w:hanging="360"/>
      </w:pPr>
      <w:rPr>
        <w:rFonts w:ascii="Symbol" w:hAnsi="Symbol" w:hint="default"/>
      </w:rPr>
    </w:lvl>
    <w:lvl w:ilvl="7" w:tplc="40090003" w:tentative="1">
      <w:start w:val="1"/>
      <w:numFmt w:val="bullet"/>
      <w:lvlText w:val="o"/>
      <w:lvlJc w:val="left"/>
      <w:pPr>
        <w:ind w:left="7400" w:hanging="360"/>
      </w:pPr>
      <w:rPr>
        <w:rFonts w:ascii="Courier New" w:hAnsi="Courier New" w:cs="Courier New" w:hint="default"/>
      </w:rPr>
    </w:lvl>
    <w:lvl w:ilvl="8" w:tplc="40090005" w:tentative="1">
      <w:start w:val="1"/>
      <w:numFmt w:val="bullet"/>
      <w:lvlText w:val=""/>
      <w:lvlJc w:val="left"/>
      <w:pPr>
        <w:ind w:left="8120" w:hanging="360"/>
      </w:pPr>
      <w:rPr>
        <w:rFonts w:ascii="Wingdings" w:hAnsi="Wingdings" w:hint="default"/>
      </w:rPr>
    </w:lvl>
  </w:abstractNum>
  <w:abstractNum w:abstractNumId="25" w15:restartNumberingAfterBreak="0">
    <w:nsid w:val="53EB2C2F"/>
    <w:multiLevelType w:val="hybridMultilevel"/>
    <w:tmpl w:val="3BBE442E"/>
    <w:lvl w:ilvl="0" w:tplc="6C6CCE14">
      <w:start w:val="1"/>
      <w:numFmt w:val="bullet"/>
      <w:lvlText w:val=""/>
      <w:lvlJc w:val="left"/>
      <w:pPr>
        <w:ind w:left="720" w:hanging="360"/>
      </w:pPr>
      <w:rPr>
        <w:rFonts w:ascii="Symbol" w:hAnsi="Symbol"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6F409FC"/>
    <w:multiLevelType w:val="hybridMultilevel"/>
    <w:tmpl w:val="9252CC98"/>
    <w:lvl w:ilvl="0" w:tplc="6C6CCE14">
      <w:start w:val="1"/>
      <w:numFmt w:val="bullet"/>
      <w:lvlText w:val=""/>
      <w:lvlJc w:val="left"/>
      <w:pPr>
        <w:ind w:left="2970" w:hanging="360"/>
      </w:pPr>
      <w:rPr>
        <w:rFonts w:ascii="Symbol" w:hAnsi="Symbol" w:hint="default"/>
        <w:sz w:val="22"/>
        <w:szCs w:val="22"/>
      </w:rPr>
    </w:lvl>
    <w:lvl w:ilvl="1" w:tplc="40090003" w:tentative="1">
      <w:start w:val="1"/>
      <w:numFmt w:val="bullet"/>
      <w:lvlText w:val="o"/>
      <w:lvlJc w:val="left"/>
      <w:pPr>
        <w:ind w:left="3690" w:hanging="360"/>
      </w:pPr>
      <w:rPr>
        <w:rFonts w:ascii="Courier New" w:hAnsi="Courier New" w:cs="Courier New" w:hint="default"/>
      </w:rPr>
    </w:lvl>
    <w:lvl w:ilvl="2" w:tplc="40090005" w:tentative="1">
      <w:start w:val="1"/>
      <w:numFmt w:val="bullet"/>
      <w:lvlText w:val=""/>
      <w:lvlJc w:val="left"/>
      <w:pPr>
        <w:ind w:left="4410" w:hanging="360"/>
      </w:pPr>
      <w:rPr>
        <w:rFonts w:ascii="Wingdings" w:hAnsi="Wingdings" w:hint="default"/>
      </w:rPr>
    </w:lvl>
    <w:lvl w:ilvl="3" w:tplc="40090001" w:tentative="1">
      <w:start w:val="1"/>
      <w:numFmt w:val="bullet"/>
      <w:lvlText w:val=""/>
      <w:lvlJc w:val="left"/>
      <w:pPr>
        <w:ind w:left="5130" w:hanging="360"/>
      </w:pPr>
      <w:rPr>
        <w:rFonts w:ascii="Symbol" w:hAnsi="Symbol" w:hint="default"/>
      </w:rPr>
    </w:lvl>
    <w:lvl w:ilvl="4" w:tplc="40090003" w:tentative="1">
      <w:start w:val="1"/>
      <w:numFmt w:val="bullet"/>
      <w:lvlText w:val="o"/>
      <w:lvlJc w:val="left"/>
      <w:pPr>
        <w:ind w:left="5850" w:hanging="360"/>
      </w:pPr>
      <w:rPr>
        <w:rFonts w:ascii="Courier New" w:hAnsi="Courier New" w:cs="Courier New" w:hint="default"/>
      </w:rPr>
    </w:lvl>
    <w:lvl w:ilvl="5" w:tplc="40090005" w:tentative="1">
      <w:start w:val="1"/>
      <w:numFmt w:val="bullet"/>
      <w:lvlText w:val=""/>
      <w:lvlJc w:val="left"/>
      <w:pPr>
        <w:ind w:left="6570" w:hanging="360"/>
      </w:pPr>
      <w:rPr>
        <w:rFonts w:ascii="Wingdings" w:hAnsi="Wingdings" w:hint="default"/>
      </w:rPr>
    </w:lvl>
    <w:lvl w:ilvl="6" w:tplc="40090001" w:tentative="1">
      <w:start w:val="1"/>
      <w:numFmt w:val="bullet"/>
      <w:lvlText w:val=""/>
      <w:lvlJc w:val="left"/>
      <w:pPr>
        <w:ind w:left="7290" w:hanging="360"/>
      </w:pPr>
      <w:rPr>
        <w:rFonts w:ascii="Symbol" w:hAnsi="Symbol" w:hint="default"/>
      </w:rPr>
    </w:lvl>
    <w:lvl w:ilvl="7" w:tplc="40090003" w:tentative="1">
      <w:start w:val="1"/>
      <w:numFmt w:val="bullet"/>
      <w:lvlText w:val="o"/>
      <w:lvlJc w:val="left"/>
      <w:pPr>
        <w:ind w:left="8010" w:hanging="360"/>
      </w:pPr>
      <w:rPr>
        <w:rFonts w:ascii="Courier New" w:hAnsi="Courier New" w:cs="Courier New" w:hint="default"/>
      </w:rPr>
    </w:lvl>
    <w:lvl w:ilvl="8" w:tplc="40090005" w:tentative="1">
      <w:start w:val="1"/>
      <w:numFmt w:val="bullet"/>
      <w:lvlText w:val=""/>
      <w:lvlJc w:val="left"/>
      <w:pPr>
        <w:ind w:left="8730" w:hanging="360"/>
      </w:pPr>
      <w:rPr>
        <w:rFonts w:ascii="Wingdings" w:hAnsi="Wingdings" w:hint="default"/>
      </w:rPr>
    </w:lvl>
  </w:abstractNum>
  <w:abstractNum w:abstractNumId="27" w15:restartNumberingAfterBreak="0">
    <w:nsid w:val="570F30E4"/>
    <w:multiLevelType w:val="hybridMultilevel"/>
    <w:tmpl w:val="BDB8DF0C"/>
    <w:lvl w:ilvl="0" w:tplc="76286128">
      <w:start w:val="1"/>
      <w:numFmt w:val="decimal"/>
      <w:lvlText w:val="%1."/>
      <w:lvlJc w:val="left"/>
      <w:pPr>
        <w:ind w:left="1004"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28" w15:restartNumberingAfterBreak="0">
    <w:nsid w:val="599F68AF"/>
    <w:multiLevelType w:val="hybridMultilevel"/>
    <w:tmpl w:val="BE925BF6"/>
    <w:lvl w:ilvl="0" w:tplc="6C6CCE14">
      <w:start w:val="1"/>
      <w:numFmt w:val="bullet"/>
      <w:lvlText w:val=""/>
      <w:lvlJc w:val="left"/>
      <w:pPr>
        <w:ind w:left="2084" w:hanging="360"/>
      </w:pPr>
      <w:rPr>
        <w:rFonts w:ascii="Symbol" w:hAnsi="Symbol" w:hint="default"/>
        <w:sz w:val="22"/>
        <w:szCs w:val="22"/>
      </w:rPr>
    </w:lvl>
    <w:lvl w:ilvl="1" w:tplc="40090003" w:tentative="1">
      <w:start w:val="1"/>
      <w:numFmt w:val="bullet"/>
      <w:lvlText w:val="o"/>
      <w:lvlJc w:val="left"/>
      <w:pPr>
        <w:ind w:left="2804" w:hanging="360"/>
      </w:pPr>
      <w:rPr>
        <w:rFonts w:ascii="Courier New" w:hAnsi="Courier New" w:cs="Courier New" w:hint="default"/>
      </w:rPr>
    </w:lvl>
    <w:lvl w:ilvl="2" w:tplc="40090005" w:tentative="1">
      <w:start w:val="1"/>
      <w:numFmt w:val="bullet"/>
      <w:lvlText w:val=""/>
      <w:lvlJc w:val="left"/>
      <w:pPr>
        <w:ind w:left="3524" w:hanging="360"/>
      </w:pPr>
      <w:rPr>
        <w:rFonts w:ascii="Wingdings" w:hAnsi="Wingdings" w:hint="default"/>
      </w:rPr>
    </w:lvl>
    <w:lvl w:ilvl="3" w:tplc="40090001" w:tentative="1">
      <w:start w:val="1"/>
      <w:numFmt w:val="bullet"/>
      <w:lvlText w:val=""/>
      <w:lvlJc w:val="left"/>
      <w:pPr>
        <w:ind w:left="4244" w:hanging="360"/>
      </w:pPr>
      <w:rPr>
        <w:rFonts w:ascii="Symbol" w:hAnsi="Symbol" w:hint="default"/>
      </w:rPr>
    </w:lvl>
    <w:lvl w:ilvl="4" w:tplc="40090003" w:tentative="1">
      <w:start w:val="1"/>
      <w:numFmt w:val="bullet"/>
      <w:lvlText w:val="o"/>
      <w:lvlJc w:val="left"/>
      <w:pPr>
        <w:ind w:left="4964" w:hanging="360"/>
      </w:pPr>
      <w:rPr>
        <w:rFonts w:ascii="Courier New" w:hAnsi="Courier New" w:cs="Courier New" w:hint="default"/>
      </w:rPr>
    </w:lvl>
    <w:lvl w:ilvl="5" w:tplc="40090005" w:tentative="1">
      <w:start w:val="1"/>
      <w:numFmt w:val="bullet"/>
      <w:lvlText w:val=""/>
      <w:lvlJc w:val="left"/>
      <w:pPr>
        <w:ind w:left="5684" w:hanging="360"/>
      </w:pPr>
      <w:rPr>
        <w:rFonts w:ascii="Wingdings" w:hAnsi="Wingdings" w:hint="default"/>
      </w:rPr>
    </w:lvl>
    <w:lvl w:ilvl="6" w:tplc="40090001" w:tentative="1">
      <w:start w:val="1"/>
      <w:numFmt w:val="bullet"/>
      <w:lvlText w:val=""/>
      <w:lvlJc w:val="left"/>
      <w:pPr>
        <w:ind w:left="6404" w:hanging="360"/>
      </w:pPr>
      <w:rPr>
        <w:rFonts w:ascii="Symbol" w:hAnsi="Symbol" w:hint="default"/>
      </w:rPr>
    </w:lvl>
    <w:lvl w:ilvl="7" w:tplc="40090003" w:tentative="1">
      <w:start w:val="1"/>
      <w:numFmt w:val="bullet"/>
      <w:lvlText w:val="o"/>
      <w:lvlJc w:val="left"/>
      <w:pPr>
        <w:ind w:left="7124" w:hanging="360"/>
      </w:pPr>
      <w:rPr>
        <w:rFonts w:ascii="Courier New" w:hAnsi="Courier New" w:cs="Courier New" w:hint="default"/>
      </w:rPr>
    </w:lvl>
    <w:lvl w:ilvl="8" w:tplc="40090005" w:tentative="1">
      <w:start w:val="1"/>
      <w:numFmt w:val="bullet"/>
      <w:lvlText w:val=""/>
      <w:lvlJc w:val="left"/>
      <w:pPr>
        <w:ind w:left="7844" w:hanging="360"/>
      </w:pPr>
      <w:rPr>
        <w:rFonts w:ascii="Wingdings" w:hAnsi="Wingdings" w:hint="default"/>
      </w:rPr>
    </w:lvl>
  </w:abstractNum>
  <w:abstractNum w:abstractNumId="29" w15:restartNumberingAfterBreak="0">
    <w:nsid w:val="5C8F2547"/>
    <w:multiLevelType w:val="hybridMultilevel"/>
    <w:tmpl w:val="BCE06534"/>
    <w:lvl w:ilvl="0" w:tplc="6C6CCE14">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D013AF5"/>
    <w:multiLevelType w:val="hybridMultilevel"/>
    <w:tmpl w:val="1C52E750"/>
    <w:lvl w:ilvl="0" w:tplc="6C6CCE14">
      <w:start w:val="1"/>
      <w:numFmt w:val="bullet"/>
      <w:lvlText w:val=""/>
      <w:lvlJc w:val="left"/>
      <w:pPr>
        <w:ind w:left="2410" w:hanging="360"/>
      </w:pPr>
      <w:rPr>
        <w:rFonts w:ascii="Symbol" w:hAnsi="Symbol" w:hint="default"/>
        <w:sz w:val="22"/>
        <w:szCs w:val="22"/>
      </w:rPr>
    </w:lvl>
    <w:lvl w:ilvl="1" w:tplc="40090003" w:tentative="1">
      <w:start w:val="1"/>
      <w:numFmt w:val="bullet"/>
      <w:lvlText w:val="o"/>
      <w:lvlJc w:val="left"/>
      <w:pPr>
        <w:ind w:left="3130" w:hanging="360"/>
      </w:pPr>
      <w:rPr>
        <w:rFonts w:ascii="Courier New" w:hAnsi="Courier New" w:cs="Courier New" w:hint="default"/>
      </w:rPr>
    </w:lvl>
    <w:lvl w:ilvl="2" w:tplc="40090005" w:tentative="1">
      <w:start w:val="1"/>
      <w:numFmt w:val="bullet"/>
      <w:lvlText w:val=""/>
      <w:lvlJc w:val="left"/>
      <w:pPr>
        <w:ind w:left="3850" w:hanging="360"/>
      </w:pPr>
      <w:rPr>
        <w:rFonts w:ascii="Wingdings" w:hAnsi="Wingdings" w:hint="default"/>
      </w:rPr>
    </w:lvl>
    <w:lvl w:ilvl="3" w:tplc="40090001" w:tentative="1">
      <w:start w:val="1"/>
      <w:numFmt w:val="bullet"/>
      <w:lvlText w:val=""/>
      <w:lvlJc w:val="left"/>
      <w:pPr>
        <w:ind w:left="4570" w:hanging="360"/>
      </w:pPr>
      <w:rPr>
        <w:rFonts w:ascii="Symbol" w:hAnsi="Symbol" w:hint="default"/>
      </w:rPr>
    </w:lvl>
    <w:lvl w:ilvl="4" w:tplc="40090003" w:tentative="1">
      <w:start w:val="1"/>
      <w:numFmt w:val="bullet"/>
      <w:lvlText w:val="o"/>
      <w:lvlJc w:val="left"/>
      <w:pPr>
        <w:ind w:left="5290" w:hanging="360"/>
      </w:pPr>
      <w:rPr>
        <w:rFonts w:ascii="Courier New" w:hAnsi="Courier New" w:cs="Courier New" w:hint="default"/>
      </w:rPr>
    </w:lvl>
    <w:lvl w:ilvl="5" w:tplc="40090005" w:tentative="1">
      <w:start w:val="1"/>
      <w:numFmt w:val="bullet"/>
      <w:lvlText w:val=""/>
      <w:lvlJc w:val="left"/>
      <w:pPr>
        <w:ind w:left="6010" w:hanging="360"/>
      </w:pPr>
      <w:rPr>
        <w:rFonts w:ascii="Wingdings" w:hAnsi="Wingdings" w:hint="default"/>
      </w:rPr>
    </w:lvl>
    <w:lvl w:ilvl="6" w:tplc="40090001" w:tentative="1">
      <w:start w:val="1"/>
      <w:numFmt w:val="bullet"/>
      <w:lvlText w:val=""/>
      <w:lvlJc w:val="left"/>
      <w:pPr>
        <w:ind w:left="6730" w:hanging="360"/>
      </w:pPr>
      <w:rPr>
        <w:rFonts w:ascii="Symbol" w:hAnsi="Symbol" w:hint="default"/>
      </w:rPr>
    </w:lvl>
    <w:lvl w:ilvl="7" w:tplc="40090003" w:tentative="1">
      <w:start w:val="1"/>
      <w:numFmt w:val="bullet"/>
      <w:lvlText w:val="o"/>
      <w:lvlJc w:val="left"/>
      <w:pPr>
        <w:ind w:left="7450" w:hanging="360"/>
      </w:pPr>
      <w:rPr>
        <w:rFonts w:ascii="Courier New" w:hAnsi="Courier New" w:cs="Courier New" w:hint="default"/>
      </w:rPr>
    </w:lvl>
    <w:lvl w:ilvl="8" w:tplc="40090005" w:tentative="1">
      <w:start w:val="1"/>
      <w:numFmt w:val="bullet"/>
      <w:lvlText w:val=""/>
      <w:lvlJc w:val="left"/>
      <w:pPr>
        <w:ind w:left="8170" w:hanging="360"/>
      </w:pPr>
      <w:rPr>
        <w:rFonts w:ascii="Wingdings" w:hAnsi="Wingdings" w:hint="default"/>
      </w:rPr>
    </w:lvl>
  </w:abstractNum>
  <w:abstractNum w:abstractNumId="31" w15:restartNumberingAfterBreak="0">
    <w:nsid w:val="5DD45B08"/>
    <w:multiLevelType w:val="hybridMultilevel"/>
    <w:tmpl w:val="94D63F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17A46A5"/>
    <w:multiLevelType w:val="hybridMultilevel"/>
    <w:tmpl w:val="F9F497F2"/>
    <w:lvl w:ilvl="0" w:tplc="6C6CCE14">
      <w:start w:val="1"/>
      <w:numFmt w:val="bullet"/>
      <w:lvlText w:val=""/>
      <w:lvlJc w:val="left"/>
      <w:pPr>
        <w:ind w:left="1440" w:hanging="360"/>
      </w:pPr>
      <w:rPr>
        <w:rFonts w:ascii="Symbol" w:hAnsi="Symbol" w:hint="default"/>
        <w:sz w:val="22"/>
        <w:szCs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62220AF3"/>
    <w:multiLevelType w:val="hybridMultilevel"/>
    <w:tmpl w:val="95845B00"/>
    <w:lvl w:ilvl="0" w:tplc="6C6CCE14">
      <w:start w:val="1"/>
      <w:numFmt w:val="bullet"/>
      <w:lvlText w:val=""/>
      <w:lvlJc w:val="left"/>
      <w:pPr>
        <w:ind w:left="2460" w:hanging="360"/>
      </w:pPr>
      <w:rPr>
        <w:rFonts w:ascii="Symbol" w:hAnsi="Symbol" w:hint="default"/>
        <w:sz w:val="22"/>
        <w:szCs w:val="22"/>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34" w15:restartNumberingAfterBreak="0">
    <w:nsid w:val="63987E3D"/>
    <w:multiLevelType w:val="hybridMultilevel"/>
    <w:tmpl w:val="20A4AF7E"/>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4E2772B"/>
    <w:multiLevelType w:val="hybridMultilevel"/>
    <w:tmpl w:val="11065F4E"/>
    <w:lvl w:ilvl="0" w:tplc="6C6CCE14">
      <w:start w:val="1"/>
      <w:numFmt w:val="bullet"/>
      <w:lvlText w:val=""/>
      <w:lvlJc w:val="left"/>
      <w:pPr>
        <w:ind w:left="2940" w:hanging="360"/>
      </w:pPr>
      <w:rPr>
        <w:rFonts w:ascii="Symbol" w:hAnsi="Symbol" w:hint="default"/>
        <w:sz w:val="22"/>
        <w:szCs w:val="22"/>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36" w15:restartNumberingAfterBreak="0">
    <w:nsid w:val="651F10A2"/>
    <w:multiLevelType w:val="hybridMultilevel"/>
    <w:tmpl w:val="8E722480"/>
    <w:lvl w:ilvl="0" w:tplc="6C6CCE14">
      <w:start w:val="1"/>
      <w:numFmt w:val="bullet"/>
      <w:lvlText w:val=""/>
      <w:lvlJc w:val="left"/>
      <w:pPr>
        <w:ind w:left="2810" w:hanging="360"/>
      </w:pPr>
      <w:rPr>
        <w:rFonts w:ascii="Symbol" w:hAnsi="Symbol" w:hint="default"/>
        <w:sz w:val="22"/>
        <w:szCs w:val="22"/>
      </w:rPr>
    </w:lvl>
    <w:lvl w:ilvl="1" w:tplc="40090003" w:tentative="1">
      <w:start w:val="1"/>
      <w:numFmt w:val="bullet"/>
      <w:lvlText w:val="o"/>
      <w:lvlJc w:val="left"/>
      <w:pPr>
        <w:ind w:left="3530" w:hanging="360"/>
      </w:pPr>
      <w:rPr>
        <w:rFonts w:ascii="Courier New" w:hAnsi="Courier New" w:cs="Courier New" w:hint="default"/>
      </w:rPr>
    </w:lvl>
    <w:lvl w:ilvl="2" w:tplc="40090005" w:tentative="1">
      <w:start w:val="1"/>
      <w:numFmt w:val="bullet"/>
      <w:lvlText w:val=""/>
      <w:lvlJc w:val="left"/>
      <w:pPr>
        <w:ind w:left="4250" w:hanging="360"/>
      </w:pPr>
      <w:rPr>
        <w:rFonts w:ascii="Wingdings" w:hAnsi="Wingdings" w:hint="default"/>
      </w:rPr>
    </w:lvl>
    <w:lvl w:ilvl="3" w:tplc="40090001" w:tentative="1">
      <w:start w:val="1"/>
      <w:numFmt w:val="bullet"/>
      <w:lvlText w:val=""/>
      <w:lvlJc w:val="left"/>
      <w:pPr>
        <w:ind w:left="4970" w:hanging="360"/>
      </w:pPr>
      <w:rPr>
        <w:rFonts w:ascii="Symbol" w:hAnsi="Symbol" w:hint="default"/>
      </w:rPr>
    </w:lvl>
    <w:lvl w:ilvl="4" w:tplc="40090003" w:tentative="1">
      <w:start w:val="1"/>
      <w:numFmt w:val="bullet"/>
      <w:lvlText w:val="o"/>
      <w:lvlJc w:val="left"/>
      <w:pPr>
        <w:ind w:left="5690" w:hanging="360"/>
      </w:pPr>
      <w:rPr>
        <w:rFonts w:ascii="Courier New" w:hAnsi="Courier New" w:cs="Courier New" w:hint="default"/>
      </w:rPr>
    </w:lvl>
    <w:lvl w:ilvl="5" w:tplc="40090005" w:tentative="1">
      <w:start w:val="1"/>
      <w:numFmt w:val="bullet"/>
      <w:lvlText w:val=""/>
      <w:lvlJc w:val="left"/>
      <w:pPr>
        <w:ind w:left="6410" w:hanging="360"/>
      </w:pPr>
      <w:rPr>
        <w:rFonts w:ascii="Wingdings" w:hAnsi="Wingdings" w:hint="default"/>
      </w:rPr>
    </w:lvl>
    <w:lvl w:ilvl="6" w:tplc="40090001" w:tentative="1">
      <w:start w:val="1"/>
      <w:numFmt w:val="bullet"/>
      <w:lvlText w:val=""/>
      <w:lvlJc w:val="left"/>
      <w:pPr>
        <w:ind w:left="7130" w:hanging="360"/>
      </w:pPr>
      <w:rPr>
        <w:rFonts w:ascii="Symbol" w:hAnsi="Symbol" w:hint="default"/>
      </w:rPr>
    </w:lvl>
    <w:lvl w:ilvl="7" w:tplc="40090003" w:tentative="1">
      <w:start w:val="1"/>
      <w:numFmt w:val="bullet"/>
      <w:lvlText w:val="o"/>
      <w:lvlJc w:val="left"/>
      <w:pPr>
        <w:ind w:left="7850" w:hanging="360"/>
      </w:pPr>
      <w:rPr>
        <w:rFonts w:ascii="Courier New" w:hAnsi="Courier New" w:cs="Courier New" w:hint="default"/>
      </w:rPr>
    </w:lvl>
    <w:lvl w:ilvl="8" w:tplc="40090005" w:tentative="1">
      <w:start w:val="1"/>
      <w:numFmt w:val="bullet"/>
      <w:lvlText w:val=""/>
      <w:lvlJc w:val="left"/>
      <w:pPr>
        <w:ind w:left="8570" w:hanging="360"/>
      </w:pPr>
      <w:rPr>
        <w:rFonts w:ascii="Wingdings" w:hAnsi="Wingdings" w:hint="default"/>
      </w:rPr>
    </w:lvl>
  </w:abstractNum>
  <w:abstractNum w:abstractNumId="37" w15:restartNumberingAfterBreak="0">
    <w:nsid w:val="72D238EC"/>
    <w:multiLevelType w:val="hybridMultilevel"/>
    <w:tmpl w:val="D11EED54"/>
    <w:lvl w:ilvl="0" w:tplc="6C6CCE14">
      <w:start w:val="1"/>
      <w:numFmt w:val="bullet"/>
      <w:lvlText w:val=""/>
      <w:lvlJc w:val="left"/>
      <w:pPr>
        <w:ind w:left="2310" w:hanging="360"/>
      </w:pPr>
      <w:rPr>
        <w:rFonts w:ascii="Symbol" w:hAnsi="Symbol" w:hint="default"/>
        <w:sz w:val="22"/>
        <w:szCs w:val="22"/>
      </w:rPr>
    </w:lvl>
    <w:lvl w:ilvl="1" w:tplc="40090003" w:tentative="1">
      <w:start w:val="1"/>
      <w:numFmt w:val="bullet"/>
      <w:lvlText w:val="o"/>
      <w:lvlJc w:val="left"/>
      <w:pPr>
        <w:ind w:left="3030" w:hanging="360"/>
      </w:pPr>
      <w:rPr>
        <w:rFonts w:ascii="Courier New" w:hAnsi="Courier New" w:cs="Courier New" w:hint="default"/>
      </w:rPr>
    </w:lvl>
    <w:lvl w:ilvl="2" w:tplc="40090005" w:tentative="1">
      <w:start w:val="1"/>
      <w:numFmt w:val="bullet"/>
      <w:lvlText w:val=""/>
      <w:lvlJc w:val="left"/>
      <w:pPr>
        <w:ind w:left="3750" w:hanging="360"/>
      </w:pPr>
      <w:rPr>
        <w:rFonts w:ascii="Wingdings" w:hAnsi="Wingdings" w:hint="default"/>
      </w:rPr>
    </w:lvl>
    <w:lvl w:ilvl="3" w:tplc="40090001" w:tentative="1">
      <w:start w:val="1"/>
      <w:numFmt w:val="bullet"/>
      <w:lvlText w:val=""/>
      <w:lvlJc w:val="left"/>
      <w:pPr>
        <w:ind w:left="4470" w:hanging="360"/>
      </w:pPr>
      <w:rPr>
        <w:rFonts w:ascii="Symbol" w:hAnsi="Symbol" w:hint="default"/>
      </w:rPr>
    </w:lvl>
    <w:lvl w:ilvl="4" w:tplc="40090003" w:tentative="1">
      <w:start w:val="1"/>
      <w:numFmt w:val="bullet"/>
      <w:lvlText w:val="o"/>
      <w:lvlJc w:val="left"/>
      <w:pPr>
        <w:ind w:left="5190" w:hanging="360"/>
      </w:pPr>
      <w:rPr>
        <w:rFonts w:ascii="Courier New" w:hAnsi="Courier New" w:cs="Courier New" w:hint="default"/>
      </w:rPr>
    </w:lvl>
    <w:lvl w:ilvl="5" w:tplc="40090005" w:tentative="1">
      <w:start w:val="1"/>
      <w:numFmt w:val="bullet"/>
      <w:lvlText w:val=""/>
      <w:lvlJc w:val="left"/>
      <w:pPr>
        <w:ind w:left="5910" w:hanging="360"/>
      </w:pPr>
      <w:rPr>
        <w:rFonts w:ascii="Wingdings" w:hAnsi="Wingdings" w:hint="default"/>
      </w:rPr>
    </w:lvl>
    <w:lvl w:ilvl="6" w:tplc="40090001" w:tentative="1">
      <w:start w:val="1"/>
      <w:numFmt w:val="bullet"/>
      <w:lvlText w:val=""/>
      <w:lvlJc w:val="left"/>
      <w:pPr>
        <w:ind w:left="6630" w:hanging="360"/>
      </w:pPr>
      <w:rPr>
        <w:rFonts w:ascii="Symbol" w:hAnsi="Symbol" w:hint="default"/>
      </w:rPr>
    </w:lvl>
    <w:lvl w:ilvl="7" w:tplc="40090003" w:tentative="1">
      <w:start w:val="1"/>
      <w:numFmt w:val="bullet"/>
      <w:lvlText w:val="o"/>
      <w:lvlJc w:val="left"/>
      <w:pPr>
        <w:ind w:left="7350" w:hanging="360"/>
      </w:pPr>
      <w:rPr>
        <w:rFonts w:ascii="Courier New" w:hAnsi="Courier New" w:cs="Courier New" w:hint="default"/>
      </w:rPr>
    </w:lvl>
    <w:lvl w:ilvl="8" w:tplc="40090005" w:tentative="1">
      <w:start w:val="1"/>
      <w:numFmt w:val="bullet"/>
      <w:lvlText w:val=""/>
      <w:lvlJc w:val="left"/>
      <w:pPr>
        <w:ind w:left="8070" w:hanging="360"/>
      </w:pPr>
      <w:rPr>
        <w:rFonts w:ascii="Wingdings" w:hAnsi="Wingdings" w:hint="default"/>
      </w:rPr>
    </w:lvl>
  </w:abstractNum>
  <w:abstractNum w:abstractNumId="38" w15:restartNumberingAfterBreak="0">
    <w:nsid w:val="7F7D2387"/>
    <w:multiLevelType w:val="hybridMultilevel"/>
    <w:tmpl w:val="39CCAD32"/>
    <w:lvl w:ilvl="0" w:tplc="6C6CCE14">
      <w:start w:val="1"/>
      <w:numFmt w:val="bullet"/>
      <w:lvlText w:val=""/>
      <w:lvlJc w:val="left"/>
      <w:pPr>
        <w:ind w:left="720" w:hanging="360"/>
      </w:pPr>
      <w:rPr>
        <w:rFonts w:ascii="Symbol" w:hAnsi="Symbol" w:hint="default"/>
        <w:sz w:val="22"/>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FDE3464"/>
    <w:multiLevelType w:val="hybridMultilevel"/>
    <w:tmpl w:val="5FB41B46"/>
    <w:lvl w:ilvl="0" w:tplc="6C6CCE14">
      <w:start w:val="1"/>
      <w:numFmt w:val="bullet"/>
      <w:lvlText w:val=""/>
      <w:lvlJc w:val="left"/>
      <w:pPr>
        <w:ind w:left="2980" w:hanging="360"/>
      </w:pPr>
      <w:rPr>
        <w:rFonts w:ascii="Symbol" w:hAnsi="Symbol" w:hint="default"/>
        <w:sz w:val="22"/>
        <w:szCs w:val="22"/>
      </w:rPr>
    </w:lvl>
    <w:lvl w:ilvl="1" w:tplc="40090003" w:tentative="1">
      <w:start w:val="1"/>
      <w:numFmt w:val="bullet"/>
      <w:lvlText w:val="o"/>
      <w:lvlJc w:val="left"/>
      <w:pPr>
        <w:ind w:left="3700" w:hanging="360"/>
      </w:pPr>
      <w:rPr>
        <w:rFonts w:ascii="Courier New" w:hAnsi="Courier New" w:cs="Courier New" w:hint="default"/>
      </w:rPr>
    </w:lvl>
    <w:lvl w:ilvl="2" w:tplc="40090005" w:tentative="1">
      <w:start w:val="1"/>
      <w:numFmt w:val="bullet"/>
      <w:lvlText w:val=""/>
      <w:lvlJc w:val="left"/>
      <w:pPr>
        <w:ind w:left="4420" w:hanging="360"/>
      </w:pPr>
      <w:rPr>
        <w:rFonts w:ascii="Wingdings" w:hAnsi="Wingdings" w:hint="default"/>
      </w:rPr>
    </w:lvl>
    <w:lvl w:ilvl="3" w:tplc="40090001" w:tentative="1">
      <w:start w:val="1"/>
      <w:numFmt w:val="bullet"/>
      <w:lvlText w:val=""/>
      <w:lvlJc w:val="left"/>
      <w:pPr>
        <w:ind w:left="5140" w:hanging="360"/>
      </w:pPr>
      <w:rPr>
        <w:rFonts w:ascii="Symbol" w:hAnsi="Symbol" w:hint="default"/>
      </w:rPr>
    </w:lvl>
    <w:lvl w:ilvl="4" w:tplc="40090003" w:tentative="1">
      <w:start w:val="1"/>
      <w:numFmt w:val="bullet"/>
      <w:lvlText w:val="o"/>
      <w:lvlJc w:val="left"/>
      <w:pPr>
        <w:ind w:left="5860" w:hanging="360"/>
      </w:pPr>
      <w:rPr>
        <w:rFonts w:ascii="Courier New" w:hAnsi="Courier New" w:cs="Courier New" w:hint="default"/>
      </w:rPr>
    </w:lvl>
    <w:lvl w:ilvl="5" w:tplc="40090005" w:tentative="1">
      <w:start w:val="1"/>
      <w:numFmt w:val="bullet"/>
      <w:lvlText w:val=""/>
      <w:lvlJc w:val="left"/>
      <w:pPr>
        <w:ind w:left="6580" w:hanging="360"/>
      </w:pPr>
      <w:rPr>
        <w:rFonts w:ascii="Wingdings" w:hAnsi="Wingdings" w:hint="default"/>
      </w:rPr>
    </w:lvl>
    <w:lvl w:ilvl="6" w:tplc="40090001" w:tentative="1">
      <w:start w:val="1"/>
      <w:numFmt w:val="bullet"/>
      <w:lvlText w:val=""/>
      <w:lvlJc w:val="left"/>
      <w:pPr>
        <w:ind w:left="7300" w:hanging="360"/>
      </w:pPr>
      <w:rPr>
        <w:rFonts w:ascii="Symbol" w:hAnsi="Symbol" w:hint="default"/>
      </w:rPr>
    </w:lvl>
    <w:lvl w:ilvl="7" w:tplc="40090003" w:tentative="1">
      <w:start w:val="1"/>
      <w:numFmt w:val="bullet"/>
      <w:lvlText w:val="o"/>
      <w:lvlJc w:val="left"/>
      <w:pPr>
        <w:ind w:left="8020" w:hanging="360"/>
      </w:pPr>
      <w:rPr>
        <w:rFonts w:ascii="Courier New" w:hAnsi="Courier New" w:cs="Courier New" w:hint="default"/>
      </w:rPr>
    </w:lvl>
    <w:lvl w:ilvl="8" w:tplc="40090005" w:tentative="1">
      <w:start w:val="1"/>
      <w:numFmt w:val="bullet"/>
      <w:lvlText w:val=""/>
      <w:lvlJc w:val="left"/>
      <w:pPr>
        <w:ind w:left="8740" w:hanging="360"/>
      </w:pPr>
      <w:rPr>
        <w:rFonts w:ascii="Wingdings" w:hAnsi="Wingdings" w:hint="default"/>
      </w:rPr>
    </w:lvl>
  </w:abstractNum>
  <w:num w:numId="1" w16cid:durableId="1408569994">
    <w:abstractNumId w:val="34"/>
  </w:num>
  <w:num w:numId="2" w16cid:durableId="800075728">
    <w:abstractNumId w:val="25"/>
  </w:num>
  <w:num w:numId="3" w16cid:durableId="2123380193">
    <w:abstractNumId w:val="31"/>
  </w:num>
  <w:num w:numId="4" w16cid:durableId="827862984">
    <w:abstractNumId w:val="18"/>
  </w:num>
  <w:num w:numId="5" w16cid:durableId="1076168609">
    <w:abstractNumId w:val="2"/>
  </w:num>
  <w:num w:numId="6" w16cid:durableId="1479608251">
    <w:abstractNumId w:val="11"/>
  </w:num>
  <w:num w:numId="7" w16cid:durableId="417142365">
    <w:abstractNumId w:val="38"/>
  </w:num>
  <w:num w:numId="8" w16cid:durableId="14230234">
    <w:abstractNumId w:val="17"/>
  </w:num>
  <w:num w:numId="9" w16cid:durableId="45421631">
    <w:abstractNumId w:val="29"/>
  </w:num>
  <w:num w:numId="10" w16cid:durableId="1893614066">
    <w:abstractNumId w:val="3"/>
  </w:num>
  <w:num w:numId="11" w16cid:durableId="1721201671">
    <w:abstractNumId w:val="8"/>
  </w:num>
  <w:num w:numId="12" w16cid:durableId="1715081416">
    <w:abstractNumId w:val="12"/>
  </w:num>
  <w:num w:numId="13" w16cid:durableId="431710172">
    <w:abstractNumId w:val="27"/>
  </w:num>
  <w:num w:numId="14" w16cid:durableId="1580208022">
    <w:abstractNumId w:val="9"/>
  </w:num>
  <w:num w:numId="15" w16cid:durableId="1440445037">
    <w:abstractNumId w:val="0"/>
  </w:num>
  <w:num w:numId="16" w16cid:durableId="1037312787">
    <w:abstractNumId w:val="28"/>
  </w:num>
  <w:num w:numId="17" w16cid:durableId="1275477420">
    <w:abstractNumId w:val="15"/>
  </w:num>
  <w:num w:numId="18" w16cid:durableId="937758509">
    <w:abstractNumId w:val="30"/>
  </w:num>
  <w:num w:numId="19" w16cid:durableId="99229191">
    <w:abstractNumId w:val="7"/>
  </w:num>
  <w:num w:numId="20" w16cid:durableId="102236382">
    <w:abstractNumId w:val="33"/>
  </w:num>
  <w:num w:numId="21" w16cid:durableId="379593527">
    <w:abstractNumId w:val="6"/>
  </w:num>
  <w:num w:numId="22" w16cid:durableId="176771744">
    <w:abstractNumId w:val="4"/>
  </w:num>
  <w:num w:numId="23" w16cid:durableId="613482681">
    <w:abstractNumId w:val="37"/>
  </w:num>
  <w:num w:numId="24" w16cid:durableId="1045636823">
    <w:abstractNumId w:val="16"/>
  </w:num>
  <w:num w:numId="25" w16cid:durableId="1016493878">
    <w:abstractNumId w:val="1"/>
  </w:num>
  <w:num w:numId="26" w16cid:durableId="1886870282">
    <w:abstractNumId w:val="24"/>
  </w:num>
  <w:num w:numId="27" w16cid:durableId="541866728">
    <w:abstractNumId w:val="14"/>
  </w:num>
  <w:num w:numId="28" w16cid:durableId="1396053311">
    <w:abstractNumId w:val="26"/>
  </w:num>
  <w:num w:numId="29" w16cid:durableId="662783061">
    <w:abstractNumId w:val="10"/>
  </w:num>
  <w:num w:numId="30" w16cid:durableId="706418426">
    <w:abstractNumId w:val="5"/>
  </w:num>
  <w:num w:numId="31" w16cid:durableId="1768581229">
    <w:abstractNumId w:val="35"/>
  </w:num>
  <w:num w:numId="32" w16cid:durableId="1209493640">
    <w:abstractNumId w:val="36"/>
  </w:num>
  <w:num w:numId="33" w16cid:durableId="1349483593">
    <w:abstractNumId w:val="19"/>
  </w:num>
  <w:num w:numId="34" w16cid:durableId="251471395">
    <w:abstractNumId w:val="23"/>
  </w:num>
  <w:num w:numId="35" w16cid:durableId="193424539">
    <w:abstractNumId w:val="21"/>
  </w:num>
  <w:num w:numId="36" w16cid:durableId="1361131426">
    <w:abstractNumId w:val="39"/>
  </w:num>
  <w:num w:numId="37" w16cid:durableId="944339254">
    <w:abstractNumId w:val="32"/>
  </w:num>
  <w:num w:numId="38" w16cid:durableId="500777299">
    <w:abstractNumId w:val="20"/>
  </w:num>
  <w:num w:numId="39" w16cid:durableId="1044451640">
    <w:abstractNumId w:val="13"/>
  </w:num>
  <w:num w:numId="40" w16cid:durableId="1207477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929"/>
    <w:rsid w:val="00003967"/>
    <w:rsid w:val="00006252"/>
    <w:rsid w:val="00010D6F"/>
    <w:rsid w:val="00021C99"/>
    <w:rsid w:val="00021E75"/>
    <w:rsid w:val="00037E00"/>
    <w:rsid w:val="00041420"/>
    <w:rsid w:val="00042724"/>
    <w:rsid w:val="00047625"/>
    <w:rsid w:val="0005493E"/>
    <w:rsid w:val="000570DA"/>
    <w:rsid w:val="00062233"/>
    <w:rsid w:val="000703B7"/>
    <w:rsid w:val="00084F02"/>
    <w:rsid w:val="000B0BDA"/>
    <w:rsid w:val="000B4165"/>
    <w:rsid w:val="000D42DA"/>
    <w:rsid w:val="000D71C5"/>
    <w:rsid w:val="000E42B1"/>
    <w:rsid w:val="000E7B17"/>
    <w:rsid w:val="000F5098"/>
    <w:rsid w:val="000F5935"/>
    <w:rsid w:val="00101909"/>
    <w:rsid w:val="00103E17"/>
    <w:rsid w:val="00104342"/>
    <w:rsid w:val="00114E32"/>
    <w:rsid w:val="00123D06"/>
    <w:rsid w:val="001247E9"/>
    <w:rsid w:val="00136A69"/>
    <w:rsid w:val="0014096F"/>
    <w:rsid w:val="00154A1A"/>
    <w:rsid w:val="0016212E"/>
    <w:rsid w:val="00163C1E"/>
    <w:rsid w:val="001713AB"/>
    <w:rsid w:val="0017320F"/>
    <w:rsid w:val="00174099"/>
    <w:rsid w:val="00180583"/>
    <w:rsid w:val="001806DE"/>
    <w:rsid w:val="001912D9"/>
    <w:rsid w:val="0019155B"/>
    <w:rsid w:val="001B718E"/>
    <w:rsid w:val="001D0A22"/>
    <w:rsid w:val="001D1864"/>
    <w:rsid w:val="001E20B5"/>
    <w:rsid w:val="001F4F44"/>
    <w:rsid w:val="00200884"/>
    <w:rsid w:val="00206BDD"/>
    <w:rsid w:val="00207FAF"/>
    <w:rsid w:val="00224E2B"/>
    <w:rsid w:val="002343EB"/>
    <w:rsid w:val="00254DDC"/>
    <w:rsid w:val="002660CF"/>
    <w:rsid w:val="002752CC"/>
    <w:rsid w:val="00277975"/>
    <w:rsid w:val="00277B0D"/>
    <w:rsid w:val="00297300"/>
    <w:rsid w:val="002A00CD"/>
    <w:rsid w:val="002A4016"/>
    <w:rsid w:val="002A5049"/>
    <w:rsid w:val="002C2602"/>
    <w:rsid w:val="002C2993"/>
    <w:rsid w:val="002C7082"/>
    <w:rsid w:val="002D1532"/>
    <w:rsid w:val="002E1252"/>
    <w:rsid w:val="002E646B"/>
    <w:rsid w:val="002E75FC"/>
    <w:rsid w:val="002F3A5F"/>
    <w:rsid w:val="00301181"/>
    <w:rsid w:val="00304D75"/>
    <w:rsid w:val="003076E5"/>
    <w:rsid w:val="00316F12"/>
    <w:rsid w:val="00322C6A"/>
    <w:rsid w:val="00322FC9"/>
    <w:rsid w:val="00325D36"/>
    <w:rsid w:val="003306DB"/>
    <w:rsid w:val="00332D24"/>
    <w:rsid w:val="00342D02"/>
    <w:rsid w:val="003446B3"/>
    <w:rsid w:val="0034549A"/>
    <w:rsid w:val="00357028"/>
    <w:rsid w:val="00357936"/>
    <w:rsid w:val="003642B4"/>
    <w:rsid w:val="003741AA"/>
    <w:rsid w:val="003743E7"/>
    <w:rsid w:val="0037614D"/>
    <w:rsid w:val="00377E23"/>
    <w:rsid w:val="0039055E"/>
    <w:rsid w:val="0039071E"/>
    <w:rsid w:val="003A03BB"/>
    <w:rsid w:val="003B48E9"/>
    <w:rsid w:val="003C259F"/>
    <w:rsid w:val="003C2BA1"/>
    <w:rsid w:val="003C617E"/>
    <w:rsid w:val="003C6584"/>
    <w:rsid w:val="003C6B2F"/>
    <w:rsid w:val="003D21C8"/>
    <w:rsid w:val="003D5404"/>
    <w:rsid w:val="003E3F61"/>
    <w:rsid w:val="003E413A"/>
    <w:rsid w:val="003E45DD"/>
    <w:rsid w:val="0040073B"/>
    <w:rsid w:val="00416463"/>
    <w:rsid w:val="0042669D"/>
    <w:rsid w:val="0043121A"/>
    <w:rsid w:val="004407DF"/>
    <w:rsid w:val="004508C0"/>
    <w:rsid w:val="004532ED"/>
    <w:rsid w:val="004659CB"/>
    <w:rsid w:val="00465A1D"/>
    <w:rsid w:val="00471357"/>
    <w:rsid w:val="004736A3"/>
    <w:rsid w:val="00475241"/>
    <w:rsid w:val="00482863"/>
    <w:rsid w:val="00494847"/>
    <w:rsid w:val="00494CF2"/>
    <w:rsid w:val="004A4784"/>
    <w:rsid w:val="004B2929"/>
    <w:rsid w:val="004B6858"/>
    <w:rsid w:val="004C0A08"/>
    <w:rsid w:val="004C1D92"/>
    <w:rsid w:val="004C4523"/>
    <w:rsid w:val="004C5D87"/>
    <w:rsid w:val="004C713F"/>
    <w:rsid w:val="004E2E34"/>
    <w:rsid w:val="004E6352"/>
    <w:rsid w:val="004F03A2"/>
    <w:rsid w:val="00510D95"/>
    <w:rsid w:val="00512018"/>
    <w:rsid w:val="00512DDD"/>
    <w:rsid w:val="005150EB"/>
    <w:rsid w:val="00515962"/>
    <w:rsid w:val="00520373"/>
    <w:rsid w:val="0053129C"/>
    <w:rsid w:val="00542A04"/>
    <w:rsid w:val="00552949"/>
    <w:rsid w:val="0056023E"/>
    <w:rsid w:val="00560867"/>
    <w:rsid w:val="005645E3"/>
    <w:rsid w:val="00565C24"/>
    <w:rsid w:val="0057114C"/>
    <w:rsid w:val="00574D8C"/>
    <w:rsid w:val="00577B10"/>
    <w:rsid w:val="005849F1"/>
    <w:rsid w:val="00591A82"/>
    <w:rsid w:val="005936F4"/>
    <w:rsid w:val="0059390F"/>
    <w:rsid w:val="00594071"/>
    <w:rsid w:val="0059457D"/>
    <w:rsid w:val="00596EBB"/>
    <w:rsid w:val="005A08CC"/>
    <w:rsid w:val="005C113A"/>
    <w:rsid w:val="005C22DF"/>
    <w:rsid w:val="005C5AA6"/>
    <w:rsid w:val="005E01B5"/>
    <w:rsid w:val="005E252B"/>
    <w:rsid w:val="005E3453"/>
    <w:rsid w:val="005E785F"/>
    <w:rsid w:val="005F11A3"/>
    <w:rsid w:val="00600EBF"/>
    <w:rsid w:val="00604721"/>
    <w:rsid w:val="00607ABE"/>
    <w:rsid w:val="00622589"/>
    <w:rsid w:val="00644B52"/>
    <w:rsid w:val="006500CB"/>
    <w:rsid w:val="00651998"/>
    <w:rsid w:val="00651E6E"/>
    <w:rsid w:val="00652F6B"/>
    <w:rsid w:val="00663BC1"/>
    <w:rsid w:val="0066502E"/>
    <w:rsid w:val="00665447"/>
    <w:rsid w:val="006754C3"/>
    <w:rsid w:val="006764BD"/>
    <w:rsid w:val="006778FE"/>
    <w:rsid w:val="006A1E08"/>
    <w:rsid w:val="006A6BFA"/>
    <w:rsid w:val="006B51B4"/>
    <w:rsid w:val="006B6C05"/>
    <w:rsid w:val="006C4356"/>
    <w:rsid w:val="006C51B0"/>
    <w:rsid w:val="006D6644"/>
    <w:rsid w:val="006E593E"/>
    <w:rsid w:val="0070010B"/>
    <w:rsid w:val="00702B09"/>
    <w:rsid w:val="00703C6C"/>
    <w:rsid w:val="007110AB"/>
    <w:rsid w:val="00714EE7"/>
    <w:rsid w:val="0071798F"/>
    <w:rsid w:val="00726D0B"/>
    <w:rsid w:val="00735D72"/>
    <w:rsid w:val="00750C47"/>
    <w:rsid w:val="007607BD"/>
    <w:rsid w:val="00766C0F"/>
    <w:rsid w:val="007677EE"/>
    <w:rsid w:val="007809AB"/>
    <w:rsid w:val="007B1608"/>
    <w:rsid w:val="007C0DF8"/>
    <w:rsid w:val="007D5096"/>
    <w:rsid w:val="007F11DF"/>
    <w:rsid w:val="008019BB"/>
    <w:rsid w:val="0080393D"/>
    <w:rsid w:val="008159CB"/>
    <w:rsid w:val="00816474"/>
    <w:rsid w:val="0081685E"/>
    <w:rsid w:val="00817416"/>
    <w:rsid w:val="00821EE0"/>
    <w:rsid w:val="00822B55"/>
    <w:rsid w:val="0083276D"/>
    <w:rsid w:val="00835EA5"/>
    <w:rsid w:val="00861996"/>
    <w:rsid w:val="00863F2E"/>
    <w:rsid w:val="008717B8"/>
    <w:rsid w:val="00880043"/>
    <w:rsid w:val="008833F7"/>
    <w:rsid w:val="008901A3"/>
    <w:rsid w:val="00892C73"/>
    <w:rsid w:val="00894FDF"/>
    <w:rsid w:val="0089568C"/>
    <w:rsid w:val="00897D3D"/>
    <w:rsid w:val="008A5472"/>
    <w:rsid w:val="008B00CA"/>
    <w:rsid w:val="008B2A0C"/>
    <w:rsid w:val="008C2C08"/>
    <w:rsid w:val="008C74DA"/>
    <w:rsid w:val="008D6F46"/>
    <w:rsid w:val="008E4BC1"/>
    <w:rsid w:val="0091096F"/>
    <w:rsid w:val="00922990"/>
    <w:rsid w:val="00923CBA"/>
    <w:rsid w:val="00934E1E"/>
    <w:rsid w:val="009356C2"/>
    <w:rsid w:val="0095166A"/>
    <w:rsid w:val="009534A6"/>
    <w:rsid w:val="00955491"/>
    <w:rsid w:val="00965CA4"/>
    <w:rsid w:val="00975FB5"/>
    <w:rsid w:val="009904A3"/>
    <w:rsid w:val="0099658D"/>
    <w:rsid w:val="009A014D"/>
    <w:rsid w:val="009A61F9"/>
    <w:rsid w:val="009A7BFA"/>
    <w:rsid w:val="009B07BC"/>
    <w:rsid w:val="009B1248"/>
    <w:rsid w:val="009B5088"/>
    <w:rsid w:val="009E4068"/>
    <w:rsid w:val="009E48D0"/>
    <w:rsid w:val="009E5914"/>
    <w:rsid w:val="009E5DDB"/>
    <w:rsid w:val="009F679B"/>
    <w:rsid w:val="00A06ADB"/>
    <w:rsid w:val="00A175F8"/>
    <w:rsid w:val="00A24AFC"/>
    <w:rsid w:val="00A30A46"/>
    <w:rsid w:val="00A32597"/>
    <w:rsid w:val="00A60963"/>
    <w:rsid w:val="00A83FF7"/>
    <w:rsid w:val="00AA08C3"/>
    <w:rsid w:val="00AA1D54"/>
    <w:rsid w:val="00AA23FC"/>
    <w:rsid w:val="00AA7B9A"/>
    <w:rsid w:val="00AB3A8C"/>
    <w:rsid w:val="00AC62E1"/>
    <w:rsid w:val="00AE4AFD"/>
    <w:rsid w:val="00AF2CCC"/>
    <w:rsid w:val="00B100D3"/>
    <w:rsid w:val="00B24AA0"/>
    <w:rsid w:val="00B26FE8"/>
    <w:rsid w:val="00B357EA"/>
    <w:rsid w:val="00B369F3"/>
    <w:rsid w:val="00B36A8C"/>
    <w:rsid w:val="00B4169B"/>
    <w:rsid w:val="00B424F8"/>
    <w:rsid w:val="00B805B5"/>
    <w:rsid w:val="00B82DB0"/>
    <w:rsid w:val="00B8604F"/>
    <w:rsid w:val="00B949BA"/>
    <w:rsid w:val="00B9673C"/>
    <w:rsid w:val="00BA54BF"/>
    <w:rsid w:val="00BA67EE"/>
    <w:rsid w:val="00BB63F6"/>
    <w:rsid w:val="00BB70E9"/>
    <w:rsid w:val="00BC6F9E"/>
    <w:rsid w:val="00BD1EA8"/>
    <w:rsid w:val="00BD77D1"/>
    <w:rsid w:val="00BF33FF"/>
    <w:rsid w:val="00BF701F"/>
    <w:rsid w:val="00C002A6"/>
    <w:rsid w:val="00C044D5"/>
    <w:rsid w:val="00C06BAF"/>
    <w:rsid w:val="00C21CB2"/>
    <w:rsid w:val="00C378FC"/>
    <w:rsid w:val="00C42012"/>
    <w:rsid w:val="00C425DF"/>
    <w:rsid w:val="00C642D6"/>
    <w:rsid w:val="00C67ECE"/>
    <w:rsid w:val="00C74F7E"/>
    <w:rsid w:val="00CB1176"/>
    <w:rsid w:val="00CB4702"/>
    <w:rsid w:val="00CB6B22"/>
    <w:rsid w:val="00CB7169"/>
    <w:rsid w:val="00CC03CA"/>
    <w:rsid w:val="00CC4C8A"/>
    <w:rsid w:val="00CD2482"/>
    <w:rsid w:val="00CD4101"/>
    <w:rsid w:val="00D0364F"/>
    <w:rsid w:val="00D07B9B"/>
    <w:rsid w:val="00D131AC"/>
    <w:rsid w:val="00D13622"/>
    <w:rsid w:val="00D223AC"/>
    <w:rsid w:val="00D33A78"/>
    <w:rsid w:val="00D346E7"/>
    <w:rsid w:val="00D372FA"/>
    <w:rsid w:val="00D4424B"/>
    <w:rsid w:val="00D44CA5"/>
    <w:rsid w:val="00D525F0"/>
    <w:rsid w:val="00D53844"/>
    <w:rsid w:val="00D541C9"/>
    <w:rsid w:val="00D56E94"/>
    <w:rsid w:val="00D70103"/>
    <w:rsid w:val="00D835D2"/>
    <w:rsid w:val="00D86441"/>
    <w:rsid w:val="00D90DEA"/>
    <w:rsid w:val="00D911D9"/>
    <w:rsid w:val="00D92BE1"/>
    <w:rsid w:val="00DA5C9F"/>
    <w:rsid w:val="00DB4DD2"/>
    <w:rsid w:val="00DF6DE6"/>
    <w:rsid w:val="00E04692"/>
    <w:rsid w:val="00E129B5"/>
    <w:rsid w:val="00E17B2E"/>
    <w:rsid w:val="00E303E5"/>
    <w:rsid w:val="00E630D8"/>
    <w:rsid w:val="00E66AC6"/>
    <w:rsid w:val="00E72919"/>
    <w:rsid w:val="00E94D07"/>
    <w:rsid w:val="00E95A4F"/>
    <w:rsid w:val="00EA72B6"/>
    <w:rsid w:val="00EB01F8"/>
    <w:rsid w:val="00EB3CDE"/>
    <w:rsid w:val="00EC00C0"/>
    <w:rsid w:val="00EC2091"/>
    <w:rsid w:val="00EC2AEB"/>
    <w:rsid w:val="00ED099F"/>
    <w:rsid w:val="00ED12B3"/>
    <w:rsid w:val="00EE3C26"/>
    <w:rsid w:val="00EF5609"/>
    <w:rsid w:val="00EF66A1"/>
    <w:rsid w:val="00F01B9F"/>
    <w:rsid w:val="00F10C52"/>
    <w:rsid w:val="00F17131"/>
    <w:rsid w:val="00F26B14"/>
    <w:rsid w:val="00F33C79"/>
    <w:rsid w:val="00F35409"/>
    <w:rsid w:val="00F357D6"/>
    <w:rsid w:val="00F36699"/>
    <w:rsid w:val="00F42E6D"/>
    <w:rsid w:val="00F53C15"/>
    <w:rsid w:val="00F5503E"/>
    <w:rsid w:val="00F56A7A"/>
    <w:rsid w:val="00F7303C"/>
    <w:rsid w:val="00F80C98"/>
    <w:rsid w:val="00F85CB1"/>
    <w:rsid w:val="00F9185B"/>
    <w:rsid w:val="00FA0C8E"/>
    <w:rsid w:val="00FA0E92"/>
    <w:rsid w:val="00FA1C5F"/>
    <w:rsid w:val="00FA5E6F"/>
    <w:rsid w:val="00FC14F9"/>
    <w:rsid w:val="00FC7F47"/>
    <w:rsid w:val="00FE65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6FA95"/>
  <w15:chartTrackingRefBased/>
  <w15:docId w15:val="{F798326B-D6CD-41F6-A390-EA914A4B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9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2929"/>
  </w:style>
  <w:style w:type="paragraph" w:styleId="Footer">
    <w:name w:val="footer"/>
    <w:basedOn w:val="Normal"/>
    <w:link w:val="FooterChar"/>
    <w:uiPriority w:val="99"/>
    <w:unhideWhenUsed/>
    <w:rsid w:val="004B29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2929"/>
  </w:style>
  <w:style w:type="paragraph" w:styleId="ListParagraph">
    <w:name w:val="List Paragraph"/>
    <w:basedOn w:val="Normal"/>
    <w:uiPriority w:val="34"/>
    <w:qFormat/>
    <w:rsid w:val="004B2929"/>
    <w:pPr>
      <w:ind w:left="720"/>
      <w:contextualSpacing/>
    </w:pPr>
  </w:style>
  <w:style w:type="table" w:styleId="TableGrid">
    <w:name w:val="Table Grid"/>
    <w:basedOn w:val="TableNormal"/>
    <w:uiPriority w:val="39"/>
    <w:rsid w:val="00E72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B8604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8604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8604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8604F"/>
    <w:rPr>
      <w:rFonts w:ascii="Arial" w:eastAsia="Times New Roman" w:hAnsi="Arial" w:cs="Arial"/>
      <w:vanish/>
      <w:sz w:val="16"/>
      <w:szCs w:val="16"/>
      <w:lang w:eastAsia="en-IN"/>
    </w:rPr>
  </w:style>
  <w:style w:type="character" w:styleId="Hyperlink">
    <w:name w:val="Hyperlink"/>
    <w:basedOn w:val="DefaultParagraphFont"/>
    <w:uiPriority w:val="99"/>
    <w:unhideWhenUsed/>
    <w:rsid w:val="008800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59569">
      <w:bodyDiv w:val="1"/>
      <w:marLeft w:val="0"/>
      <w:marRight w:val="0"/>
      <w:marTop w:val="0"/>
      <w:marBottom w:val="0"/>
      <w:divBdr>
        <w:top w:val="none" w:sz="0" w:space="0" w:color="auto"/>
        <w:left w:val="none" w:sz="0" w:space="0" w:color="auto"/>
        <w:bottom w:val="none" w:sz="0" w:space="0" w:color="auto"/>
        <w:right w:val="none" w:sz="0" w:space="0" w:color="auto"/>
      </w:divBdr>
    </w:div>
    <w:div w:id="92014307">
      <w:bodyDiv w:val="1"/>
      <w:marLeft w:val="0"/>
      <w:marRight w:val="0"/>
      <w:marTop w:val="0"/>
      <w:marBottom w:val="0"/>
      <w:divBdr>
        <w:top w:val="none" w:sz="0" w:space="0" w:color="auto"/>
        <w:left w:val="none" w:sz="0" w:space="0" w:color="auto"/>
        <w:bottom w:val="none" w:sz="0" w:space="0" w:color="auto"/>
        <w:right w:val="none" w:sz="0" w:space="0" w:color="auto"/>
      </w:divBdr>
    </w:div>
    <w:div w:id="171574417">
      <w:bodyDiv w:val="1"/>
      <w:marLeft w:val="0"/>
      <w:marRight w:val="0"/>
      <w:marTop w:val="0"/>
      <w:marBottom w:val="0"/>
      <w:divBdr>
        <w:top w:val="none" w:sz="0" w:space="0" w:color="auto"/>
        <w:left w:val="none" w:sz="0" w:space="0" w:color="auto"/>
        <w:bottom w:val="none" w:sz="0" w:space="0" w:color="auto"/>
        <w:right w:val="none" w:sz="0" w:space="0" w:color="auto"/>
      </w:divBdr>
    </w:div>
    <w:div w:id="212934604">
      <w:bodyDiv w:val="1"/>
      <w:marLeft w:val="0"/>
      <w:marRight w:val="0"/>
      <w:marTop w:val="0"/>
      <w:marBottom w:val="0"/>
      <w:divBdr>
        <w:top w:val="none" w:sz="0" w:space="0" w:color="auto"/>
        <w:left w:val="none" w:sz="0" w:space="0" w:color="auto"/>
        <w:bottom w:val="none" w:sz="0" w:space="0" w:color="auto"/>
        <w:right w:val="none" w:sz="0" w:space="0" w:color="auto"/>
      </w:divBdr>
    </w:div>
    <w:div w:id="307780491">
      <w:bodyDiv w:val="1"/>
      <w:marLeft w:val="0"/>
      <w:marRight w:val="0"/>
      <w:marTop w:val="0"/>
      <w:marBottom w:val="0"/>
      <w:divBdr>
        <w:top w:val="none" w:sz="0" w:space="0" w:color="auto"/>
        <w:left w:val="none" w:sz="0" w:space="0" w:color="auto"/>
        <w:bottom w:val="none" w:sz="0" w:space="0" w:color="auto"/>
        <w:right w:val="none" w:sz="0" w:space="0" w:color="auto"/>
      </w:divBdr>
    </w:div>
    <w:div w:id="319508054">
      <w:bodyDiv w:val="1"/>
      <w:marLeft w:val="0"/>
      <w:marRight w:val="0"/>
      <w:marTop w:val="0"/>
      <w:marBottom w:val="0"/>
      <w:divBdr>
        <w:top w:val="none" w:sz="0" w:space="0" w:color="auto"/>
        <w:left w:val="none" w:sz="0" w:space="0" w:color="auto"/>
        <w:bottom w:val="none" w:sz="0" w:space="0" w:color="auto"/>
        <w:right w:val="none" w:sz="0" w:space="0" w:color="auto"/>
      </w:divBdr>
    </w:div>
    <w:div w:id="353464669">
      <w:bodyDiv w:val="1"/>
      <w:marLeft w:val="0"/>
      <w:marRight w:val="0"/>
      <w:marTop w:val="0"/>
      <w:marBottom w:val="0"/>
      <w:divBdr>
        <w:top w:val="none" w:sz="0" w:space="0" w:color="auto"/>
        <w:left w:val="none" w:sz="0" w:space="0" w:color="auto"/>
        <w:bottom w:val="none" w:sz="0" w:space="0" w:color="auto"/>
        <w:right w:val="none" w:sz="0" w:space="0" w:color="auto"/>
      </w:divBdr>
      <w:divsChild>
        <w:div w:id="557712784">
          <w:marLeft w:val="0"/>
          <w:marRight w:val="0"/>
          <w:marTop w:val="0"/>
          <w:marBottom w:val="0"/>
          <w:divBdr>
            <w:top w:val="none" w:sz="0" w:space="0" w:color="auto"/>
            <w:left w:val="none" w:sz="0" w:space="0" w:color="auto"/>
            <w:bottom w:val="none" w:sz="0" w:space="0" w:color="auto"/>
            <w:right w:val="none" w:sz="0" w:space="0" w:color="auto"/>
          </w:divBdr>
          <w:divsChild>
            <w:div w:id="6556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20588">
      <w:bodyDiv w:val="1"/>
      <w:marLeft w:val="0"/>
      <w:marRight w:val="0"/>
      <w:marTop w:val="0"/>
      <w:marBottom w:val="0"/>
      <w:divBdr>
        <w:top w:val="none" w:sz="0" w:space="0" w:color="auto"/>
        <w:left w:val="none" w:sz="0" w:space="0" w:color="auto"/>
        <w:bottom w:val="none" w:sz="0" w:space="0" w:color="auto"/>
        <w:right w:val="none" w:sz="0" w:space="0" w:color="auto"/>
      </w:divBdr>
    </w:div>
    <w:div w:id="424687779">
      <w:bodyDiv w:val="1"/>
      <w:marLeft w:val="0"/>
      <w:marRight w:val="0"/>
      <w:marTop w:val="0"/>
      <w:marBottom w:val="0"/>
      <w:divBdr>
        <w:top w:val="none" w:sz="0" w:space="0" w:color="auto"/>
        <w:left w:val="none" w:sz="0" w:space="0" w:color="auto"/>
        <w:bottom w:val="none" w:sz="0" w:space="0" w:color="auto"/>
        <w:right w:val="none" w:sz="0" w:space="0" w:color="auto"/>
      </w:divBdr>
    </w:div>
    <w:div w:id="557084545">
      <w:bodyDiv w:val="1"/>
      <w:marLeft w:val="0"/>
      <w:marRight w:val="0"/>
      <w:marTop w:val="0"/>
      <w:marBottom w:val="0"/>
      <w:divBdr>
        <w:top w:val="none" w:sz="0" w:space="0" w:color="auto"/>
        <w:left w:val="none" w:sz="0" w:space="0" w:color="auto"/>
        <w:bottom w:val="none" w:sz="0" w:space="0" w:color="auto"/>
        <w:right w:val="none" w:sz="0" w:space="0" w:color="auto"/>
      </w:divBdr>
    </w:div>
    <w:div w:id="654452841">
      <w:bodyDiv w:val="1"/>
      <w:marLeft w:val="0"/>
      <w:marRight w:val="0"/>
      <w:marTop w:val="0"/>
      <w:marBottom w:val="0"/>
      <w:divBdr>
        <w:top w:val="none" w:sz="0" w:space="0" w:color="auto"/>
        <w:left w:val="none" w:sz="0" w:space="0" w:color="auto"/>
        <w:bottom w:val="none" w:sz="0" w:space="0" w:color="auto"/>
        <w:right w:val="none" w:sz="0" w:space="0" w:color="auto"/>
      </w:divBdr>
    </w:div>
    <w:div w:id="779957676">
      <w:bodyDiv w:val="1"/>
      <w:marLeft w:val="0"/>
      <w:marRight w:val="0"/>
      <w:marTop w:val="0"/>
      <w:marBottom w:val="0"/>
      <w:divBdr>
        <w:top w:val="none" w:sz="0" w:space="0" w:color="auto"/>
        <w:left w:val="none" w:sz="0" w:space="0" w:color="auto"/>
        <w:bottom w:val="none" w:sz="0" w:space="0" w:color="auto"/>
        <w:right w:val="none" w:sz="0" w:space="0" w:color="auto"/>
      </w:divBdr>
    </w:div>
    <w:div w:id="1021009112">
      <w:bodyDiv w:val="1"/>
      <w:marLeft w:val="0"/>
      <w:marRight w:val="0"/>
      <w:marTop w:val="0"/>
      <w:marBottom w:val="0"/>
      <w:divBdr>
        <w:top w:val="none" w:sz="0" w:space="0" w:color="auto"/>
        <w:left w:val="none" w:sz="0" w:space="0" w:color="auto"/>
        <w:bottom w:val="none" w:sz="0" w:space="0" w:color="auto"/>
        <w:right w:val="none" w:sz="0" w:space="0" w:color="auto"/>
      </w:divBdr>
    </w:div>
    <w:div w:id="1206211973">
      <w:bodyDiv w:val="1"/>
      <w:marLeft w:val="0"/>
      <w:marRight w:val="0"/>
      <w:marTop w:val="0"/>
      <w:marBottom w:val="0"/>
      <w:divBdr>
        <w:top w:val="none" w:sz="0" w:space="0" w:color="auto"/>
        <w:left w:val="none" w:sz="0" w:space="0" w:color="auto"/>
        <w:bottom w:val="none" w:sz="0" w:space="0" w:color="auto"/>
        <w:right w:val="none" w:sz="0" w:space="0" w:color="auto"/>
      </w:divBdr>
    </w:div>
    <w:div w:id="1366907367">
      <w:bodyDiv w:val="1"/>
      <w:marLeft w:val="0"/>
      <w:marRight w:val="0"/>
      <w:marTop w:val="0"/>
      <w:marBottom w:val="0"/>
      <w:divBdr>
        <w:top w:val="none" w:sz="0" w:space="0" w:color="auto"/>
        <w:left w:val="none" w:sz="0" w:space="0" w:color="auto"/>
        <w:bottom w:val="none" w:sz="0" w:space="0" w:color="auto"/>
        <w:right w:val="none" w:sz="0" w:space="0" w:color="auto"/>
      </w:divBdr>
    </w:div>
    <w:div w:id="1559896152">
      <w:bodyDiv w:val="1"/>
      <w:marLeft w:val="0"/>
      <w:marRight w:val="0"/>
      <w:marTop w:val="0"/>
      <w:marBottom w:val="0"/>
      <w:divBdr>
        <w:top w:val="none" w:sz="0" w:space="0" w:color="auto"/>
        <w:left w:val="none" w:sz="0" w:space="0" w:color="auto"/>
        <w:bottom w:val="none" w:sz="0" w:space="0" w:color="auto"/>
        <w:right w:val="none" w:sz="0" w:space="0" w:color="auto"/>
      </w:divBdr>
    </w:div>
    <w:div w:id="1673604400">
      <w:bodyDiv w:val="1"/>
      <w:marLeft w:val="0"/>
      <w:marRight w:val="0"/>
      <w:marTop w:val="0"/>
      <w:marBottom w:val="0"/>
      <w:divBdr>
        <w:top w:val="none" w:sz="0" w:space="0" w:color="auto"/>
        <w:left w:val="none" w:sz="0" w:space="0" w:color="auto"/>
        <w:bottom w:val="none" w:sz="0" w:space="0" w:color="auto"/>
        <w:right w:val="none" w:sz="0" w:space="0" w:color="auto"/>
      </w:divBdr>
    </w:div>
    <w:div w:id="1695762009">
      <w:bodyDiv w:val="1"/>
      <w:marLeft w:val="0"/>
      <w:marRight w:val="0"/>
      <w:marTop w:val="0"/>
      <w:marBottom w:val="0"/>
      <w:divBdr>
        <w:top w:val="none" w:sz="0" w:space="0" w:color="auto"/>
        <w:left w:val="none" w:sz="0" w:space="0" w:color="auto"/>
        <w:bottom w:val="none" w:sz="0" w:space="0" w:color="auto"/>
        <w:right w:val="none" w:sz="0" w:space="0" w:color="auto"/>
      </w:divBdr>
    </w:div>
    <w:div w:id="1705863727">
      <w:bodyDiv w:val="1"/>
      <w:marLeft w:val="0"/>
      <w:marRight w:val="0"/>
      <w:marTop w:val="0"/>
      <w:marBottom w:val="0"/>
      <w:divBdr>
        <w:top w:val="none" w:sz="0" w:space="0" w:color="auto"/>
        <w:left w:val="none" w:sz="0" w:space="0" w:color="auto"/>
        <w:bottom w:val="none" w:sz="0" w:space="0" w:color="auto"/>
        <w:right w:val="none" w:sz="0" w:space="0" w:color="auto"/>
      </w:divBdr>
    </w:div>
    <w:div w:id="1868060488">
      <w:bodyDiv w:val="1"/>
      <w:marLeft w:val="0"/>
      <w:marRight w:val="0"/>
      <w:marTop w:val="0"/>
      <w:marBottom w:val="0"/>
      <w:divBdr>
        <w:top w:val="none" w:sz="0" w:space="0" w:color="auto"/>
        <w:left w:val="none" w:sz="0" w:space="0" w:color="auto"/>
        <w:bottom w:val="none" w:sz="0" w:space="0" w:color="auto"/>
        <w:right w:val="none" w:sz="0" w:space="0" w:color="auto"/>
      </w:divBdr>
    </w:div>
    <w:div w:id="2059739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14/relationships/chartEx" Target="charts/chartEx3.xml"/><Relationship Id="rId18" Type="http://schemas.openxmlformats.org/officeDocument/2006/relationships/image" Target="media/image5.png"/><Relationship Id="rId26" Type="http://schemas.openxmlformats.org/officeDocument/2006/relationships/chart" Target="charts/chart10.xml"/><Relationship Id="rId3" Type="http://schemas.openxmlformats.org/officeDocument/2006/relationships/settings" Target="settings.xml"/><Relationship Id="rId21" Type="http://schemas.openxmlformats.org/officeDocument/2006/relationships/chart" Target="charts/chart5.xml"/><Relationship Id="rId34" Type="http://schemas.openxmlformats.org/officeDocument/2006/relationships/theme" Target="theme/theme1.xml"/><Relationship Id="rId7" Type="http://schemas.microsoft.com/office/2014/relationships/chartEx" Target="charts/chartEx1.xml"/><Relationship Id="rId12" Type="http://schemas.openxmlformats.org/officeDocument/2006/relationships/chart" Target="charts/chart2.xml"/><Relationship Id="rId17" Type="http://schemas.microsoft.com/office/2014/relationships/chartEx" Target="charts/chartEx5.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chart" Target="charts/chart4.xml"/><Relationship Id="rId29" Type="http://schemas.openxmlformats.org/officeDocument/2006/relationships/chart" Target="charts/chart1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24" Type="http://schemas.openxmlformats.org/officeDocument/2006/relationships/chart" Target="charts/chart8.xml"/><Relationship Id="rId32" Type="http://schemas.openxmlformats.org/officeDocument/2006/relationships/hyperlink" Target="https://github.com/sfu-db/covid19-datasets/blob/master/datasets-details/john_hopkins.md" TargetMode="External"/><Relationship Id="rId5" Type="http://schemas.openxmlformats.org/officeDocument/2006/relationships/footnotes" Target="footnotes.xml"/><Relationship Id="rId15" Type="http://schemas.microsoft.com/office/2014/relationships/chartEx" Target="charts/chartEx4.xml"/><Relationship Id="rId23" Type="http://schemas.openxmlformats.org/officeDocument/2006/relationships/chart" Target="charts/chart7.xml"/><Relationship Id="rId28" Type="http://schemas.openxmlformats.org/officeDocument/2006/relationships/chart" Target="charts/chart12.xml"/><Relationship Id="rId10" Type="http://schemas.openxmlformats.org/officeDocument/2006/relationships/image" Target="media/image2.png"/><Relationship Id="rId19" Type="http://schemas.openxmlformats.org/officeDocument/2006/relationships/chart" Target="charts/chart3.xml"/><Relationship Id="rId31" Type="http://schemas.openxmlformats.org/officeDocument/2006/relationships/hyperlink" Target="https://www.kaggle.com/datasets/PromptCloudHQ/world-happiness-report-2019" TargetMode="External"/><Relationship Id="rId4" Type="http://schemas.openxmlformats.org/officeDocument/2006/relationships/webSettings" Target="webSettings.xml"/><Relationship Id="rId9" Type="http://schemas.microsoft.com/office/2014/relationships/chartEx" Target="charts/chartEx2.xml"/><Relationship Id="rId14" Type="http://schemas.openxmlformats.org/officeDocument/2006/relationships/image" Target="media/image3.png"/><Relationship Id="rId22" Type="http://schemas.openxmlformats.org/officeDocument/2006/relationships/chart" Target="charts/chart6.xml"/><Relationship Id="rId27" Type="http://schemas.openxmlformats.org/officeDocument/2006/relationships/chart" Target="charts/chart11.xml"/><Relationship Id="rId30" Type="http://schemas.openxmlformats.org/officeDocument/2006/relationships/hyperlink" Target="https://github.com/CSSEGISandData/COVID-19/tree/master/csse_covid_19_data" TargetMode="Externa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embeddings/oleObject1.bin"/></Relationships>
</file>

<file path=word/charts/_rels/chart10.xml.rels><?xml version="1.0" encoding="UTF-8" standalone="yes"?>
<Relationships xmlns="http://schemas.openxmlformats.org/package/2006/relationships"><Relationship Id="rId3" Type="http://schemas.openxmlformats.org/officeDocument/2006/relationships/oleObject" Target="file:///C:\Users\sonal\Downloads\maths%20data%20exploration%20excel%20part%203.xlsx" TargetMode="External"/><Relationship Id="rId2" Type="http://schemas.microsoft.com/office/2011/relationships/chartColorStyle" Target="colors15.xml"/><Relationship Id="rId1" Type="http://schemas.microsoft.com/office/2011/relationships/chartStyle" Target="style15.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sonal\Downloads\maths%20data%20exploration%20excel%20part%203.xlsx" TargetMode="External"/><Relationship Id="rId2" Type="http://schemas.microsoft.com/office/2011/relationships/chartColorStyle" Target="colors16.xml"/><Relationship Id="rId1" Type="http://schemas.microsoft.com/office/2011/relationships/chartStyle" Target="style16.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sonal\Downloads\maths%20data%20exploration%20excel%20part%203.xlsx" TargetMode="External"/><Relationship Id="rId2" Type="http://schemas.microsoft.com/office/2011/relationships/chartColorStyle" Target="colors17.xml"/><Relationship Id="rId1" Type="http://schemas.microsoft.com/office/2011/relationships/chartStyle" Target="style17.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sonal\Downloads\maths%20data%20exploration%20excel%20part%203.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585720d8639f9ab2/Desktop/Maths%20data%20exploration%20part%202%20data%20-%20Copy.xlsx" TargetMode="External"/><Relationship Id="rId2" Type="http://schemas.microsoft.com/office/2011/relationships/chartColorStyle" Target="colors8.xml"/><Relationship Id="rId1" Type="http://schemas.microsoft.com/office/2011/relationships/chartStyle" Target="style8.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585720d8639f9ab2/Desktop/Maths%20data%20exploration%20part%202%20data%20-%20Copy.xlsx" TargetMode="External"/><Relationship Id="rId2" Type="http://schemas.microsoft.com/office/2011/relationships/chartColorStyle" Target="colors9.xml"/><Relationship Id="rId1" Type="http://schemas.microsoft.com/office/2011/relationships/chartStyle" Target="style9.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585720d8639f9ab2/Desktop/Maths%20data%20exploration%20part%202%20data%20-%20Copy.xlsx" TargetMode="External"/><Relationship Id="rId2" Type="http://schemas.microsoft.com/office/2011/relationships/chartColorStyle" Target="colors10.xml"/><Relationship Id="rId1" Type="http://schemas.microsoft.com/office/2011/relationships/chartStyle" Target="style10.xml"/></Relationships>
</file>

<file path=word/charts/_rels/chart6.xml.rels><?xml version="1.0" encoding="UTF-8" standalone="yes"?>
<Relationships xmlns="http://schemas.openxmlformats.org/package/2006/relationships"><Relationship Id="rId3" Type="http://schemas.openxmlformats.org/officeDocument/2006/relationships/oleObject" Target="https://d.docs.live.net/585720d8639f9ab2/Desktop/Maths%20data%20exploration%20part%202%20data%20-%20Copy.xlsx" TargetMode="External"/><Relationship Id="rId2" Type="http://schemas.microsoft.com/office/2011/relationships/chartColorStyle" Target="colors11.xml"/><Relationship Id="rId1" Type="http://schemas.microsoft.com/office/2011/relationships/chartStyle" Target="style11.xml"/></Relationships>
</file>

<file path=word/charts/_rels/chart7.xml.rels><?xml version="1.0" encoding="UTF-8" standalone="yes"?>
<Relationships xmlns="http://schemas.openxmlformats.org/package/2006/relationships"><Relationship Id="rId3" Type="http://schemas.openxmlformats.org/officeDocument/2006/relationships/oleObject" Target="https://d.docs.live.net/585720d8639f9ab2/Desktop/Maths%20data%20exploration%20part%202%20data%20-%20Copy.xlsx" TargetMode="External"/><Relationship Id="rId2" Type="http://schemas.microsoft.com/office/2011/relationships/chartColorStyle" Target="colors12.xml"/><Relationship Id="rId1" Type="http://schemas.microsoft.com/office/2011/relationships/chartStyle" Target="style12.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sonal\Downloads\maths%20data%20exploration%20excel%20part%203.xlsx" TargetMode="External"/><Relationship Id="rId2" Type="http://schemas.microsoft.com/office/2011/relationships/chartColorStyle" Target="colors13.xml"/><Relationship Id="rId1" Type="http://schemas.microsoft.com/office/2011/relationships/chartStyle" Target="style13.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sonal\Downloads\maths%20data%20exploration%20excel%20part%203.xlsx" TargetMode="External"/><Relationship Id="rId2" Type="http://schemas.microsoft.com/office/2011/relationships/chartColorStyle" Target="colors14.xml"/><Relationship Id="rId1" Type="http://schemas.microsoft.com/office/2011/relationships/chartStyle" Target="style1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https://d.docs.live.net/585720d8639f9ab2/Desktop/Maths%20data%20exploration%20part%202%20data%20-%20Copy.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d.docs.live.net/585720d8639f9ab2/Desktop/Maths%20data%20exploration%20part%202%20data%20-%20Copy.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https://d.docs.live.net/585720d8639f9ab2/Desktop/Maths%20data%20exploration%20part%202%20data%20-%20Copy.xlsx"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https://d.docs.live.net/585720d8639f9ab2/Desktop/Maths%20data%20exploration%20part%202%20data%20-%20Copy.xlsx"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https://d.docs.live.net/585720d8639f9ab2/Desktop/Maths%20data%20exploration%20part%202%20data%20-%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[Maths data exploration part 2 data - Copy.xlsx]Univariate analysis 4!PivotTable9</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 of Cases per capita category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'Univariate analysis 4'!$B$3</c:f>
              <c:strCache>
                <c:ptCount val="1"/>
                <c:pt idx="0">
                  <c:v>Total</c:v>
                </c:pt>
              </c:strCache>
            </c:strRef>
          </c:tx>
          <c:spPr>
            <a:solidFill>
              <a:schemeClr val="accent1"/>
            </a:solidFill>
            <a:ln>
              <a:noFill/>
            </a:ln>
            <a:effectLst/>
          </c:spPr>
          <c:invertIfNegative val="0"/>
          <c:cat>
            <c:strRef>
              <c:f>'Univariate analysis 4'!$A$4:$A$6</c:f>
              <c:strCache>
                <c:ptCount val="3"/>
                <c:pt idx="0">
                  <c:v>High cases</c:v>
                </c:pt>
                <c:pt idx="1">
                  <c:v>Low cases</c:v>
                </c:pt>
                <c:pt idx="2">
                  <c:v>Moderate cases</c:v>
                </c:pt>
              </c:strCache>
            </c:strRef>
          </c:cat>
          <c:val>
            <c:numRef>
              <c:f>'Univariate analysis 4'!$B$4:$B$6</c:f>
              <c:numCache>
                <c:formatCode>General</c:formatCode>
                <c:ptCount val="3"/>
                <c:pt idx="0">
                  <c:v>44</c:v>
                </c:pt>
                <c:pt idx="1">
                  <c:v>66</c:v>
                </c:pt>
                <c:pt idx="2">
                  <c:v>29</c:v>
                </c:pt>
              </c:numCache>
            </c:numRef>
          </c:val>
          <c:extLst>
            <c:ext xmlns:c16="http://schemas.microsoft.com/office/drawing/2014/chart" uri="{C3380CC4-5D6E-409C-BE32-E72D297353CC}">
              <c16:uniqueId val="{00000000-8739-4518-AAA8-FEE45D1DE67F}"/>
            </c:ext>
          </c:extLst>
        </c:ser>
        <c:dLbls>
          <c:showLegendKey val="0"/>
          <c:showVal val="0"/>
          <c:showCatName val="0"/>
          <c:showSerName val="0"/>
          <c:showPercent val="0"/>
          <c:showBubbleSize val="0"/>
        </c:dLbls>
        <c:gapWidth val="219"/>
        <c:overlap val="-27"/>
        <c:axId val="1051830960"/>
        <c:axId val="1051839120"/>
      </c:barChart>
      <c:catAx>
        <c:axId val="1051830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1839120"/>
        <c:crosses val="autoZero"/>
        <c:auto val="1"/>
        <c:lblAlgn val="ctr"/>
        <c:lblOffset val="100"/>
        <c:noMultiLvlLbl val="0"/>
      </c:catAx>
      <c:valAx>
        <c:axId val="1051839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18309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Relationship between covid cases per capita and happiness of the country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'Hypothesis testing 1'!$B$6:$B$7</c:f>
              <c:strCache>
                <c:ptCount val="2"/>
                <c:pt idx="0">
                  <c:v>Covid cases per capita</c:v>
                </c:pt>
                <c:pt idx="1">
                  <c:v>Low cases</c:v>
                </c:pt>
              </c:strCache>
            </c:strRef>
          </c:tx>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'Hypothesis testing 1'!$A$8:$A$11</c:f>
              <c:strCache>
                <c:ptCount val="4"/>
                <c:pt idx="0">
                  <c:v>Low happiness</c:v>
                </c:pt>
                <c:pt idx="1">
                  <c:v>Moderate happiness</c:v>
                </c:pt>
                <c:pt idx="2">
                  <c:v>high happiness</c:v>
                </c:pt>
                <c:pt idx="3">
                  <c:v>very high happiness</c:v>
                </c:pt>
              </c:strCache>
            </c:strRef>
          </c:cat>
          <c:val>
            <c:numRef>
              <c:f>'Hypothesis testing 1'!$B$8:$B$11</c:f>
              <c:numCache>
                <c:formatCode>General</c:formatCode>
                <c:ptCount val="4"/>
                <c:pt idx="0">
                  <c:v>12</c:v>
                </c:pt>
                <c:pt idx="1">
                  <c:v>23</c:v>
                </c:pt>
                <c:pt idx="2">
                  <c:v>20</c:v>
                </c:pt>
                <c:pt idx="3">
                  <c:v>11</c:v>
                </c:pt>
              </c:numCache>
            </c:numRef>
          </c:val>
          <c:extLst>
            <c:ext xmlns:c16="http://schemas.microsoft.com/office/drawing/2014/chart" uri="{C3380CC4-5D6E-409C-BE32-E72D297353CC}">
              <c16:uniqueId val="{00000000-2D57-45A0-B600-D13BE4B5C641}"/>
            </c:ext>
          </c:extLst>
        </c:ser>
        <c:ser>
          <c:idx val="1"/>
          <c:order val="1"/>
          <c:tx>
            <c:strRef>
              <c:f>'Hypothesis testing 1'!$C$6:$C$7</c:f>
              <c:strCache>
                <c:ptCount val="2"/>
                <c:pt idx="0">
                  <c:v>Covid cases per capita</c:v>
                </c:pt>
                <c:pt idx="1">
                  <c:v>Moderate cases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'Hypothesis testing 1'!$A$8:$A$11</c:f>
              <c:strCache>
                <c:ptCount val="4"/>
                <c:pt idx="0">
                  <c:v>Low happiness</c:v>
                </c:pt>
                <c:pt idx="1">
                  <c:v>Moderate happiness</c:v>
                </c:pt>
                <c:pt idx="2">
                  <c:v>high happiness</c:v>
                </c:pt>
                <c:pt idx="3">
                  <c:v>very high happiness</c:v>
                </c:pt>
              </c:strCache>
            </c:strRef>
          </c:cat>
          <c:val>
            <c:numRef>
              <c:f>'Hypothesis testing 1'!$C$8:$C$11</c:f>
              <c:numCache>
                <c:formatCode>General</c:formatCode>
                <c:ptCount val="4"/>
                <c:pt idx="0">
                  <c:v>0</c:v>
                </c:pt>
                <c:pt idx="1">
                  <c:v>6</c:v>
                </c:pt>
                <c:pt idx="2">
                  <c:v>10</c:v>
                </c:pt>
                <c:pt idx="3">
                  <c:v>12</c:v>
                </c:pt>
              </c:numCache>
            </c:numRef>
          </c:val>
          <c:extLst>
            <c:ext xmlns:c16="http://schemas.microsoft.com/office/drawing/2014/chart" uri="{C3380CC4-5D6E-409C-BE32-E72D297353CC}">
              <c16:uniqueId val="{00000001-2D57-45A0-B600-D13BE4B5C641}"/>
            </c:ext>
          </c:extLst>
        </c:ser>
        <c:ser>
          <c:idx val="2"/>
          <c:order val="2"/>
          <c:tx>
            <c:strRef>
              <c:f>'Hypothesis testing 1'!$D$6:$D$7</c:f>
              <c:strCache>
                <c:ptCount val="2"/>
                <c:pt idx="0">
                  <c:v>Covid cases per capita</c:v>
                </c:pt>
                <c:pt idx="1">
                  <c:v>High cases</c:v>
                </c:pt>
              </c:strCache>
            </c:strRef>
          </c:tx>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'Hypothesis testing 1'!$A$8:$A$11</c:f>
              <c:strCache>
                <c:ptCount val="4"/>
                <c:pt idx="0">
                  <c:v>Low happiness</c:v>
                </c:pt>
                <c:pt idx="1">
                  <c:v>Moderate happiness</c:v>
                </c:pt>
                <c:pt idx="2">
                  <c:v>high happiness</c:v>
                </c:pt>
                <c:pt idx="3">
                  <c:v>very high happiness</c:v>
                </c:pt>
              </c:strCache>
            </c:strRef>
          </c:cat>
          <c:val>
            <c:numRef>
              <c:f>'Hypothesis testing 1'!$D$8:$D$11</c:f>
              <c:numCache>
                <c:formatCode>General</c:formatCode>
                <c:ptCount val="4"/>
                <c:pt idx="0">
                  <c:v>0</c:v>
                </c:pt>
                <c:pt idx="1">
                  <c:v>4</c:v>
                </c:pt>
                <c:pt idx="2">
                  <c:v>12</c:v>
                </c:pt>
                <c:pt idx="3">
                  <c:v>28</c:v>
                </c:pt>
              </c:numCache>
            </c:numRef>
          </c:val>
          <c:extLst>
            <c:ext xmlns:c16="http://schemas.microsoft.com/office/drawing/2014/chart" uri="{C3380CC4-5D6E-409C-BE32-E72D297353CC}">
              <c16:uniqueId val="{00000002-2D57-45A0-B600-D13BE4B5C641}"/>
            </c:ext>
          </c:extLst>
        </c:ser>
        <c:dLbls>
          <c:showLegendKey val="0"/>
          <c:showVal val="1"/>
          <c:showCatName val="0"/>
          <c:showSerName val="0"/>
          <c:showPercent val="0"/>
          <c:showBubbleSize val="0"/>
        </c:dLbls>
        <c:gapWidth val="100"/>
        <c:overlap val="-24"/>
        <c:axId val="1717630512"/>
        <c:axId val="1717616112"/>
      </c:barChart>
      <c:catAx>
        <c:axId val="171763051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17616112"/>
        <c:crosses val="autoZero"/>
        <c:auto val="1"/>
        <c:lblAlgn val="ctr"/>
        <c:lblOffset val="100"/>
        <c:noMultiLvlLbl val="0"/>
      </c:catAx>
      <c:valAx>
        <c:axId val="17176161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1763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sz="1100"/>
              <a:t>Ladder score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tx>
            <c:strRef>
              <c:f>'Inferential Technique-1'!$C$1</c:f>
              <c:strCache>
                <c:ptCount val="1"/>
                <c:pt idx="0">
                  <c:v>Ladder score</c:v>
                </c:pt>
              </c:strCache>
            </c:strRef>
          </c:tx>
          <c:spPr>
            <a:ln w="25400" cap="rnd">
              <a:no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trendline>
            <c:spPr>
              <a:ln w="28575" cap="rnd">
                <a:solidFill>
                  <a:schemeClr val="lt1">
                    <a:alpha val="50000"/>
                  </a:schemeClr>
                </a:solidFill>
                <a:round/>
              </a:ln>
              <a:effectLst/>
            </c:spPr>
            <c:trendlineType val="linear"/>
            <c:dispRSqr val="0"/>
            <c:dispEq val="0"/>
          </c:trendline>
          <c:xVal>
            <c:numRef>
              <c:f>'Inferential Technique-1'!$B$2:$B$142</c:f>
              <c:numCache>
                <c:formatCode>0.000</c:formatCode>
                <c:ptCount val="141"/>
                <c:pt idx="0">
                  <c:v>1.339244126827161E-3</c:v>
                </c:pt>
                <c:pt idx="1">
                  <c:v>2.026804168857714E-2</c:v>
                </c:pt>
                <c:pt idx="2">
                  <c:v>2.2646578621697989E-3</c:v>
                </c:pt>
                <c:pt idx="3">
                  <c:v>3.590911429535161E-2</c:v>
                </c:pt>
                <c:pt idx="4">
                  <c:v>5.3777740443604199E-2</c:v>
                </c:pt>
                <c:pt idx="5">
                  <c:v>1.1124947227438109E-3</c:v>
                </c:pt>
                <c:pt idx="6">
                  <c:v>4.0022246474655868E-2</c:v>
                </c:pt>
                <c:pt idx="7">
                  <c:v>2.1536235725966121E-2</c:v>
                </c:pt>
                <c:pt idx="8">
                  <c:v>5.4162427084544815E-2</c:v>
                </c:pt>
                <c:pt idx="9">
                  <c:v>3.1127034695535762E-3</c:v>
                </c:pt>
                <c:pt idx="10">
                  <c:v>2.0561825388526678E-2</c:v>
                </c:pt>
                <c:pt idx="11">
                  <c:v>5.5739856986075122E-2</c:v>
                </c:pt>
                <c:pt idx="12">
                  <c:v>2.6701206030480933E-4</c:v>
                </c:pt>
                <c:pt idx="13">
                  <c:v>1.3685569836499474E-2</c:v>
                </c:pt>
                <c:pt idx="14">
                  <c:v>3.3866296101004778E-2</c:v>
                </c:pt>
                <c:pt idx="15">
                  <c:v>6.2744084235151522E-3</c:v>
                </c:pt>
                <c:pt idx="16">
                  <c:v>3.6091346314191426E-2</c:v>
                </c:pt>
                <c:pt idx="17">
                  <c:v>2.9149081325340272E-2</c:v>
                </c:pt>
                <c:pt idx="18">
                  <c:v>3.1942212741423382E-4</c:v>
                </c:pt>
                <c:pt idx="19">
                  <c:v>6.8460739774367461E-5</c:v>
                </c:pt>
                <c:pt idx="20">
                  <c:v>2.2555787982276163E-5</c:v>
                </c:pt>
                <c:pt idx="21">
                  <c:v>9.858157260286902E-4</c:v>
                </c:pt>
                <c:pt idx="22">
                  <c:v>1.5615297880202194E-2</c:v>
                </c:pt>
                <c:pt idx="23">
                  <c:v>1.2803828084036498E-4</c:v>
                </c:pt>
                <c:pt idx="24">
                  <c:v>3.1809118025678776E-2</c:v>
                </c:pt>
                <c:pt idx="25">
                  <c:v>7.1215132189760821E-5</c:v>
                </c:pt>
                <c:pt idx="26">
                  <c:v>3.2226283111303128E-2</c:v>
                </c:pt>
                <c:pt idx="27">
                  <c:v>9.4305570674748913E-4</c:v>
                </c:pt>
                <c:pt idx="28">
                  <c:v>7.896319755018763E-5</c:v>
                </c:pt>
                <c:pt idx="29">
                  <c:v>3.3186153780419975E-2</c:v>
                </c:pt>
                <c:pt idx="30">
                  <c:v>5.1414642163971735E-2</c:v>
                </c:pt>
                <c:pt idx="31">
                  <c:v>1.8484786820262621E-2</c:v>
                </c:pt>
                <c:pt idx="32">
                  <c:v>6.708632668753392E-2</c:v>
                </c:pt>
                <c:pt idx="33">
                  <c:v>2.8316464738137058E-2</c:v>
                </c:pt>
                <c:pt idx="34">
                  <c:v>1.201406623554528E-2</c:v>
                </c:pt>
                <c:pt idx="35">
                  <c:v>1.3448585174979963E-3</c:v>
                </c:pt>
                <c:pt idx="36">
                  <c:v>7.1230050017537178E-3</c:v>
                </c:pt>
                <c:pt idx="37">
                  <c:v>2.1097571178863534E-2</c:v>
                </c:pt>
                <c:pt idx="38">
                  <c:v>1.0764897867052575E-3</c:v>
                </c:pt>
                <c:pt idx="39">
                  <c:v>6.5717146343615401E-3</c:v>
                </c:pt>
                <c:pt idx="40">
                  <c:v>4.1006184940549563E-2</c:v>
                </c:pt>
                <c:pt idx="41">
                  <c:v>4.283384531660616E-3</c:v>
                </c:pt>
                <c:pt idx="42">
                  <c:v>1.5639789734004123E-3</c:v>
                </c:pt>
                <c:pt idx="43">
                  <c:v>5.7028866757527011E-2</c:v>
                </c:pt>
                <c:pt idx="44">
                  <c:v>2.0514339258764648E-2</c:v>
                </c:pt>
                <c:pt idx="45">
                  <c:v>1.7565263528020591E-3</c:v>
                </c:pt>
                <c:pt idx="46">
                  <c:v>1.3333095190905725E-2</c:v>
                </c:pt>
                <c:pt idx="47">
                  <c:v>7.6795429533466041E-3</c:v>
                </c:pt>
                <c:pt idx="48">
                  <c:v>1.0402327173885111E-3</c:v>
                </c:pt>
                <c:pt idx="49">
                  <c:v>8.7508213467180616E-4</c:v>
                </c:pt>
                <c:pt idx="50">
                  <c:v>1.226693335124298E-2</c:v>
                </c:pt>
                <c:pt idx="51">
                  <c:v>3.3400431628763223E-2</c:v>
                </c:pt>
                <c:pt idx="52">
                  <c:v>1.6842881731005656E-2</c:v>
                </c:pt>
                <c:pt idx="53">
                  <c:v>7.4414913552501259E-3</c:v>
                </c:pt>
                <c:pt idx="54">
                  <c:v>2.712187612769393E-3</c:v>
                </c:pt>
                <c:pt idx="55">
                  <c:v>1.4554367978903103E-2</c:v>
                </c:pt>
                <c:pt idx="56">
                  <c:v>1.4744863561631676E-2</c:v>
                </c:pt>
                <c:pt idx="57">
                  <c:v>1.8551454772907951E-2</c:v>
                </c:pt>
                <c:pt idx="58">
                  <c:v>4.8771235915076275E-2</c:v>
                </c:pt>
                <c:pt idx="59">
                  <c:v>3.486028488055503E-2</c:v>
                </c:pt>
                <c:pt idx="60">
                  <c:v>4.3284316918002757E-3</c:v>
                </c:pt>
                <c:pt idx="61">
                  <c:v>1.8649933387613902E-3</c:v>
                </c:pt>
                <c:pt idx="62">
                  <c:v>2.8813756995183456E-2</c:v>
                </c:pt>
                <c:pt idx="63">
                  <c:v>1.0693251653407817E-2</c:v>
                </c:pt>
                <c:pt idx="64">
                  <c:v>1.787293936958579E-3</c:v>
                </c:pt>
                <c:pt idx="65">
                  <c:v>3.517233002905646E-2</c:v>
                </c:pt>
                <c:pt idx="66">
                  <c:v>1.2385925343290088E-2</c:v>
                </c:pt>
                <c:pt idx="67">
                  <c:v>5.6214113800948841E-6</c:v>
                </c:pt>
                <c:pt idx="68">
                  <c:v>2.1729614408778544E-2</c:v>
                </c:pt>
                <c:pt idx="69">
                  <c:v>2.6613436762827319E-2</c:v>
                </c:pt>
                <c:pt idx="70">
                  <c:v>1.4422937972043554E-3</c:v>
                </c:pt>
                <c:pt idx="71">
                  <c:v>3.5451138385291246E-4</c:v>
                </c:pt>
                <c:pt idx="72">
                  <c:v>1.4559808875738012E-2</c:v>
                </c:pt>
                <c:pt idx="73">
                  <c:v>5.2278904299277437E-2</c:v>
                </c:pt>
                <c:pt idx="74">
                  <c:v>7.3944088296394483E-2</c:v>
                </c:pt>
                <c:pt idx="75">
                  <c:v>6.3700188378365595E-4</c:v>
                </c:pt>
                <c:pt idx="76">
                  <c:v>3.4266068238040647E-4</c:v>
                </c:pt>
                <c:pt idx="77">
                  <c:v>3.4839883129625915E-3</c:v>
                </c:pt>
                <c:pt idx="78">
                  <c:v>2.5374849442314041E-2</c:v>
                </c:pt>
                <c:pt idx="79">
                  <c:v>3.4846962853727389E-4</c:v>
                </c:pt>
                <c:pt idx="80">
                  <c:v>2.8916808149405771E-2</c:v>
                </c:pt>
                <c:pt idx="81">
                  <c:v>3.0759511967921368E-3</c:v>
                </c:pt>
                <c:pt idx="82">
                  <c:v>4.1426258116245067E-4</c:v>
                </c:pt>
                <c:pt idx="83">
                  <c:v>1.1040782333261808E-2</c:v>
                </c:pt>
                <c:pt idx="84">
                  <c:v>3.59145439295845E-2</c:v>
                </c:pt>
                <c:pt idx="85">
                  <c:v>3.6352662809735335E-4</c:v>
                </c:pt>
                <c:pt idx="86">
                  <c:v>7.6816647560820281E-2</c:v>
                </c:pt>
                <c:pt idx="87">
                  <c:v>1.1874694881449073E-2</c:v>
                </c:pt>
                <c:pt idx="88">
                  <c:v>5.9371674933805612E-4</c:v>
                </c:pt>
                <c:pt idx="89">
                  <c:v>9.3935526195499369E-3</c:v>
                </c:pt>
                <c:pt idx="90">
                  <c:v>8.9167237749235278E-3</c:v>
                </c:pt>
                <c:pt idx="91">
                  <c:v>4.7636607297452317E-2</c:v>
                </c:pt>
                <c:pt idx="92">
                  <c:v>4.4770979459397674E-4</c:v>
                </c:pt>
                <c:pt idx="93">
                  <c:v>9.1080622017678317E-4</c:v>
                </c:pt>
                <c:pt idx="94">
                  <c:v>1.364879702468547E-4</c:v>
                </c:pt>
                <c:pt idx="95">
                  <c:v>4.2325422801174427E-4</c:v>
                </c:pt>
                <c:pt idx="96">
                  <c:v>3.9997427231696504E-2</c:v>
                </c:pt>
                <c:pt idx="97">
                  <c:v>9.130725193300512E-3</c:v>
                </c:pt>
                <c:pt idx="98">
                  <c:v>2.1757679729533653E-3</c:v>
                </c:pt>
                <c:pt idx="99">
                  <c:v>5.7044178206946544E-2</c:v>
                </c:pt>
                <c:pt idx="100">
                  <c:v>1.5100552594713183E-2</c:v>
                </c:pt>
                <c:pt idx="101">
                  <c:v>3.0714993014719333E-2</c:v>
                </c:pt>
                <c:pt idx="102">
                  <c:v>4.3163307066270695E-3</c:v>
                </c:pt>
                <c:pt idx="103">
                  <c:v>3.4220494034568068E-2</c:v>
                </c:pt>
                <c:pt idx="104">
                  <c:v>4.0590854512854893E-2</c:v>
                </c:pt>
                <c:pt idx="105">
                  <c:v>3.2905329112100541E-2</c:v>
                </c:pt>
                <c:pt idx="106">
                  <c:v>2.1428180284583445E-2</c:v>
                </c:pt>
                <c:pt idx="107">
                  <c:v>6.4458321347837875E-4</c:v>
                </c:pt>
                <c:pt idx="108">
                  <c:v>1.0391955616038095E-2</c:v>
                </c:pt>
                <c:pt idx="109">
                  <c:v>1.1381652312642929E-3</c:v>
                </c:pt>
                <c:pt idx="110">
                  <c:v>3.8703454933014594E-2</c:v>
                </c:pt>
                <c:pt idx="111">
                  <c:v>3.2620545471491192E-4</c:v>
                </c:pt>
                <c:pt idx="112">
                  <c:v>1.0002693604072976E-2</c:v>
                </c:pt>
                <c:pt idx="113">
                  <c:v>5.0292585734094321E-2</c:v>
                </c:pt>
                <c:pt idx="114">
                  <c:v>5.8755481630734942E-2</c:v>
                </c:pt>
                <c:pt idx="115">
                  <c:v>1.7786326551471332E-2</c:v>
                </c:pt>
                <c:pt idx="116">
                  <c:v>4.1239270815377399E-2</c:v>
                </c:pt>
                <c:pt idx="117">
                  <c:v>2.0205824171670409E-3</c:v>
                </c:pt>
                <c:pt idx="118">
                  <c:v>4.3261020789530764E-2</c:v>
                </c:pt>
                <c:pt idx="119">
                  <c:v>5.2194333581632696E-2</c:v>
                </c:pt>
                <c:pt idx="120">
                  <c:v>3.3537089691651432E-5</c:v>
                </c:pt>
                <c:pt idx="121">
                  <c:v>1.4274059860173755E-3</c:v>
                </c:pt>
                <c:pt idx="122">
                  <c:v>8.4815804733688371E-6</c:v>
                </c:pt>
                <c:pt idx="123">
                  <c:v>9.8581171491728597E-5</c:v>
                </c:pt>
                <c:pt idx="124">
                  <c:v>4.3713498386583266E-4</c:v>
                </c:pt>
                <c:pt idx="125">
                  <c:v>1.1751770578140829E-2</c:v>
                </c:pt>
                <c:pt idx="126">
                  <c:v>2.613936502910584E-2</c:v>
                </c:pt>
                <c:pt idx="127">
                  <c:v>6.0938597858611242E-2</c:v>
                </c:pt>
                <c:pt idx="128">
                  <c:v>7.6598266128991032E-4</c:v>
                </c:pt>
                <c:pt idx="129">
                  <c:v>2.4881715955910211E-2</c:v>
                </c:pt>
                <c:pt idx="130">
                  <c:v>2.0969051019827479E-2</c:v>
                </c:pt>
                <c:pt idx="131">
                  <c:v>3.6736572677437233E-2</c:v>
                </c:pt>
                <c:pt idx="132">
                  <c:v>5.5005377114379769E-3</c:v>
                </c:pt>
                <c:pt idx="133">
                  <c:v>2.2967454764903391E-3</c:v>
                </c:pt>
                <c:pt idx="134">
                  <c:v>3.9954849802338582E-3</c:v>
                </c:pt>
                <c:pt idx="135">
                  <c:v>1.5027180271275582E-5</c:v>
                </c:pt>
                <c:pt idx="136">
                  <c:v>7.011749407091281E-5</c:v>
                </c:pt>
                <c:pt idx="137">
                  <c:v>1.1221957762446125E-3</c:v>
                </c:pt>
                <c:pt idx="138">
                  <c:v>9.3068544476287583E-4</c:v>
                </c:pt>
              </c:numCache>
            </c:numRef>
          </c:xVal>
          <c:yVal>
            <c:numRef>
              <c:f>'Inferential Technique-1'!$C$2:$C$142</c:f>
              <c:numCache>
                <c:formatCode>General</c:formatCode>
                <c:ptCount val="141"/>
                <c:pt idx="0">
                  <c:v>2.5230000000000001</c:v>
                </c:pt>
                <c:pt idx="1">
                  <c:v>5.117</c:v>
                </c:pt>
                <c:pt idx="2">
                  <c:v>4.8869999999999996</c:v>
                </c:pt>
                <c:pt idx="3">
                  <c:v>5.9290000000000003</c:v>
                </c:pt>
                <c:pt idx="4">
                  <c:v>5.2830000000000004</c:v>
                </c:pt>
                <c:pt idx="5">
                  <c:v>7.1829999999999998</c:v>
                </c:pt>
                <c:pt idx="6">
                  <c:v>7.2679999999999998</c:v>
                </c:pt>
                <c:pt idx="7">
                  <c:v>5.1710000000000003</c:v>
                </c:pt>
                <c:pt idx="8">
                  <c:v>6.6470000000000002</c:v>
                </c:pt>
                <c:pt idx="9">
                  <c:v>5.0250000000000004</c:v>
                </c:pt>
                <c:pt idx="10">
                  <c:v>5.5339999999999998</c:v>
                </c:pt>
                <c:pt idx="11">
                  <c:v>6.8339999999999996</c:v>
                </c:pt>
                <c:pt idx="12">
                  <c:v>5.0449999999999999</c:v>
                </c:pt>
                <c:pt idx="13">
                  <c:v>5.7160000000000002</c:v>
                </c:pt>
                <c:pt idx="14">
                  <c:v>5.8129999999999997</c:v>
                </c:pt>
                <c:pt idx="15">
                  <c:v>3.4670000000000001</c:v>
                </c:pt>
                <c:pt idx="16">
                  <c:v>6.33</c:v>
                </c:pt>
                <c:pt idx="17">
                  <c:v>5.266</c:v>
                </c:pt>
                <c:pt idx="18">
                  <c:v>4.8339999999999996</c:v>
                </c:pt>
                <c:pt idx="19">
                  <c:v>3.7749999999999999</c:v>
                </c:pt>
                <c:pt idx="20">
                  <c:v>4.83</c:v>
                </c:pt>
                <c:pt idx="21">
                  <c:v>5.1420000000000003</c:v>
                </c:pt>
                <c:pt idx="22">
                  <c:v>7.1029999999999998</c:v>
                </c:pt>
                <c:pt idx="23">
                  <c:v>4.3550000000000004</c:v>
                </c:pt>
                <c:pt idx="24">
                  <c:v>6.1719999999999997</c:v>
                </c:pt>
                <c:pt idx="25">
                  <c:v>5.3390000000000004</c:v>
                </c:pt>
                <c:pt idx="26">
                  <c:v>6.0119999999999996</c:v>
                </c:pt>
                <c:pt idx="27">
                  <c:v>4.2889999999999997</c:v>
                </c:pt>
                <c:pt idx="28">
                  <c:v>5.3419999999999996</c:v>
                </c:pt>
                <c:pt idx="29">
                  <c:v>7.069</c:v>
                </c:pt>
                <c:pt idx="30">
                  <c:v>5.8819999999999997</c:v>
                </c:pt>
                <c:pt idx="31">
                  <c:v>6.2229999999999999</c:v>
                </c:pt>
                <c:pt idx="32">
                  <c:v>6.9649999999999999</c:v>
                </c:pt>
                <c:pt idx="33">
                  <c:v>7.62</c:v>
                </c:pt>
                <c:pt idx="34">
                  <c:v>5.7640000000000002</c:v>
                </c:pt>
                <c:pt idx="35">
                  <c:v>4.2830000000000004</c:v>
                </c:pt>
                <c:pt idx="36">
                  <c:v>6.0609999999999999</c:v>
                </c:pt>
                <c:pt idx="37">
                  <c:v>6.1890000000000001</c:v>
                </c:pt>
                <c:pt idx="38">
                  <c:v>4.2750000000000004</c:v>
                </c:pt>
                <c:pt idx="39">
                  <c:v>7.8419999999999996</c:v>
                </c:pt>
                <c:pt idx="40">
                  <c:v>6.69</c:v>
                </c:pt>
                <c:pt idx="41">
                  <c:v>4.8520000000000003</c:v>
                </c:pt>
                <c:pt idx="42">
                  <c:v>5.0510000000000002</c:v>
                </c:pt>
                <c:pt idx="43">
                  <c:v>4.891</c:v>
                </c:pt>
                <c:pt idx="44">
                  <c:v>7.1550000000000002</c:v>
                </c:pt>
                <c:pt idx="45">
                  <c:v>5.0880000000000001</c:v>
                </c:pt>
                <c:pt idx="46">
                  <c:v>5.7229999999999999</c:v>
                </c:pt>
                <c:pt idx="47">
                  <c:v>6.4349999999999996</c:v>
                </c:pt>
                <c:pt idx="48">
                  <c:v>4.984</c:v>
                </c:pt>
                <c:pt idx="49">
                  <c:v>3.6150000000000002</c:v>
                </c:pt>
                <c:pt idx="50">
                  <c:v>5.9189999999999996</c:v>
                </c:pt>
                <c:pt idx="51">
                  <c:v>5.992</c:v>
                </c:pt>
                <c:pt idx="52">
                  <c:v>7.5540000000000003</c:v>
                </c:pt>
                <c:pt idx="53">
                  <c:v>3.819</c:v>
                </c:pt>
                <c:pt idx="54">
                  <c:v>5.3449999999999998</c:v>
                </c:pt>
                <c:pt idx="55">
                  <c:v>4.7210000000000001</c:v>
                </c:pt>
                <c:pt idx="56">
                  <c:v>4.8540000000000001</c:v>
                </c:pt>
                <c:pt idx="57">
                  <c:v>7.085</c:v>
                </c:pt>
                <c:pt idx="58">
                  <c:v>7.157</c:v>
                </c:pt>
                <c:pt idx="59">
                  <c:v>6.4829999999999997</c:v>
                </c:pt>
                <c:pt idx="60">
                  <c:v>6.3090000000000002</c:v>
                </c:pt>
                <c:pt idx="61">
                  <c:v>5.94</c:v>
                </c:pt>
                <c:pt idx="62">
                  <c:v>4.3949999999999996</c:v>
                </c:pt>
                <c:pt idx="63">
                  <c:v>6.1520000000000001</c:v>
                </c:pt>
                <c:pt idx="64">
                  <c:v>4.6070000000000002</c:v>
                </c:pt>
                <c:pt idx="65">
                  <c:v>6.1059999999999999</c:v>
                </c:pt>
                <c:pt idx="66">
                  <c:v>5.7439999999999998</c:v>
                </c:pt>
                <c:pt idx="67">
                  <c:v>5.03</c:v>
                </c:pt>
                <c:pt idx="68">
                  <c:v>6.032</c:v>
                </c:pt>
                <c:pt idx="69">
                  <c:v>4.5839999999999996</c:v>
                </c:pt>
                <c:pt idx="70">
                  <c:v>3.512</c:v>
                </c:pt>
                <c:pt idx="71">
                  <c:v>4.625</c:v>
                </c:pt>
                <c:pt idx="72">
                  <c:v>5.41</c:v>
                </c:pt>
                <c:pt idx="73">
                  <c:v>6.2549999999999999</c:v>
                </c:pt>
                <c:pt idx="74">
                  <c:v>7.3239999999999998</c:v>
                </c:pt>
                <c:pt idx="75">
                  <c:v>4.2080000000000002</c:v>
                </c:pt>
                <c:pt idx="76">
                  <c:v>3.6</c:v>
                </c:pt>
                <c:pt idx="77">
                  <c:v>5.3840000000000003</c:v>
                </c:pt>
                <c:pt idx="78">
                  <c:v>5.1980000000000004</c:v>
                </c:pt>
                <c:pt idx="79">
                  <c:v>4.7229999999999999</c:v>
                </c:pt>
                <c:pt idx="80">
                  <c:v>6.6020000000000003</c:v>
                </c:pt>
                <c:pt idx="81">
                  <c:v>4.2270000000000003</c:v>
                </c:pt>
                <c:pt idx="82">
                  <c:v>6.0490000000000004</c:v>
                </c:pt>
                <c:pt idx="83">
                  <c:v>6.3170000000000002</c:v>
                </c:pt>
                <c:pt idx="84">
                  <c:v>5.766</c:v>
                </c:pt>
                <c:pt idx="85">
                  <c:v>5.6769999999999996</c:v>
                </c:pt>
                <c:pt idx="86">
                  <c:v>5.5810000000000004</c:v>
                </c:pt>
                <c:pt idx="87">
                  <c:v>4.9180000000000001</c:v>
                </c:pt>
                <c:pt idx="88">
                  <c:v>4.7939999999999996</c:v>
                </c:pt>
                <c:pt idx="89">
                  <c:v>4.5739999999999998</c:v>
                </c:pt>
                <c:pt idx="90">
                  <c:v>5.2690000000000001</c:v>
                </c:pt>
                <c:pt idx="91">
                  <c:v>7.4640000000000004</c:v>
                </c:pt>
                <c:pt idx="92">
                  <c:v>7.2770000000000001</c:v>
                </c:pt>
                <c:pt idx="93">
                  <c:v>5.9720000000000004</c:v>
                </c:pt>
                <c:pt idx="94">
                  <c:v>5.0739999999999998</c:v>
                </c:pt>
                <c:pt idx="95">
                  <c:v>4.7590000000000003</c:v>
                </c:pt>
                <c:pt idx="96">
                  <c:v>5.101</c:v>
                </c:pt>
                <c:pt idx="97">
                  <c:v>7.3920000000000003</c:v>
                </c:pt>
                <c:pt idx="98">
                  <c:v>4.9340000000000002</c:v>
                </c:pt>
                <c:pt idx="99">
                  <c:v>6.18</c:v>
                </c:pt>
                <c:pt idx="100">
                  <c:v>5.6529999999999996</c:v>
                </c:pt>
                <c:pt idx="101">
                  <c:v>5.84</c:v>
                </c:pt>
                <c:pt idx="102">
                  <c:v>5.88</c:v>
                </c:pt>
                <c:pt idx="103">
                  <c:v>6.1660000000000004</c:v>
                </c:pt>
                <c:pt idx="104">
                  <c:v>5.9290000000000003</c:v>
                </c:pt>
                <c:pt idx="105">
                  <c:v>6.14</c:v>
                </c:pt>
                <c:pt idx="106">
                  <c:v>5.4770000000000003</c:v>
                </c:pt>
                <c:pt idx="107">
                  <c:v>3.415</c:v>
                </c:pt>
                <c:pt idx="108">
                  <c:v>6.4939999999999998</c:v>
                </c:pt>
                <c:pt idx="109">
                  <c:v>5.1319999999999997</c:v>
                </c:pt>
                <c:pt idx="110">
                  <c:v>6.0780000000000003</c:v>
                </c:pt>
                <c:pt idx="111">
                  <c:v>3.8490000000000002</c:v>
                </c:pt>
                <c:pt idx="112">
                  <c:v>6.3769999999999998</c:v>
                </c:pt>
                <c:pt idx="113">
                  <c:v>6.3310000000000004</c:v>
                </c:pt>
                <c:pt idx="114">
                  <c:v>6.4610000000000003</c:v>
                </c:pt>
                <c:pt idx="115">
                  <c:v>4.9560000000000004</c:v>
                </c:pt>
                <c:pt idx="116">
                  <c:v>6.4909999999999997</c:v>
                </c:pt>
                <c:pt idx="117">
                  <c:v>4.3250000000000002</c:v>
                </c:pt>
                <c:pt idx="118">
                  <c:v>7.3630000000000004</c:v>
                </c:pt>
                <c:pt idx="119">
                  <c:v>7.5709999999999997</c:v>
                </c:pt>
                <c:pt idx="120">
                  <c:v>6.5839999999999996</c:v>
                </c:pt>
                <c:pt idx="121">
                  <c:v>5.4660000000000002</c:v>
                </c:pt>
                <c:pt idx="122">
                  <c:v>3.6230000000000002</c:v>
                </c:pt>
                <c:pt idx="123">
                  <c:v>5.9850000000000003</c:v>
                </c:pt>
                <c:pt idx="124">
                  <c:v>4.1070000000000002</c:v>
                </c:pt>
                <c:pt idx="125">
                  <c:v>4.5960000000000001</c:v>
                </c:pt>
                <c:pt idx="126">
                  <c:v>4.9480000000000004</c:v>
                </c:pt>
                <c:pt idx="127">
                  <c:v>6.9509999999999996</c:v>
                </c:pt>
                <c:pt idx="128">
                  <c:v>4.6360000000000001</c:v>
                </c:pt>
                <c:pt idx="129">
                  <c:v>4.875</c:v>
                </c:pt>
                <c:pt idx="130">
                  <c:v>6.5609999999999999</c:v>
                </c:pt>
                <c:pt idx="131">
                  <c:v>7.0640000000000001</c:v>
                </c:pt>
                <c:pt idx="132">
                  <c:v>6.431</c:v>
                </c:pt>
                <c:pt idx="133">
                  <c:v>6.1790000000000003</c:v>
                </c:pt>
                <c:pt idx="134">
                  <c:v>4.8920000000000003</c:v>
                </c:pt>
                <c:pt idx="135">
                  <c:v>5.4109999999999996</c:v>
                </c:pt>
                <c:pt idx="136">
                  <c:v>3.6579999999999999</c:v>
                </c:pt>
                <c:pt idx="137">
                  <c:v>4.0730000000000004</c:v>
                </c:pt>
                <c:pt idx="138">
                  <c:v>3.145</c:v>
                </c:pt>
              </c:numCache>
            </c:numRef>
          </c:yVal>
          <c:smooth val="0"/>
          <c:extLst>
            <c:ext xmlns:c16="http://schemas.microsoft.com/office/drawing/2014/chart" uri="{C3380CC4-5D6E-409C-BE32-E72D297353CC}">
              <c16:uniqueId val="{00000001-1155-4D14-B845-E0D4A1706306}"/>
            </c:ext>
          </c:extLst>
        </c:ser>
        <c:dLbls>
          <c:showLegendKey val="0"/>
          <c:showVal val="0"/>
          <c:showCatName val="0"/>
          <c:showSerName val="0"/>
          <c:showPercent val="0"/>
          <c:showBubbleSize val="0"/>
        </c:dLbls>
        <c:axId val="485467168"/>
        <c:axId val="2051112352"/>
      </c:scatterChart>
      <c:valAx>
        <c:axId val="485467168"/>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IN" sz="1100"/>
                  <a:t>Cases per capita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0.000"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51112352"/>
        <c:crosses val="autoZero"/>
        <c:crossBetween val="midCat"/>
      </c:valAx>
      <c:valAx>
        <c:axId val="2051112352"/>
        <c:scaling>
          <c:orientation val="minMax"/>
        </c:scaling>
        <c:delete val="0"/>
        <c:axPos val="l"/>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485467168"/>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'Inferential Technique-2'!$B$1</c:f>
              <c:strCache>
                <c:ptCount val="1"/>
                <c:pt idx="0">
                  <c:v>Healthy life expectancy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ln>
              <a:effectLst/>
            </c:spPr>
            <c:trendlineType val="linear"/>
            <c:dispRSqr val="1"/>
            <c:dispEq val="1"/>
            <c:trendlineLbl>
              <c:layout>
                <c:manualLayout>
                  <c:x val="0.29741884238154442"/>
                  <c:y val="-2.778894472361809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'Inferential Technique-2'!$A$2:$A$142</c:f>
              <c:numCache>
                <c:formatCode>0.00%</c:formatCode>
                <c:ptCount val="141"/>
                <c:pt idx="0">
                  <c:v>1.339244126827161E-3</c:v>
                </c:pt>
                <c:pt idx="1">
                  <c:v>2.026804168857714E-2</c:v>
                </c:pt>
                <c:pt idx="2">
                  <c:v>2.2646578621697989E-3</c:v>
                </c:pt>
                <c:pt idx="3">
                  <c:v>3.590911429535161E-2</c:v>
                </c:pt>
                <c:pt idx="4">
                  <c:v>5.3777740443604199E-2</c:v>
                </c:pt>
                <c:pt idx="5">
                  <c:v>1.1124947227438109E-3</c:v>
                </c:pt>
                <c:pt idx="6">
                  <c:v>4.0022246474655868E-2</c:v>
                </c:pt>
                <c:pt idx="7">
                  <c:v>2.1536235725966121E-2</c:v>
                </c:pt>
                <c:pt idx="8">
                  <c:v>5.4162427084544815E-2</c:v>
                </c:pt>
                <c:pt idx="9">
                  <c:v>3.1127034695535762E-3</c:v>
                </c:pt>
                <c:pt idx="10">
                  <c:v>2.0561825388526678E-2</c:v>
                </c:pt>
                <c:pt idx="11">
                  <c:v>5.5739856986075122E-2</c:v>
                </c:pt>
                <c:pt idx="12">
                  <c:v>2.6701206030480933E-4</c:v>
                </c:pt>
                <c:pt idx="13">
                  <c:v>1.3685569836499474E-2</c:v>
                </c:pt>
                <c:pt idx="14">
                  <c:v>3.3866296101004778E-2</c:v>
                </c:pt>
                <c:pt idx="15">
                  <c:v>6.2744084235151522E-3</c:v>
                </c:pt>
                <c:pt idx="16">
                  <c:v>3.6091346314191426E-2</c:v>
                </c:pt>
                <c:pt idx="17">
                  <c:v>2.9149081325340272E-2</c:v>
                </c:pt>
                <c:pt idx="18">
                  <c:v>3.1942212741423382E-4</c:v>
                </c:pt>
                <c:pt idx="19">
                  <c:v>6.8460739774367461E-5</c:v>
                </c:pt>
                <c:pt idx="20">
                  <c:v>2.2555787982276163E-5</c:v>
                </c:pt>
                <c:pt idx="21">
                  <c:v>9.858157260286902E-4</c:v>
                </c:pt>
                <c:pt idx="22">
                  <c:v>1.5615297880202194E-2</c:v>
                </c:pt>
                <c:pt idx="23">
                  <c:v>1.2803828084036498E-4</c:v>
                </c:pt>
                <c:pt idx="24">
                  <c:v>3.1809118025678776E-2</c:v>
                </c:pt>
                <c:pt idx="25">
                  <c:v>7.1215132189760821E-5</c:v>
                </c:pt>
                <c:pt idx="26">
                  <c:v>3.2226283111303128E-2</c:v>
                </c:pt>
                <c:pt idx="27">
                  <c:v>9.4305570674748913E-4</c:v>
                </c:pt>
                <c:pt idx="28">
                  <c:v>7.896319755018763E-5</c:v>
                </c:pt>
                <c:pt idx="29">
                  <c:v>3.3186153780419975E-2</c:v>
                </c:pt>
                <c:pt idx="30">
                  <c:v>5.1414642163971735E-2</c:v>
                </c:pt>
                <c:pt idx="31">
                  <c:v>1.8484786820262621E-2</c:v>
                </c:pt>
                <c:pt idx="32">
                  <c:v>6.708632668753392E-2</c:v>
                </c:pt>
                <c:pt idx="33">
                  <c:v>2.8316464738137058E-2</c:v>
                </c:pt>
                <c:pt idx="34">
                  <c:v>1.201406623554528E-2</c:v>
                </c:pt>
                <c:pt idx="35">
                  <c:v>1.3448585174979963E-3</c:v>
                </c:pt>
                <c:pt idx="36">
                  <c:v>7.1230050017537178E-3</c:v>
                </c:pt>
                <c:pt idx="37">
                  <c:v>2.1097571178863534E-2</c:v>
                </c:pt>
                <c:pt idx="38">
                  <c:v>1.0764897867052575E-3</c:v>
                </c:pt>
                <c:pt idx="39">
                  <c:v>6.5717146343615401E-3</c:v>
                </c:pt>
                <c:pt idx="40">
                  <c:v>4.1006184940549563E-2</c:v>
                </c:pt>
                <c:pt idx="41">
                  <c:v>4.283384531660616E-3</c:v>
                </c:pt>
                <c:pt idx="42">
                  <c:v>1.5639789734004123E-3</c:v>
                </c:pt>
                <c:pt idx="43">
                  <c:v>5.7028866757527011E-2</c:v>
                </c:pt>
                <c:pt idx="44">
                  <c:v>2.0514339258764648E-2</c:v>
                </c:pt>
                <c:pt idx="45">
                  <c:v>1.7565263528020591E-3</c:v>
                </c:pt>
                <c:pt idx="46">
                  <c:v>1.3333095190905725E-2</c:v>
                </c:pt>
                <c:pt idx="47">
                  <c:v>7.6795429533466041E-3</c:v>
                </c:pt>
                <c:pt idx="48">
                  <c:v>1.0402327173885111E-3</c:v>
                </c:pt>
                <c:pt idx="49">
                  <c:v>8.7508213467180616E-4</c:v>
                </c:pt>
                <c:pt idx="50">
                  <c:v>1.226693335124298E-2</c:v>
                </c:pt>
                <c:pt idx="51">
                  <c:v>3.3400431628763223E-2</c:v>
                </c:pt>
                <c:pt idx="52">
                  <c:v>1.6842881731005656E-2</c:v>
                </c:pt>
                <c:pt idx="53">
                  <c:v>7.4414913552501259E-3</c:v>
                </c:pt>
                <c:pt idx="54">
                  <c:v>2.712187612769393E-3</c:v>
                </c:pt>
                <c:pt idx="55">
                  <c:v>1.4554367978903103E-2</c:v>
                </c:pt>
                <c:pt idx="56">
                  <c:v>1.4744863561631676E-2</c:v>
                </c:pt>
                <c:pt idx="57">
                  <c:v>1.8551454772907951E-2</c:v>
                </c:pt>
                <c:pt idx="58">
                  <c:v>4.8771235915076275E-2</c:v>
                </c:pt>
                <c:pt idx="59">
                  <c:v>3.486028488055503E-2</c:v>
                </c:pt>
                <c:pt idx="60">
                  <c:v>4.3284316918002757E-3</c:v>
                </c:pt>
                <c:pt idx="61">
                  <c:v>1.8649933387613902E-3</c:v>
                </c:pt>
                <c:pt idx="62">
                  <c:v>2.8813756995183456E-2</c:v>
                </c:pt>
                <c:pt idx="63">
                  <c:v>1.0693251653407817E-2</c:v>
                </c:pt>
                <c:pt idx="64">
                  <c:v>1.787293936958579E-3</c:v>
                </c:pt>
                <c:pt idx="65">
                  <c:v>3.517233002905646E-2</c:v>
                </c:pt>
                <c:pt idx="66">
                  <c:v>1.2385925343290088E-2</c:v>
                </c:pt>
                <c:pt idx="67">
                  <c:v>5.6214113800948841E-6</c:v>
                </c:pt>
                <c:pt idx="68">
                  <c:v>2.1729614408778544E-2</c:v>
                </c:pt>
                <c:pt idx="69">
                  <c:v>2.6613436762827319E-2</c:v>
                </c:pt>
                <c:pt idx="70">
                  <c:v>1.4422937972043554E-3</c:v>
                </c:pt>
                <c:pt idx="71">
                  <c:v>3.5451138385291246E-4</c:v>
                </c:pt>
                <c:pt idx="72">
                  <c:v>1.4559808875738012E-2</c:v>
                </c:pt>
                <c:pt idx="73">
                  <c:v>5.2278904299277437E-2</c:v>
                </c:pt>
                <c:pt idx="74">
                  <c:v>7.3944088296394483E-2</c:v>
                </c:pt>
                <c:pt idx="75">
                  <c:v>6.3700188378365595E-4</c:v>
                </c:pt>
                <c:pt idx="76">
                  <c:v>3.4266068238040647E-4</c:v>
                </c:pt>
                <c:pt idx="77">
                  <c:v>3.4839883129625915E-3</c:v>
                </c:pt>
                <c:pt idx="78">
                  <c:v>2.5374849442314041E-2</c:v>
                </c:pt>
                <c:pt idx="79">
                  <c:v>3.4846962853727389E-4</c:v>
                </c:pt>
                <c:pt idx="80">
                  <c:v>2.8916808149405771E-2</c:v>
                </c:pt>
                <c:pt idx="81">
                  <c:v>3.0759511967921368E-3</c:v>
                </c:pt>
                <c:pt idx="82">
                  <c:v>4.1426258116245067E-4</c:v>
                </c:pt>
                <c:pt idx="83">
                  <c:v>1.1040782333261808E-2</c:v>
                </c:pt>
                <c:pt idx="84">
                  <c:v>3.59145439295845E-2</c:v>
                </c:pt>
                <c:pt idx="85">
                  <c:v>3.6352662809735335E-4</c:v>
                </c:pt>
                <c:pt idx="86">
                  <c:v>7.6816647560820281E-2</c:v>
                </c:pt>
                <c:pt idx="87">
                  <c:v>1.1874694881449073E-2</c:v>
                </c:pt>
                <c:pt idx="88">
                  <c:v>5.9371674933805612E-4</c:v>
                </c:pt>
                <c:pt idx="89">
                  <c:v>9.3935526195499369E-3</c:v>
                </c:pt>
                <c:pt idx="90">
                  <c:v>8.9167237749235278E-3</c:v>
                </c:pt>
                <c:pt idx="91">
                  <c:v>4.7636607297452317E-2</c:v>
                </c:pt>
                <c:pt idx="92">
                  <c:v>4.4770979459397674E-4</c:v>
                </c:pt>
                <c:pt idx="93">
                  <c:v>9.1080622017678317E-4</c:v>
                </c:pt>
                <c:pt idx="94">
                  <c:v>1.364879702468547E-4</c:v>
                </c:pt>
                <c:pt idx="95">
                  <c:v>4.2325422801174427E-4</c:v>
                </c:pt>
                <c:pt idx="96">
                  <c:v>3.9997427231696504E-2</c:v>
                </c:pt>
                <c:pt idx="97">
                  <c:v>9.130725193300512E-3</c:v>
                </c:pt>
                <c:pt idx="98">
                  <c:v>2.1757679729533653E-3</c:v>
                </c:pt>
                <c:pt idx="99">
                  <c:v>5.7044178206946544E-2</c:v>
                </c:pt>
                <c:pt idx="100">
                  <c:v>1.5100552594713183E-2</c:v>
                </c:pt>
                <c:pt idx="101">
                  <c:v>3.0714993014719333E-2</c:v>
                </c:pt>
                <c:pt idx="102">
                  <c:v>4.3163307066270695E-3</c:v>
                </c:pt>
                <c:pt idx="103">
                  <c:v>3.4220494034568068E-2</c:v>
                </c:pt>
                <c:pt idx="104">
                  <c:v>4.0590854512854893E-2</c:v>
                </c:pt>
                <c:pt idx="105">
                  <c:v>3.2905329112100541E-2</c:v>
                </c:pt>
                <c:pt idx="106">
                  <c:v>2.1428180284583445E-2</c:v>
                </c:pt>
                <c:pt idx="107">
                  <c:v>6.4458321347837875E-4</c:v>
                </c:pt>
                <c:pt idx="108">
                  <c:v>1.0391955616038095E-2</c:v>
                </c:pt>
                <c:pt idx="109">
                  <c:v>1.1381652312642929E-3</c:v>
                </c:pt>
                <c:pt idx="110">
                  <c:v>3.8703454933014594E-2</c:v>
                </c:pt>
                <c:pt idx="111">
                  <c:v>3.2620545471491192E-4</c:v>
                </c:pt>
                <c:pt idx="112">
                  <c:v>1.0002693604072976E-2</c:v>
                </c:pt>
                <c:pt idx="113">
                  <c:v>5.0292585734094321E-2</c:v>
                </c:pt>
                <c:pt idx="114">
                  <c:v>5.8755481630734942E-2</c:v>
                </c:pt>
                <c:pt idx="115">
                  <c:v>1.7786326551471332E-2</c:v>
                </c:pt>
                <c:pt idx="116">
                  <c:v>4.1239270815377399E-2</c:v>
                </c:pt>
                <c:pt idx="117">
                  <c:v>2.0205824171670409E-3</c:v>
                </c:pt>
                <c:pt idx="118">
                  <c:v>4.3261020789530764E-2</c:v>
                </c:pt>
                <c:pt idx="119">
                  <c:v>5.2194333581632696E-2</c:v>
                </c:pt>
                <c:pt idx="120">
                  <c:v>3.3537089691651432E-5</c:v>
                </c:pt>
                <c:pt idx="121">
                  <c:v>1.4274059860173755E-3</c:v>
                </c:pt>
                <c:pt idx="122">
                  <c:v>8.4815804733688371E-6</c:v>
                </c:pt>
                <c:pt idx="123">
                  <c:v>9.8581171491728597E-5</c:v>
                </c:pt>
                <c:pt idx="124">
                  <c:v>4.3713498386583266E-4</c:v>
                </c:pt>
                <c:pt idx="125">
                  <c:v>1.1751770578140829E-2</c:v>
                </c:pt>
                <c:pt idx="126">
                  <c:v>2.613936502910584E-2</c:v>
                </c:pt>
                <c:pt idx="127">
                  <c:v>6.0938597858611242E-2</c:v>
                </c:pt>
                <c:pt idx="128">
                  <c:v>7.6598266128991032E-4</c:v>
                </c:pt>
                <c:pt idx="129">
                  <c:v>2.4881715955910211E-2</c:v>
                </c:pt>
                <c:pt idx="130">
                  <c:v>2.0969051019827479E-2</c:v>
                </c:pt>
                <c:pt idx="131">
                  <c:v>3.6736572677437233E-2</c:v>
                </c:pt>
                <c:pt idx="132">
                  <c:v>5.5005377114379769E-3</c:v>
                </c:pt>
                <c:pt idx="133">
                  <c:v>2.2967454764903391E-3</c:v>
                </c:pt>
                <c:pt idx="134">
                  <c:v>3.9954849802338582E-3</c:v>
                </c:pt>
                <c:pt idx="135">
                  <c:v>1.5027180271275582E-5</c:v>
                </c:pt>
                <c:pt idx="136">
                  <c:v>7.011749407091281E-5</c:v>
                </c:pt>
                <c:pt idx="137">
                  <c:v>1.1221957762446125E-3</c:v>
                </c:pt>
                <c:pt idx="138">
                  <c:v>9.3068544476287583E-4</c:v>
                </c:pt>
              </c:numCache>
            </c:numRef>
          </c:xVal>
          <c:yVal>
            <c:numRef>
              <c:f>'Inferential Technique-2'!$B$2:$B$142</c:f>
              <c:numCache>
                <c:formatCode>General</c:formatCode>
                <c:ptCount val="141"/>
                <c:pt idx="0">
                  <c:v>0.126</c:v>
                </c:pt>
                <c:pt idx="1">
                  <c:v>0.64600000000000002</c:v>
                </c:pt>
                <c:pt idx="2">
                  <c:v>0.55200000000000005</c:v>
                </c:pt>
                <c:pt idx="3">
                  <c:v>0.64600000000000002</c:v>
                </c:pt>
                <c:pt idx="4">
                  <c:v>0.58499999999999996</c:v>
                </c:pt>
                <c:pt idx="5">
                  <c:v>0.80100000000000005</c:v>
                </c:pt>
                <c:pt idx="6">
                  <c:v>0.78200000000000003</c:v>
                </c:pt>
                <c:pt idx="7">
                  <c:v>0.54100000000000004</c:v>
                </c:pt>
                <c:pt idx="8">
                  <c:v>0.66200000000000003</c:v>
                </c:pt>
                <c:pt idx="9">
                  <c:v>0.51400000000000001</c:v>
                </c:pt>
                <c:pt idx="10">
                  <c:v>0.56000000000000005</c:v>
                </c:pt>
                <c:pt idx="11">
                  <c:v>0.747</c:v>
                </c:pt>
                <c:pt idx="12">
                  <c:v>0.19600000000000001</c:v>
                </c:pt>
                <c:pt idx="13">
                  <c:v>0.48599999999999999</c:v>
                </c:pt>
                <c:pt idx="14">
                  <c:v>0.61799999999999999</c:v>
                </c:pt>
                <c:pt idx="15">
                  <c:v>0.34</c:v>
                </c:pt>
                <c:pt idx="16">
                  <c:v>0.57099999999999995</c:v>
                </c:pt>
                <c:pt idx="17">
                  <c:v>0.58299999999999996</c:v>
                </c:pt>
                <c:pt idx="18">
                  <c:v>0.17899999999999999</c:v>
                </c:pt>
                <c:pt idx="19">
                  <c:v>0.155</c:v>
                </c:pt>
                <c:pt idx="20">
                  <c:v>0.42599999999999999</c:v>
                </c:pt>
                <c:pt idx="21">
                  <c:v>0.159</c:v>
                </c:pt>
                <c:pt idx="22">
                  <c:v>0.79800000000000004</c:v>
                </c:pt>
                <c:pt idx="23">
                  <c:v>0</c:v>
                </c:pt>
                <c:pt idx="24">
                  <c:v>0.67800000000000005</c:v>
                </c:pt>
                <c:pt idx="25">
                  <c:v>0.66500000000000004</c:v>
                </c:pt>
                <c:pt idx="26">
                  <c:v>0.61499999999999999</c:v>
                </c:pt>
                <c:pt idx="27">
                  <c:v>0.27900000000000003</c:v>
                </c:pt>
                <c:pt idx="28">
                  <c:v>0.307</c:v>
                </c:pt>
                <c:pt idx="29">
                  <c:v>0.72199999999999998</c:v>
                </c:pt>
                <c:pt idx="30">
                  <c:v>0.70299999999999996</c:v>
                </c:pt>
                <c:pt idx="31">
                  <c:v>0.80100000000000005</c:v>
                </c:pt>
                <c:pt idx="32">
                  <c:v>0.70299999999999996</c:v>
                </c:pt>
                <c:pt idx="33">
                  <c:v>0.76300000000000001</c:v>
                </c:pt>
                <c:pt idx="34">
                  <c:v>0.64</c:v>
                </c:pt>
                <c:pt idx="35">
                  <c:v>0.42599999999999999</c:v>
                </c:pt>
                <c:pt idx="36">
                  <c:v>0.56499999999999995</c:v>
                </c:pt>
                <c:pt idx="37">
                  <c:v>0.64</c:v>
                </c:pt>
                <c:pt idx="38">
                  <c:v>0.33100000000000002</c:v>
                </c:pt>
                <c:pt idx="39">
                  <c:v>0.74099999999999999</c:v>
                </c:pt>
                <c:pt idx="40">
                  <c:v>0.80400000000000005</c:v>
                </c:pt>
                <c:pt idx="41">
                  <c:v>0.36199999999999999</c:v>
                </c:pt>
                <c:pt idx="42">
                  <c:v>0.21</c:v>
                </c:pt>
                <c:pt idx="43">
                  <c:v>0.498</c:v>
                </c:pt>
                <c:pt idx="44">
                  <c:v>0.75700000000000001</c:v>
                </c:pt>
                <c:pt idx="45">
                  <c:v>0.28699999999999998</c:v>
                </c:pt>
                <c:pt idx="46">
                  <c:v>0.76</c:v>
                </c:pt>
                <c:pt idx="47">
                  <c:v>0.51900000000000002</c:v>
                </c:pt>
                <c:pt idx="48">
                  <c:v>0.20599999999999999</c:v>
                </c:pt>
                <c:pt idx="49">
                  <c:v>0.22700000000000001</c:v>
                </c:pt>
                <c:pt idx="50">
                  <c:v>0.59299999999999997</c:v>
                </c:pt>
                <c:pt idx="51">
                  <c:v>0.61499999999999999</c:v>
                </c:pt>
                <c:pt idx="52">
                  <c:v>0.77200000000000002</c:v>
                </c:pt>
                <c:pt idx="53">
                  <c:v>0.38300000000000001</c:v>
                </c:pt>
                <c:pt idx="54">
                  <c:v>0.433</c:v>
                </c:pt>
                <c:pt idx="55">
                  <c:v>0.56100000000000005</c:v>
                </c:pt>
                <c:pt idx="56">
                  <c:v>0.38100000000000001</c:v>
                </c:pt>
                <c:pt idx="57">
                  <c:v>0.753</c:v>
                </c:pt>
                <c:pt idx="58">
                  <c:v>0.78800000000000003</c:v>
                </c:pt>
                <c:pt idx="59">
                  <c:v>0.79800000000000004</c:v>
                </c:pt>
                <c:pt idx="60">
                  <c:v>0.59899999999999998</c:v>
                </c:pt>
                <c:pt idx="61">
                  <c:v>0.83799999999999997</c:v>
                </c:pt>
                <c:pt idx="62">
                  <c:v>0.58299999999999996</c:v>
                </c:pt>
                <c:pt idx="63">
                  <c:v>0.52700000000000002</c:v>
                </c:pt>
                <c:pt idx="64">
                  <c:v>0.38500000000000001</c:v>
                </c:pt>
                <c:pt idx="65">
                  <c:v>0.57999999999999996</c:v>
                </c:pt>
                <c:pt idx="66">
                  <c:v>0.501</c:v>
                </c:pt>
                <c:pt idx="67">
                  <c:v>0.33</c:v>
                </c:pt>
                <c:pt idx="68">
                  <c:v>0.58699999999999997</c:v>
                </c:pt>
                <c:pt idx="69">
                  <c:v>0.59499999999999997</c:v>
                </c:pt>
                <c:pt idx="70">
                  <c:v>7.0000000000000001E-3</c:v>
                </c:pt>
                <c:pt idx="71">
                  <c:v>0.253</c:v>
                </c:pt>
                <c:pt idx="72">
                  <c:v>0.435</c:v>
                </c:pt>
                <c:pt idx="73">
                  <c:v>0.61199999999999999</c:v>
                </c:pt>
                <c:pt idx="74">
                  <c:v>0.76</c:v>
                </c:pt>
                <c:pt idx="75">
                  <c:v>0.34100000000000003</c:v>
                </c:pt>
                <c:pt idx="76">
                  <c:v>0.29799999999999999</c:v>
                </c:pt>
                <c:pt idx="77">
                  <c:v>0.58699999999999997</c:v>
                </c:pt>
                <c:pt idx="78">
                  <c:v>0.69699999999999995</c:v>
                </c:pt>
                <c:pt idx="79">
                  <c:v>0.11</c:v>
                </c:pt>
                <c:pt idx="80">
                  <c:v>0.747</c:v>
                </c:pt>
                <c:pt idx="81">
                  <c:v>0.27300000000000002</c:v>
                </c:pt>
                <c:pt idx="82">
                  <c:v>0.57399999999999995</c:v>
                </c:pt>
                <c:pt idx="83">
                  <c:v>0.63400000000000001</c:v>
                </c:pt>
                <c:pt idx="84">
                  <c:v>0.54200000000000004</c:v>
                </c:pt>
                <c:pt idx="85">
                  <c:v>0.442</c:v>
                </c:pt>
                <c:pt idx="86">
                  <c:v>0.63700000000000001</c:v>
                </c:pt>
                <c:pt idx="87">
                  <c:v>0.55800000000000005</c:v>
                </c:pt>
                <c:pt idx="88">
                  <c:v>0.19600000000000001</c:v>
                </c:pt>
                <c:pt idx="89">
                  <c:v>0.26200000000000001</c:v>
                </c:pt>
                <c:pt idx="90">
                  <c:v>0.496</c:v>
                </c:pt>
                <c:pt idx="91">
                  <c:v>0.753</c:v>
                </c:pt>
                <c:pt idx="92">
                  <c:v>0.78500000000000003</c:v>
                </c:pt>
                <c:pt idx="93">
                  <c:v>0.60399999999999998</c:v>
                </c:pt>
                <c:pt idx="94">
                  <c:v>0.16700000000000001</c:v>
                </c:pt>
                <c:pt idx="95">
                  <c:v>5.0999999999999997E-2</c:v>
                </c:pt>
                <c:pt idx="96">
                  <c:v>0.53500000000000003</c:v>
                </c:pt>
                <c:pt idx="97">
                  <c:v>0.78200000000000003</c:v>
                </c:pt>
                <c:pt idx="98">
                  <c:v>0.32200000000000001</c:v>
                </c:pt>
                <c:pt idx="99">
                  <c:v>0.66700000000000004</c:v>
                </c:pt>
                <c:pt idx="100">
                  <c:v>0.54900000000000004</c:v>
                </c:pt>
                <c:pt idx="101">
                  <c:v>0.623</c:v>
                </c:pt>
                <c:pt idx="102">
                  <c:v>0.42599999999999999</c:v>
                </c:pt>
                <c:pt idx="103">
                  <c:v>0.66800000000000004</c:v>
                </c:pt>
                <c:pt idx="104">
                  <c:v>0.76</c:v>
                </c:pt>
                <c:pt idx="105">
                  <c:v>0.59499999999999997</c:v>
                </c:pt>
                <c:pt idx="106">
                  <c:v>0.51100000000000001</c:v>
                </c:pt>
                <c:pt idx="107">
                  <c:v>0.40699999999999997</c:v>
                </c:pt>
                <c:pt idx="108">
                  <c:v>0.57099999999999995</c:v>
                </c:pt>
                <c:pt idx="109">
                  <c:v>0.35699999999999998</c:v>
                </c:pt>
                <c:pt idx="110">
                  <c:v>0.63400000000000001</c:v>
                </c:pt>
                <c:pt idx="111">
                  <c:v>0.1</c:v>
                </c:pt>
                <c:pt idx="112">
                  <c:v>0.89700000000000002</c:v>
                </c:pt>
                <c:pt idx="113">
                  <c:v>0.65300000000000002</c:v>
                </c:pt>
                <c:pt idx="114">
                  <c:v>0.72199999999999998</c:v>
                </c:pt>
                <c:pt idx="115">
                  <c:v>0.26500000000000001</c:v>
                </c:pt>
                <c:pt idx="116">
                  <c:v>0.82599999999999996</c:v>
                </c:pt>
                <c:pt idx="117">
                  <c:v>0.59299999999999997</c:v>
                </c:pt>
                <c:pt idx="118">
                  <c:v>0.76300000000000001</c:v>
                </c:pt>
                <c:pt idx="119">
                  <c:v>0.81599999999999995</c:v>
                </c:pt>
                <c:pt idx="120">
                  <c:v>0.66500000000000004</c:v>
                </c:pt>
                <c:pt idx="121">
                  <c:v>0.498</c:v>
                </c:pt>
                <c:pt idx="122">
                  <c:v>0.3</c:v>
                </c:pt>
                <c:pt idx="123">
                  <c:v>0.59599999999999997</c:v>
                </c:pt>
                <c:pt idx="124">
                  <c:v>0.20300000000000001</c:v>
                </c:pt>
                <c:pt idx="125">
                  <c:v>0.59</c:v>
                </c:pt>
                <c:pt idx="126">
                  <c:v>0.59</c:v>
                </c:pt>
                <c:pt idx="127">
                  <c:v>0.621</c:v>
                </c:pt>
                <c:pt idx="128">
                  <c:v>0.24</c:v>
                </c:pt>
                <c:pt idx="129">
                  <c:v>0.51700000000000002</c:v>
                </c:pt>
                <c:pt idx="130">
                  <c:v>0.59399999999999997</c:v>
                </c:pt>
                <c:pt idx="131">
                  <c:v>0.75700000000000001</c:v>
                </c:pt>
                <c:pt idx="132">
                  <c:v>0.64900000000000002</c:v>
                </c:pt>
                <c:pt idx="133">
                  <c:v>0.52800000000000002</c:v>
                </c:pt>
                <c:pt idx="134">
                  <c:v>0.57399999999999995</c:v>
                </c:pt>
                <c:pt idx="135">
                  <c:v>0.61599999999999999</c:v>
                </c:pt>
                <c:pt idx="136">
                  <c:v>0.27200000000000002</c:v>
                </c:pt>
                <c:pt idx="137">
                  <c:v>0.23100000000000001</c:v>
                </c:pt>
                <c:pt idx="138">
                  <c:v>0.24299999999999999</c:v>
                </c:pt>
              </c:numCache>
            </c:numRef>
          </c:yVal>
          <c:smooth val="0"/>
          <c:extLst>
            <c:ext xmlns:c16="http://schemas.microsoft.com/office/drawing/2014/chart" uri="{C3380CC4-5D6E-409C-BE32-E72D297353CC}">
              <c16:uniqueId val="{00000001-0F84-4C05-A522-A04119BAB225}"/>
            </c:ext>
          </c:extLst>
        </c:ser>
        <c:dLbls>
          <c:showLegendKey val="0"/>
          <c:showVal val="0"/>
          <c:showCatName val="0"/>
          <c:showSerName val="0"/>
          <c:showPercent val="0"/>
          <c:showBubbleSize val="0"/>
        </c:dLbls>
        <c:axId val="558788944"/>
        <c:axId val="448342400"/>
      </c:scatterChart>
      <c:valAx>
        <c:axId val="55878894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Cases</a:t>
                </a:r>
                <a:r>
                  <a:rPr lang="en-US" baseline="0"/>
                  <a:t> per capita</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342400"/>
        <c:crosses val="autoZero"/>
        <c:crossBetween val="midCat"/>
      </c:valAx>
      <c:valAx>
        <c:axId val="4483424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Healthy</a:t>
                </a:r>
                <a:r>
                  <a:rPr lang="en-US" baseline="0"/>
                  <a:t> life expectancy</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889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Relationship between covid cases per capita and happiness of the country</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'Hypothesis testing 1'!$B$6:$B$7</c:f>
              <c:strCache>
                <c:ptCount val="2"/>
                <c:pt idx="0">
                  <c:v>Covid cases per capita</c:v>
                </c:pt>
                <c:pt idx="1">
                  <c:v>Low cases</c:v>
                </c:pt>
              </c:strCache>
            </c:strRef>
          </c:tx>
          <c:spPr>
            <a:gradFill rotWithShape="1">
              <a:gsLst>
                <a:gs pos="0">
                  <a:schemeClr val="accent2">
                    <a:tint val="65000"/>
                    <a:satMod val="103000"/>
                    <a:lumMod val="102000"/>
                    <a:tint val="94000"/>
                  </a:schemeClr>
                </a:gs>
                <a:gs pos="50000">
                  <a:schemeClr val="accent2">
                    <a:tint val="65000"/>
                    <a:satMod val="110000"/>
                    <a:lumMod val="100000"/>
                    <a:shade val="100000"/>
                  </a:schemeClr>
                </a:gs>
                <a:gs pos="100000">
                  <a:schemeClr val="accent2">
                    <a:tint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'Hypothesis testing 1'!$A$8:$A$11</c:f>
              <c:strCache>
                <c:ptCount val="4"/>
                <c:pt idx="0">
                  <c:v>Low happiness</c:v>
                </c:pt>
                <c:pt idx="1">
                  <c:v>Moderate happiness</c:v>
                </c:pt>
                <c:pt idx="2">
                  <c:v>high happiness</c:v>
                </c:pt>
                <c:pt idx="3">
                  <c:v>very high happiness</c:v>
                </c:pt>
              </c:strCache>
            </c:strRef>
          </c:cat>
          <c:val>
            <c:numRef>
              <c:f>'Hypothesis testing 1'!$B$8:$B$11</c:f>
              <c:numCache>
                <c:formatCode>General</c:formatCode>
                <c:ptCount val="4"/>
                <c:pt idx="0">
                  <c:v>12</c:v>
                </c:pt>
                <c:pt idx="1">
                  <c:v>23</c:v>
                </c:pt>
                <c:pt idx="2">
                  <c:v>20</c:v>
                </c:pt>
                <c:pt idx="3">
                  <c:v>11</c:v>
                </c:pt>
              </c:numCache>
            </c:numRef>
          </c:val>
          <c:extLst>
            <c:ext xmlns:c16="http://schemas.microsoft.com/office/drawing/2014/chart" uri="{C3380CC4-5D6E-409C-BE32-E72D297353CC}">
              <c16:uniqueId val="{00000000-22AF-4BEA-B1C1-214F30D5EB13}"/>
            </c:ext>
          </c:extLst>
        </c:ser>
        <c:ser>
          <c:idx val="1"/>
          <c:order val="1"/>
          <c:tx>
            <c:strRef>
              <c:f>'Hypothesis testing 1'!$C$6:$C$7</c:f>
              <c:strCache>
                <c:ptCount val="2"/>
                <c:pt idx="0">
                  <c:v>Covid cases per capita</c:v>
                </c:pt>
                <c:pt idx="1">
                  <c:v>Moderate cases</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'Hypothesis testing 1'!$A$8:$A$11</c:f>
              <c:strCache>
                <c:ptCount val="4"/>
                <c:pt idx="0">
                  <c:v>Low happiness</c:v>
                </c:pt>
                <c:pt idx="1">
                  <c:v>Moderate happiness</c:v>
                </c:pt>
                <c:pt idx="2">
                  <c:v>high happiness</c:v>
                </c:pt>
                <c:pt idx="3">
                  <c:v>very high happiness</c:v>
                </c:pt>
              </c:strCache>
            </c:strRef>
          </c:cat>
          <c:val>
            <c:numRef>
              <c:f>'Hypothesis testing 1'!$C$8:$C$11</c:f>
              <c:numCache>
                <c:formatCode>General</c:formatCode>
                <c:ptCount val="4"/>
                <c:pt idx="0">
                  <c:v>0</c:v>
                </c:pt>
                <c:pt idx="1">
                  <c:v>6</c:v>
                </c:pt>
                <c:pt idx="2">
                  <c:v>10</c:v>
                </c:pt>
                <c:pt idx="3">
                  <c:v>12</c:v>
                </c:pt>
              </c:numCache>
            </c:numRef>
          </c:val>
          <c:extLst>
            <c:ext xmlns:c16="http://schemas.microsoft.com/office/drawing/2014/chart" uri="{C3380CC4-5D6E-409C-BE32-E72D297353CC}">
              <c16:uniqueId val="{00000001-22AF-4BEA-B1C1-214F30D5EB13}"/>
            </c:ext>
          </c:extLst>
        </c:ser>
        <c:ser>
          <c:idx val="2"/>
          <c:order val="2"/>
          <c:tx>
            <c:strRef>
              <c:f>'Hypothesis testing 1'!$D$6:$D$7</c:f>
              <c:strCache>
                <c:ptCount val="2"/>
                <c:pt idx="0">
                  <c:v>Covid cases per capita</c:v>
                </c:pt>
                <c:pt idx="1">
                  <c:v>High cases</c:v>
                </c:pt>
              </c:strCache>
            </c:strRef>
          </c:tx>
          <c:spPr>
            <a:gradFill rotWithShape="1">
              <a:gsLst>
                <a:gs pos="0">
                  <a:schemeClr val="accent2">
                    <a:shade val="65000"/>
                    <a:satMod val="103000"/>
                    <a:lumMod val="102000"/>
                    <a:tint val="94000"/>
                  </a:schemeClr>
                </a:gs>
                <a:gs pos="50000">
                  <a:schemeClr val="accent2">
                    <a:shade val="65000"/>
                    <a:satMod val="110000"/>
                    <a:lumMod val="100000"/>
                    <a:shade val="100000"/>
                  </a:schemeClr>
                </a:gs>
                <a:gs pos="100000">
                  <a:schemeClr val="accent2">
                    <a:shade val="65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'Hypothesis testing 1'!$A$8:$A$11</c:f>
              <c:strCache>
                <c:ptCount val="4"/>
                <c:pt idx="0">
                  <c:v>Low happiness</c:v>
                </c:pt>
                <c:pt idx="1">
                  <c:v>Moderate happiness</c:v>
                </c:pt>
                <c:pt idx="2">
                  <c:v>high happiness</c:v>
                </c:pt>
                <c:pt idx="3">
                  <c:v>very high happiness</c:v>
                </c:pt>
              </c:strCache>
            </c:strRef>
          </c:cat>
          <c:val>
            <c:numRef>
              <c:f>'Hypothesis testing 1'!$D$8:$D$11</c:f>
              <c:numCache>
                <c:formatCode>General</c:formatCode>
                <c:ptCount val="4"/>
                <c:pt idx="0">
                  <c:v>0</c:v>
                </c:pt>
                <c:pt idx="1">
                  <c:v>4</c:v>
                </c:pt>
                <c:pt idx="2">
                  <c:v>12</c:v>
                </c:pt>
                <c:pt idx="3">
                  <c:v>28</c:v>
                </c:pt>
              </c:numCache>
            </c:numRef>
          </c:val>
          <c:extLst>
            <c:ext xmlns:c16="http://schemas.microsoft.com/office/drawing/2014/chart" uri="{C3380CC4-5D6E-409C-BE32-E72D297353CC}">
              <c16:uniqueId val="{00000002-22AF-4BEA-B1C1-214F30D5EB13}"/>
            </c:ext>
          </c:extLst>
        </c:ser>
        <c:dLbls>
          <c:showLegendKey val="0"/>
          <c:showVal val="1"/>
          <c:showCatName val="0"/>
          <c:showSerName val="0"/>
          <c:showPercent val="0"/>
          <c:showBubbleSize val="0"/>
        </c:dLbls>
        <c:gapWidth val="100"/>
        <c:overlap val="-24"/>
        <c:axId val="1717630512"/>
        <c:axId val="1717616112"/>
      </c:barChart>
      <c:catAx>
        <c:axId val="1717630512"/>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17616112"/>
        <c:crosses val="autoZero"/>
        <c:auto val="1"/>
        <c:lblAlgn val="ctr"/>
        <c:lblOffset val="100"/>
        <c:noMultiLvlLbl val="0"/>
      </c:catAx>
      <c:valAx>
        <c:axId val="17176161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71763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pivotSource>
    <c:name>[Maths data exploration part 2 data - Copy.xlsx]Univariate analysis 5!PivotTable14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s>
    <c:plotArea>
      <c:layout/>
      <c:pieChart>
        <c:varyColors val="1"/>
        <c:ser>
          <c:idx val="0"/>
          <c:order val="0"/>
          <c:tx>
            <c:strRef>
              <c:f>'Univariate analysis 5'!$B$3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128-4EA8-A94E-F7C57D5FE63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128-4EA8-A94E-F7C57D5FE63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128-4EA8-A94E-F7C57D5FE63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128-4EA8-A94E-F7C57D5FE63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0128-4EA8-A94E-F7C57D5FE632}"/>
              </c:ext>
            </c:extLst>
          </c:dPt>
          <c:cat>
            <c:strRef>
              <c:f>'Univariate analysis 5'!$A$4:$A$9</c:f>
              <c:strCache>
                <c:ptCount val="5"/>
                <c:pt idx="0">
                  <c:v>High Happiness</c:v>
                </c:pt>
                <c:pt idx="1">
                  <c:v>Low happiness</c:v>
                </c:pt>
                <c:pt idx="2">
                  <c:v>Moderate happiness</c:v>
                </c:pt>
                <c:pt idx="3">
                  <c:v>Very high happiness</c:v>
                </c:pt>
                <c:pt idx="4">
                  <c:v>(blank)</c:v>
                </c:pt>
              </c:strCache>
            </c:strRef>
          </c:cat>
          <c:val>
            <c:numRef>
              <c:f>'Univariate analysis 5'!$B$4:$B$9</c:f>
              <c:numCache>
                <c:formatCode>General</c:formatCode>
                <c:ptCount val="5"/>
                <c:pt idx="0">
                  <c:v>44</c:v>
                </c:pt>
                <c:pt idx="1">
                  <c:v>12</c:v>
                </c:pt>
                <c:pt idx="2">
                  <c:v>33</c:v>
                </c:pt>
                <c:pt idx="3">
                  <c:v>52</c:v>
                </c:pt>
              </c:numCache>
            </c:numRef>
          </c:val>
          <c:extLst>
            <c:ext xmlns:c16="http://schemas.microsoft.com/office/drawing/2014/chart" uri="{C3380CC4-5D6E-409C-BE32-E72D297353CC}">
              <c16:uniqueId val="{0000000A-0128-4EA8-A94E-F7C57D5FE632}"/>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Relationship between covid cases per capita and</a:t>
            </a:r>
            <a:r>
              <a:rPr lang="en-IN" baseline="0"/>
              <a:t> happiness of the country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'[Maths data exploration part 2 data - Copy.xlsx]Hypothesis testing 1'!$B$6:$B$7</c:f>
              <c:strCache>
                <c:ptCount val="2"/>
                <c:pt idx="0">
                  <c:v>Covid cases per capita</c:v>
                </c:pt>
                <c:pt idx="1">
                  <c:v>Low cases</c:v>
                </c:pt>
              </c:strCache>
            </c:strRef>
          </c:tx>
          <c:spPr>
            <a:solidFill>
              <a:schemeClr val="accent1"/>
            </a:solidFill>
            <a:ln>
              <a:noFill/>
            </a:ln>
            <a:effectLst/>
          </c:spPr>
          <c:invertIfNegative val="0"/>
          <c:cat>
            <c:strRef>
              <c:f>'[Maths data exploration part 2 data - Copy.xlsx]Hypothesis testing 1'!$A$8:$A$11</c:f>
              <c:strCache>
                <c:ptCount val="4"/>
                <c:pt idx="0">
                  <c:v>Low happiness</c:v>
                </c:pt>
                <c:pt idx="1">
                  <c:v>Moderate happiness</c:v>
                </c:pt>
                <c:pt idx="2">
                  <c:v>high happiness</c:v>
                </c:pt>
                <c:pt idx="3">
                  <c:v>very high happiness</c:v>
                </c:pt>
              </c:strCache>
            </c:strRef>
          </c:cat>
          <c:val>
            <c:numRef>
              <c:f>'[Maths data exploration part 2 data - Copy.xlsx]Hypothesis testing 1'!$B$8:$B$11</c:f>
              <c:numCache>
                <c:formatCode>General</c:formatCode>
                <c:ptCount val="4"/>
                <c:pt idx="0">
                  <c:v>12</c:v>
                </c:pt>
                <c:pt idx="1">
                  <c:v>23</c:v>
                </c:pt>
                <c:pt idx="2">
                  <c:v>20</c:v>
                </c:pt>
                <c:pt idx="3">
                  <c:v>11</c:v>
                </c:pt>
              </c:numCache>
            </c:numRef>
          </c:val>
          <c:extLst>
            <c:ext xmlns:c16="http://schemas.microsoft.com/office/drawing/2014/chart" uri="{C3380CC4-5D6E-409C-BE32-E72D297353CC}">
              <c16:uniqueId val="{00000000-8F4E-42CD-894E-08B9751973EE}"/>
            </c:ext>
          </c:extLst>
        </c:ser>
        <c:ser>
          <c:idx val="1"/>
          <c:order val="1"/>
          <c:tx>
            <c:strRef>
              <c:f>'[Maths data exploration part 2 data - Copy.xlsx]Hypothesis testing 1'!$C$6:$C$7</c:f>
              <c:strCache>
                <c:ptCount val="2"/>
                <c:pt idx="0">
                  <c:v>Covid cases per capita</c:v>
                </c:pt>
                <c:pt idx="1">
                  <c:v>Moderate cases</c:v>
                </c:pt>
              </c:strCache>
            </c:strRef>
          </c:tx>
          <c:spPr>
            <a:solidFill>
              <a:schemeClr val="accent2"/>
            </a:solidFill>
            <a:ln>
              <a:noFill/>
            </a:ln>
            <a:effectLst/>
          </c:spPr>
          <c:invertIfNegative val="0"/>
          <c:cat>
            <c:strRef>
              <c:f>'[Maths data exploration part 2 data - Copy.xlsx]Hypothesis testing 1'!$A$8:$A$11</c:f>
              <c:strCache>
                <c:ptCount val="4"/>
                <c:pt idx="0">
                  <c:v>Low happiness</c:v>
                </c:pt>
                <c:pt idx="1">
                  <c:v>Moderate happiness</c:v>
                </c:pt>
                <c:pt idx="2">
                  <c:v>high happiness</c:v>
                </c:pt>
                <c:pt idx="3">
                  <c:v>very high happiness</c:v>
                </c:pt>
              </c:strCache>
            </c:strRef>
          </c:cat>
          <c:val>
            <c:numRef>
              <c:f>'[Maths data exploration part 2 data - Copy.xlsx]Hypothesis testing 1'!$C$8:$C$11</c:f>
              <c:numCache>
                <c:formatCode>General</c:formatCode>
                <c:ptCount val="4"/>
                <c:pt idx="0">
                  <c:v>0</c:v>
                </c:pt>
                <c:pt idx="1">
                  <c:v>6</c:v>
                </c:pt>
                <c:pt idx="2">
                  <c:v>10</c:v>
                </c:pt>
                <c:pt idx="3">
                  <c:v>12</c:v>
                </c:pt>
              </c:numCache>
            </c:numRef>
          </c:val>
          <c:extLst>
            <c:ext xmlns:c16="http://schemas.microsoft.com/office/drawing/2014/chart" uri="{C3380CC4-5D6E-409C-BE32-E72D297353CC}">
              <c16:uniqueId val="{00000001-8F4E-42CD-894E-08B9751973EE}"/>
            </c:ext>
          </c:extLst>
        </c:ser>
        <c:ser>
          <c:idx val="2"/>
          <c:order val="2"/>
          <c:tx>
            <c:strRef>
              <c:f>'[Maths data exploration part 2 data - Copy.xlsx]Hypothesis testing 1'!$D$6:$D$7</c:f>
              <c:strCache>
                <c:ptCount val="2"/>
                <c:pt idx="0">
                  <c:v>Covid cases per capita</c:v>
                </c:pt>
                <c:pt idx="1">
                  <c:v>High cases</c:v>
                </c:pt>
              </c:strCache>
            </c:strRef>
          </c:tx>
          <c:spPr>
            <a:solidFill>
              <a:schemeClr val="accent3"/>
            </a:solidFill>
            <a:ln>
              <a:noFill/>
            </a:ln>
            <a:effectLst/>
          </c:spPr>
          <c:invertIfNegative val="0"/>
          <c:cat>
            <c:strRef>
              <c:f>'[Maths data exploration part 2 data - Copy.xlsx]Hypothesis testing 1'!$A$8:$A$11</c:f>
              <c:strCache>
                <c:ptCount val="4"/>
                <c:pt idx="0">
                  <c:v>Low happiness</c:v>
                </c:pt>
                <c:pt idx="1">
                  <c:v>Moderate happiness</c:v>
                </c:pt>
                <c:pt idx="2">
                  <c:v>high happiness</c:v>
                </c:pt>
                <c:pt idx="3">
                  <c:v>very high happiness</c:v>
                </c:pt>
              </c:strCache>
            </c:strRef>
          </c:cat>
          <c:val>
            <c:numRef>
              <c:f>'[Maths data exploration part 2 data - Copy.xlsx]Hypothesis testing 1'!$D$8:$D$11</c:f>
              <c:numCache>
                <c:formatCode>General</c:formatCode>
                <c:ptCount val="4"/>
                <c:pt idx="0">
                  <c:v>0</c:v>
                </c:pt>
                <c:pt idx="1">
                  <c:v>4</c:v>
                </c:pt>
                <c:pt idx="2">
                  <c:v>12</c:v>
                </c:pt>
                <c:pt idx="3">
                  <c:v>28</c:v>
                </c:pt>
              </c:numCache>
            </c:numRef>
          </c:val>
          <c:extLst>
            <c:ext xmlns:c16="http://schemas.microsoft.com/office/drawing/2014/chart" uri="{C3380CC4-5D6E-409C-BE32-E72D297353CC}">
              <c16:uniqueId val="{00000002-8F4E-42CD-894E-08B9751973EE}"/>
            </c:ext>
          </c:extLst>
        </c:ser>
        <c:dLbls>
          <c:showLegendKey val="0"/>
          <c:showVal val="0"/>
          <c:showCatName val="0"/>
          <c:showSerName val="0"/>
          <c:showPercent val="0"/>
          <c:showBubbleSize val="0"/>
        </c:dLbls>
        <c:gapWidth val="219"/>
        <c:overlap val="-27"/>
        <c:axId val="1717630512"/>
        <c:axId val="1717616112"/>
      </c:barChart>
      <c:catAx>
        <c:axId val="1717630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616112"/>
        <c:crosses val="autoZero"/>
        <c:auto val="1"/>
        <c:lblAlgn val="ctr"/>
        <c:lblOffset val="100"/>
        <c:noMultiLvlLbl val="0"/>
      </c:catAx>
      <c:valAx>
        <c:axId val="1717616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630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[Maths data exploration part 2 data - Copy.xlsx]Hypothesis testing 2!PivotTable44</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s>
    <c:plotArea>
      <c:layout/>
      <c:pieChart>
        <c:varyColors val="1"/>
        <c:ser>
          <c:idx val="0"/>
          <c:order val="0"/>
          <c:tx>
            <c:strRef>
              <c:f>'Hypothesis testing 2'!$Q$1</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8C3-45AD-ACC3-AAA3940F836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8C3-45AD-ACC3-AAA3940F836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8C3-45AD-ACC3-AAA3940F836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8C3-45AD-ACC3-AAA3940F8360}"/>
              </c:ext>
            </c:extLst>
          </c:dPt>
          <c:cat>
            <c:strRef>
              <c:f>'Hypothesis testing 2'!$P$2:$P$6</c:f>
              <c:strCache>
                <c:ptCount val="4"/>
                <c:pt idx="0">
                  <c:v>High deaths</c:v>
                </c:pt>
                <c:pt idx="1">
                  <c:v>Low deaths</c:v>
                </c:pt>
                <c:pt idx="2">
                  <c:v>#DIV/0!</c:v>
                </c:pt>
                <c:pt idx="3">
                  <c:v>(blank)</c:v>
                </c:pt>
              </c:strCache>
            </c:strRef>
          </c:cat>
          <c:val>
            <c:numRef>
              <c:f>'Hypothesis testing 2'!$Q$2:$Q$6</c:f>
              <c:numCache>
                <c:formatCode>General</c:formatCode>
                <c:ptCount val="4"/>
                <c:pt idx="0">
                  <c:v>36</c:v>
                </c:pt>
                <c:pt idx="1">
                  <c:v>103</c:v>
                </c:pt>
                <c:pt idx="2">
                  <c:v>2</c:v>
                </c:pt>
              </c:numCache>
            </c:numRef>
          </c:val>
          <c:extLst>
            <c:ext xmlns:c16="http://schemas.microsoft.com/office/drawing/2014/chart" uri="{C3380CC4-5D6E-409C-BE32-E72D297353CC}">
              <c16:uniqueId val="{00000008-08C3-45AD-ACC3-AAA3940F8360}"/>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'[Maths data exploration part 2 data - Copy.xlsx]Hypothesis testing 3'!$B$4</c:f>
              <c:strCache>
                <c:ptCount val="1"/>
                <c:pt idx="0">
                  <c:v>Mean happiness score</c:v>
                </c:pt>
              </c:strCache>
            </c:strRef>
          </c:tx>
          <c:spPr>
            <a:solidFill>
              <a:schemeClr val="accent1"/>
            </a:solidFill>
            <a:ln>
              <a:noFill/>
            </a:ln>
            <a:effectLst/>
          </c:spPr>
          <c:invertIfNegative val="0"/>
          <c:cat>
            <c:strRef>
              <c:f>'[Maths data exploration part 2 data - Copy.xlsx]Hypothesis testing 3'!$A$5:$A$7</c:f>
              <c:strCache>
                <c:ptCount val="3"/>
                <c:pt idx="0">
                  <c:v>Low</c:v>
                </c:pt>
                <c:pt idx="1">
                  <c:v>Medium</c:v>
                </c:pt>
                <c:pt idx="2">
                  <c:v>High</c:v>
                </c:pt>
              </c:strCache>
            </c:strRef>
          </c:cat>
          <c:val>
            <c:numRef>
              <c:f>'[Maths data exploration part 2 data - Copy.xlsx]Hypothesis testing 3'!$B$5:$B$7</c:f>
              <c:numCache>
                <c:formatCode>General</c:formatCode>
                <c:ptCount val="3"/>
                <c:pt idx="0">
                  <c:v>5.3750499999999999</c:v>
                </c:pt>
                <c:pt idx="1">
                  <c:v>5.26</c:v>
                </c:pt>
                <c:pt idx="2">
                  <c:v>5.83</c:v>
                </c:pt>
              </c:numCache>
            </c:numRef>
          </c:val>
          <c:extLst>
            <c:ext xmlns:c16="http://schemas.microsoft.com/office/drawing/2014/chart" uri="{C3380CC4-5D6E-409C-BE32-E72D297353CC}">
              <c16:uniqueId val="{00000000-8A33-4626-8B66-812B0D649B62}"/>
            </c:ext>
          </c:extLst>
        </c:ser>
        <c:dLbls>
          <c:showLegendKey val="0"/>
          <c:showVal val="0"/>
          <c:showCatName val="0"/>
          <c:showSerName val="0"/>
          <c:showPercent val="0"/>
          <c:showBubbleSize val="0"/>
        </c:dLbls>
        <c:gapWidth val="219"/>
        <c:overlap val="-27"/>
        <c:axId val="1717620432"/>
        <c:axId val="1717624752"/>
      </c:barChart>
      <c:catAx>
        <c:axId val="1717620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624752"/>
        <c:crosses val="autoZero"/>
        <c:auto val="1"/>
        <c:lblAlgn val="ctr"/>
        <c:lblOffset val="100"/>
        <c:noMultiLvlLbl val="0"/>
      </c:catAx>
      <c:valAx>
        <c:axId val="1717624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6204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'[Maths data exploration part 2 data - Copy.xlsx]Hypothesis testing 4'!$B$4</c:f>
              <c:strCache>
                <c:ptCount val="1"/>
                <c:pt idx="0">
                  <c:v>Low happiness</c:v>
                </c:pt>
              </c:strCache>
            </c:strRef>
          </c:tx>
          <c:spPr>
            <a:solidFill>
              <a:schemeClr val="accent1"/>
            </a:solidFill>
            <a:ln>
              <a:noFill/>
            </a:ln>
            <a:effectLst/>
          </c:spPr>
          <c:invertIfNegative val="0"/>
          <c:cat>
            <c:strRef>
              <c:f>'[Maths data exploration part 2 data - Copy.xlsx]Hypothesis testing 4'!$A$5:$A$7</c:f>
              <c:strCache>
                <c:ptCount val="3"/>
                <c:pt idx="0">
                  <c:v>Low perception of corruption</c:v>
                </c:pt>
                <c:pt idx="1">
                  <c:v>Medium perception of corruption</c:v>
                </c:pt>
                <c:pt idx="2">
                  <c:v>High perception of corruption</c:v>
                </c:pt>
              </c:strCache>
            </c:strRef>
          </c:cat>
          <c:val>
            <c:numRef>
              <c:f>'[Maths data exploration part 2 data - Copy.xlsx]Hypothesis testing 4'!$B$5:$B$7</c:f>
              <c:numCache>
                <c:formatCode>General</c:formatCode>
                <c:ptCount val="3"/>
                <c:pt idx="0">
                  <c:v>2</c:v>
                </c:pt>
                <c:pt idx="1">
                  <c:v>4</c:v>
                </c:pt>
                <c:pt idx="2">
                  <c:v>6</c:v>
                </c:pt>
              </c:numCache>
            </c:numRef>
          </c:val>
          <c:extLst>
            <c:ext xmlns:c16="http://schemas.microsoft.com/office/drawing/2014/chart" uri="{C3380CC4-5D6E-409C-BE32-E72D297353CC}">
              <c16:uniqueId val="{00000000-8D8E-4CFF-B42F-50D38A005E73}"/>
            </c:ext>
          </c:extLst>
        </c:ser>
        <c:ser>
          <c:idx val="1"/>
          <c:order val="1"/>
          <c:tx>
            <c:strRef>
              <c:f>'[Maths data exploration part 2 data - Copy.xlsx]Hypothesis testing 4'!$C$4</c:f>
              <c:strCache>
                <c:ptCount val="1"/>
                <c:pt idx="0">
                  <c:v>Moderate happiness</c:v>
                </c:pt>
              </c:strCache>
            </c:strRef>
          </c:tx>
          <c:spPr>
            <a:solidFill>
              <a:schemeClr val="accent2"/>
            </a:solidFill>
            <a:ln>
              <a:noFill/>
            </a:ln>
            <a:effectLst/>
          </c:spPr>
          <c:invertIfNegative val="0"/>
          <c:cat>
            <c:strRef>
              <c:f>'[Maths data exploration part 2 data - Copy.xlsx]Hypothesis testing 4'!$A$5:$A$7</c:f>
              <c:strCache>
                <c:ptCount val="3"/>
                <c:pt idx="0">
                  <c:v>Low perception of corruption</c:v>
                </c:pt>
                <c:pt idx="1">
                  <c:v>Medium perception of corruption</c:v>
                </c:pt>
                <c:pt idx="2">
                  <c:v>High perception of corruption</c:v>
                </c:pt>
              </c:strCache>
            </c:strRef>
          </c:cat>
          <c:val>
            <c:numRef>
              <c:f>'[Maths data exploration part 2 data - Copy.xlsx]Hypothesis testing 4'!$C$5:$C$7</c:f>
              <c:numCache>
                <c:formatCode>General</c:formatCode>
                <c:ptCount val="3"/>
                <c:pt idx="0">
                  <c:v>3</c:v>
                </c:pt>
                <c:pt idx="1">
                  <c:v>18</c:v>
                </c:pt>
                <c:pt idx="2">
                  <c:v>11</c:v>
                </c:pt>
              </c:numCache>
            </c:numRef>
          </c:val>
          <c:extLst>
            <c:ext xmlns:c16="http://schemas.microsoft.com/office/drawing/2014/chart" uri="{C3380CC4-5D6E-409C-BE32-E72D297353CC}">
              <c16:uniqueId val="{00000001-8D8E-4CFF-B42F-50D38A005E73}"/>
            </c:ext>
          </c:extLst>
        </c:ser>
        <c:ser>
          <c:idx val="2"/>
          <c:order val="2"/>
          <c:tx>
            <c:strRef>
              <c:f>'[Maths data exploration part 2 data - Copy.xlsx]Hypothesis testing 4'!$D$4</c:f>
              <c:strCache>
                <c:ptCount val="1"/>
                <c:pt idx="0">
                  <c:v>High happiness</c:v>
                </c:pt>
              </c:strCache>
            </c:strRef>
          </c:tx>
          <c:spPr>
            <a:solidFill>
              <a:schemeClr val="accent3"/>
            </a:solidFill>
            <a:ln>
              <a:noFill/>
            </a:ln>
            <a:effectLst/>
          </c:spPr>
          <c:invertIfNegative val="0"/>
          <c:cat>
            <c:strRef>
              <c:f>'[Maths data exploration part 2 data - Copy.xlsx]Hypothesis testing 4'!$A$5:$A$7</c:f>
              <c:strCache>
                <c:ptCount val="3"/>
                <c:pt idx="0">
                  <c:v>Low perception of corruption</c:v>
                </c:pt>
                <c:pt idx="1">
                  <c:v>Medium perception of corruption</c:v>
                </c:pt>
                <c:pt idx="2">
                  <c:v>High perception of corruption</c:v>
                </c:pt>
              </c:strCache>
            </c:strRef>
          </c:cat>
          <c:val>
            <c:numRef>
              <c:f>'[Maths data exploration part 2 data - Copy.xlsx]Hypothesis testing 4'!$D$5:$D$7</c:f>
              <c:numCache>
                <c:formatCode>General</c:formatCode>
                <c:ptCount val="3"/>
                <c:pt idx="0">
                  <c:v>11</c:v>
                </c:pt>
                <c:pt idx="1">
                  <c:v>14</c:v>
                </c:pt>
                <c:pt idx="2">
                  <c:v>17</c:v>
                </c:pt>
              </c:numCache>
            </c:numRef>
          </c:val>
          <c:extLst>
            <c:ext xmlns:c16="http://schemas.microsoft.com/office/drawing/2014/chart" uri="{C3380CC4-5D6E-409C-BE32-E72D297353CC}">
              <c16:uniqueId val="{00000002-8D8E-4CFF-B42F-50D38A005E73}"/>
            </c:ext>
          </c:extLst>
        </c:ser>
        <c:ser>
          <c:idx val="3"/>
          <c:order val="3"/>
          <c:tx>
            <c:strRef>
              <c:f>'[Maths data exploration part 2 data - Copy.xlsx]Hypothesis testing 4'!$E$4</c:f>
              <c:strCache>
                <c:ptCount val="1"/>
                <c:pt idx="0">
                  <c:v>Very high happiness</c:v>
                </c:pt>
              </c:strCache>
            </c:strRef>
          </c:tx>
          <c:spPr>
            <a:solidFill>
              <a:schemeClr val="accent4"/>
            </a:solidFill>
            <a:ln>
              <a:noFill/>
            </a:ln>
            <a:effectLst/>
          </c:spPr>
          <c:invertIfNegative val="0"/>
          <c:cat>
            <c:strRef>
              <c:f>'[Maths data exploration part 2 data - Copy.xlsx]Hypothesis testing 4'!$A$5:$A$7</c:f>
              <c:strCache>
                <c:ptCount val="3"/>
                <c:pt idx="0">
                  <c:v>Low perception of corruption</c:v>
                </c:pt>
                <c:pt idx="1">
                  <c:v>Medium perception of corruption</c:v>
                </c:pt>
                <c:pt idx="2">
                  <c:v>High perception of corruption</c:v>
                </c:pt>
              </c:strCache>
            </c:strRef>
          </c:cat>
          <c:val>
            <c:numRef>
              <c:f>'[Maths data exploration part 2 data - Copy.xlsx]Hypothesis testing 4'!$E$5:$E$7</c:f>
              <c:numCache>
                <c:formatCode>General</c:formatCode>
                <c:ptCount val="3"/>
                <c:pt idx="0">
                  <c:v>4</c:v>
                </c:pt>
                <c:pt idx="1">
                  <c:v>13</c:v>
                </c:pt>
                <c:pt idx="2">
                  <c:v>35</c:v>
                </c:pt>
              </c:numCache>
            </c:numRef>
          </c:val>
          <c:extLst>
            <c:ext xmlns:c16="http://schemas.microsoft.com/office/drawing/2014/chart" uri="{C3380CC4-5D6E-409C-BE32-E72D297353CC}">
              <c16:uniqueId val="{00000003-8D8E-4CFF-B42F-50D38A005E73}"/>
            </c:ext>
          </c:extLst>
        </c:ser>
        <c:dLbls>
          <c:showLegendKey val="0"/>
          <c:showVal val="0"/>
          <c:showCatName val="0"/>
          <c:showSerName val="0"/>
          <c:showPercent val="0"/>
          <c:showBubbleSize val="0"/>
        </c:dLbls>
        <c:gapWidth val="150"/>
        <c:overlap val="100"/>
        <c:axId val="1717632912"/>
        <c:axId val="1717631952"/>
      </c:barChart>
      <c:catAx>
        <c:axId val="171763291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631952"/>
        <c:crosses val="autoZero"/>
        <c:auto val="1"/>
        <c:lblAlgn val="ctr"/>
        <c:lblOffset val="100"/>
        <c:noMultiLvlLbl val="0"/>
      </c:catAx>
      <c:valAx>
        <c:axId val="1717631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6329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 Log GDP per capita vs Happiness rank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'[Maths data exploration part 2 data - Copy.xlsx]Hypothesis testing 5'!$M$1</c:f>
              <c:strCache>
                <c:ptCount val="1"/>
                <c:pt idx="0">
                  <c:v> Log GDP per capita</c:v>
                </c:pt>
              </c:strCache>
            </c:strRef>
          </c:tx>
          <c:spPr>
            <a:ln w="19050" cap="rnd">
              <a:noFill/>
              <a:round/>
            </a:ln>
            <a:effectLst/>
          </c:spPr>
          <c:marker>
            <c:symbol val="circle"/>
            <c:size val="5"/>
            <c:spPr>
              <a:solidFill>
                <a:schemeClr val="accent1"/>
              </a:solidFill>
              <a:ln w="9525">
                <a:solidFill>
                  <a:schemeClr val="accent1"/>
                </a:solidFill>
              </a:ln>
              <a:effectLst/>
            </c:spPr>
          </c:marker>
          <c:xVal>
            <c:numRef>
              <c:f>'[Maths data exploration part 2 data - Copy.xlsx]Hypothesis testing 5'!$L$2:$L$142</c:f>
              <c:numCache>
                <c:formatCode>General</c:formatCode>
                <c:ptCount val="141"/>
                <c:pt idx="0">
                  <c:v>149</c:v>
                </c:pt>
                <c:pt idx="1">
                  <c:v>93</c:v>
                </c:pt>
                <c:pt idx="2">
                  <c:v>109</c:v>
                </c:pt>
                <c:pt idx="3">
                  <c:v>57</c:v>
                </c:pt>
                <c:pt idx="4">
                  <c:v>86</c:v>
                </c:pt>
                <c:pt idx="5">
                  <c:v>11</c:v>
                </c:pt>
                <c:pt idx="6">
                  <c:v>10</c:v>
                </c:pt>
                <c:pt idx="7">
                  <c:v>90</c:v>
                </c:pt>
                <c:pt idx="8">
                  <c:v>22</c:v>
                </c:pt>
                <c:pt idx="9">
                  <c:v>101</c:v>
                </c:pt>
                <c:pt idx="10">
                  <c:v>75</c:v>
                </c:pt>
                <c:pt idx="11">
                  <c:v>20</c:v>
                </c:pt>
                <c:pt idx="12">
                  <c:v>99</c:v>
                </c:pt>
                <c:pt idx="13">
                  <c:v>69</c:v>
                </c:pt>
                <c:pt idx="14">
                  <c:v>64</c:v>
                </c:pt>
                <c:pt idx="15">
                  <c:v>146</c:v>
                </c:pt>
                <c:pt idx="16">
                  <c:v>35</c:v>
                </c:pt>
                <c:pt idx="17">
                  <c:v>88</c:v>
                </c:pt>
                <c:pt idx="18">
                  <c:v>113</c:v>
                </c:pt>
                <c:pt idx="19">
                  <c:v>140</c:v>
                </c:pt>
                <c:pt idx="20">
                  <c:v>114</c:v>
                </c:pt>
                <c:pt idx="21">
                  <c:v>91</c:v>
                </c:pt>
                <c:pt idx="22">
                  <c:v>14</c:v>
                </c:pt>
                <c:pt idx="23">
                  <c:v>128</c:v>
                </c:pt>
                <c:pt idx="24">
                  <c:v>43</c:v>
                </c:pt>
                <c:pt idx="25">
                  <c:v>84</c:v>
                </c:pt>
                <c:pt idx="26">
                  <c:v>52</c:v>
                </c:pt>
                <c:pt idx="27">
                  <c:v>131</c:v>
                </c:pt>
                <c:pt idx="28">
                  <c:v>83</c:v>
                </c:pt>
                <c:pt idx="29">
                  <c:v>16</c:v>
                </c:pt>
                <c:pt idx="30">
                  <c:v>60</c:v>
                </c:pt>
                <c:pt idx="31">
                  <c:v>39</c:v>
                </c:pt>
                <c:pt idx="32">
                  <c:v>18</c:v>
                </c:pt>
                <c:pt idx="33">
                  <c:v>2</c:v>
                </c:pt>
                <c:pt idx="34">
                  <c:v>73</c:v>
                </c:pt>
                <c:pt idx="35">
                  <c:v>66</c:v>
                </c:pt>
                <c:pt idx="36">
                  <c:v>132</c:v>
                </c:pt>
                <c:pt idx="37">
                  <c:v>49</c:v>
                </c:pt>
                <c:pt idx="38">
                  <c:v>40</c:v>
                </c:pt>
                <c:pt idx="39">
                  <c:v>133</c:v>
                </c:pt>
                <c:pt idx="40">
                  <c:v>1</c:v>
                </c:pt>
                <c:pt idx="41">
                  <c:v>21</c:v>
                </c:pt>
                <c:pt idx="42">
                  <c:v>112</c:v>
                </c:pt>
                <c:pt idx="43">
                  <c:v>98</c:v>
                </c:pt>
                <c:pt idx="44">
                  <c:v>108</c:v>
                </c:pt>
                <c:pt idx="45">
                  <c:v>13</c:v>
                </c:pt>
                <c:pt idx="46">
                  <c:v>95</c:v>
                </c:pt>
                <c:pt idx="47">
                  <c:v>68</c:v>
                </c:pt>
                <c:pt idx="48">
                  <c:v>30</c:v>
                </c:pt>
                <c:pt idx="49">
                  <c:v>102</c:v>
                </c:pt>
                <c:pt idx="50">
                  <c:v>143</c:v>
                </c:pt>
                <c:pt idx="51">
                  <c:v>59</c:v>
                </c:pt>
                <c:pt idx="52">
                  <c:v>53</c:v>
                </c:pt>
                <c:pt idx="53">
                  <c:v>4</c:v>
                </c:pt>
                <c:pt idx="54">
                  <c:v>139</c:v>
                </c:pt>
                <c:pt idx="55">
                  <c:v>82</c:v>
                </c:pt>
                <c:pt idx="56">
                  <c:v>118</c:v>
                </c:pt>
                <c:pt idx="57">
                  <c:v>111</c:v>
                </c:pt>
                <c:pt idx="58">
                  <c:v>15</c:v>
                </c:pt>
                <c:pt idx="59">
                  <c:v>12</c:v>
                </c:pt>
                <c:pt idx="60">
                  <c:v>28</c:v>
                </c:pt>
                <c:pt idx="61">
                  <c:v>37</c:v>
                </c:pt>
                <c:pt idx="62">
                  <c:v>56</c:v>
                </c:pt>
                <c:pt idx="63">
                  <c:v>127</c:v>
                </c:pt>
                <c:pt idx="64">
                  <c:v>45</c:v>
                </c:pt>
                <c:pt idx="65">
                  <c:v>121</c:v>
                </c:pt>
                <c:pt idx="66">
                  <c:v>33</c:v>
                </c:pt>
                <c:pt idx="67">
                  <c:v>47</c:v>
                </c:pt>
                <c:pt idx="68">
                  <c:v>67</c:v>
                </c:pt>
                <c:pt idx="69">
                  <c:v>100</c:v>
                </c:pt>
                <c:pt idx="70">
                  <c:v>51</c:v>
                </c:pt>
                <c:pt idx="71">
                  <c:v>123</c:v>
                </c:pt>
                <c:pt idx="72">
                  <c:v>145</c:v>
                </c:pt>
                <c:pt idx="73">
                  <c:v>120</c:v>
                </c:pt>
                <c:pt idx="74">
                  <c:v>80</c:v>
                </c:pt>
                <c:pt idx="75">
                  <c:v>38</c:v>
                </c:pt>
                <c:pt idx="76">
                  <c:v>8</c:v>
                </c:pt>
                <c:pt idx="77">
                  <c:v>135</c:v>
                </c:pt>
                <c:pt idx="78">
                  <c:v>144</c:v>
                </c:pt>
                <c:pt idx="79">
                  <c:v>81</c:v>
                </c:pt>
                <c:pt idx="80">
                  <c:v>89</c:v>
                </c:pt>
                <c:pt idx="81">
                  <c:v>117</c:v>
                </c:pt>
                <c:pt idx="82">
                  <c:v>23</c:v>
                </c:pt>
                <c:pt idx="83">
                  <c:v>134</c:v>
                </c:pt>
                <c:pt idx="84">
                  <c:v>50</c:v>
                </c:pt>
                <c:pt idx="85">
                  <c:v>36</c:v>
                </c:pt>
                <c:pt idx="86">
                  <c:v>65</c:v>
                </c:pt>
                <c:pt idx="87">
                  <c:v>70</c:v>
                </c:pt>
                <c:pt idx="88">
                  <c:v>72</c:v>
                </c:pt>
                <c:pt idx="89">
                  <c:v>106</c:v>
                </c:pt>
                <c:pt idx="90">
                  <c:v>115</c:v>
                </c:pt>
                <c:pt idx="91">
                  <c:v>124</c:v>
                </c:pt>
                <c:pt idx="92">
                  <c:v>87</c:v>
                </c:pt>
                <c:pt idx="93">
                  <c:v>5</c:v>
                </c:pt>
                <c:pt idx="94">
                  <c:v>9</c:v>
                </c:pt>
                <c:pt idx="95">
                  <c:v>55</c:v>
                </c:pt>
                <c:pt idx="96">
                  <c:v>96</c:v>
                </c:pt>
                <c:pt idx="97">
                  <c:v>116</c:v>
                </c:pt>
                <c:pt idx="98">
                  <c:v>94</c:v>
                </c:pt>
                <c:pt idx="99">
                  <c:v>6</c:v>
                </c:pt>
                <c:pt idx="100">
                  <c:v>105</c:v>
                </c:pt>
                <c:pt idx="101">
                  <c:v>41</c:v>
                </c:pt>
                <c:pt idx="102">
                  <c:v>71</c:v>
                </c:pt>
                <c:pt idx="103">
                  <c:v>63</c:v>
                </c:pt>
                <c:pt idx="104">
                  <c:v>61</c:v>
                </c:pt>
                <c:pt idx="105">
                  <c:v>44</c:v>
                </c:pt>
                <c:pt idx="106">
                  <c:v>58</c:v>
                </c:pt>
                <c:pt idx="107">
                  <c:v>46</c:v>
                </c:pt>
                <c:pt idx="108">
                  <c:v>76</c:v>
                </c:pt>
                <c:pt idx="109">
                  <c:v>147</c:v>
                </c:pt>
                <c:pt idx="110">
                  <c:v>26</c:v>
                </c:pt>
                <c:pt idx="111">
                  <c:v>92</c:v>
                </c:pt>
                <c:pt idx="112">
                  <c:v>48</c:v>
                </c:pt>
                <c:pt idx="113">
                  <c:v>138</c:v>
                </c:pt>
                <c:pt idx="114">
                  <c:v>32</c:v>
                </c:pt>
                <c:pt idx="115">
                  <c:v>34</c:v>
                </c:pt>
                <c:pt idx="116">
                  <c:v>29</c:v>
                </c:pt>
                <c:pt idx="117">
                  <c:v>103</c:v>
                </c:pt>
                <c:pt idx="118">
                  <c:v>27</c:v>
                </c:pt>
                <c:pt idx="119">
                  <c:v>129</c:v>
                </c:pt>
                <c:pt idx="120">
                  <c:v>7</c:v>
                </c:pt>
                <c:pt idx="121">
                  <c:v>3</c:v>
                </c:pt>
                <c:pt idx="122">
                  <c:v>24</c:v>
                </c:pt>
                <c:pt idx="123">
                  <c:v>78</c:v>
                </c:pt>
                <c:pt idx="124">
                  <c:v>142</c:v>
                </c:pt>
                <c:pt idx="125">
                  <c:v>54</c:v>
                </c:pt>
                <c:pt idx="126">
                  <c:v>136</c:v>
                </c:pt>
                <c:pt idx="127">
                  <c:v>122</c:v>
                </c:pt>
                <c:pt idx="128">
                  <c:v>104</c:v>
                </c:pt>
                <c:pt idx="129">
                  <c:v>19</c:v>
                </c:pt>
                <c:pt idx="130">
                  <c:v>119</c:v>
                </c:pt>
                <c:pt idx="131">
                  <c:v>110</c:v>
                </c:pt>
                <c:pt idx="132">
                  <c:v>25</c:v>
                </c:pt>
                <c:pt idx="133">
                  <c:v>17</c:v>
                </c:pt>
                <c:pt idx="134">
                  <c:v>31</c:v>
                </c:pt>
                <c:pt idx="135">
                  <c:v>42</c:v>
                </c:pt>
                <c:pt idx="136">
                  <c:v>107</c:v>
                </c:pt>
                <c:pt idx="137">
                  <c:v>79</c:v>
                </c:pt>
                <c:pt idx="138">
                  <c:v>141</c:v>
                </c:pt>
                <c:pt idx="139">
                  <c:v>137</c:v>
                </c:pt>
                <c:pt idx="140">
                  <c:v>148</c:v>
                </c:pt>
              </c:numCache>
            </c:numRef>
          </c:xVal>
          <c:yVal>
            <c:numRef>
              <c:f>'[Maths data exploration part 2 data - Copy.xlsx]Hypothesis testing 5'!$M$2:$M$142</c:f>
              <c:numCache>
                <c:formatCode>General</c:formatCode>
                <c:ptCount val="141"/>
                <c:pt idx="0">
                  <c:v>0.37</c:v>
                </c:pt>
                <c:pt idx="1">
                  <c:v>1.008</c:v>
                </c:pt>
                <c:pt idx="2">
                  <c:v>0.94599999999999995</c:v>
                </c:pt>
                <c:pt idx="3">
                  <c:v>1.1619999999999999</c:v>
                </c:pt>
                <c:pt idx="4">
                  <c:v>0.996</c:v>
                </c:pt>
                <c:pt idx="5">
                  <c:v>1.4530000000000001</c:v>
                </c:pt>
                <c:pt idx="6">
                  <c:v>1.492</c:v>
                </c:pt>
                <c:pt idx="7">
                  <c:v>1.0249999999999999</c:v>
                </c:pt>
                <c:pt idx="8">
                  <c:v>1.409</c:v>
                </c:pt>
                <c:pt idx="9">
                  <c:v>0.63500000000000001</c:v>
                </c:pt>
                <c:pt idx="10">
                  <c:v>1.1240000000000001</c:v>
                </c:pt>
                <c:pt idx="11">
                  <c:v>1.4630000000000001</c:v>
                </c:pt>
                <c:pt idx="12">
                  <c:v>0.50700000000000001</c:v>
                </c:pt>
                <c:pt idx="13">
                  <c:v>0.84199999999999997</c:v>
                </c:pt>
                <c:pt idx="14">
                  <c:v>1.032</c:v>
                </c:pt>
                <c:pt idx="15">
                  <c:v>1.099</c:v>
                </c:pt>
                <c:pt idx="16">
                  <c:v>1.028</c:v>
                </c:pt>
                <c:pt idx="17">
                  <c:v>1.181</c:v>
                </c:pt>
                <c:pt idx="18">
                  <c:v>0.36399999999999999</c:v>
                </c:pt>
                <c:pt idx="19">
                  <c:v>0</c:v>
                </c:pt>
                <c:pt idx="20">
                  <c:v>0.60299999999999998</c:v>
                </c:pt>
                <c:pt idx="21">
                  <c:v>0.54300000000000004</c:v>
                </c:pt>
                <c:pt idx="22">
                  <c:v>1.4470000000000001</c:v>
                </c:pt>
                <c:pt idx="23">
                  <c:v>0.255</c:v>
                </c:pt>
                <c:pt idx="24">
                  <c:v>1.2</c:v>
                </c:pt>
                <c:pt idx="25">
                  <c:v>1.0609999999999999</c:v>
                </c:pt>
                <c:pt idx="26">
                  <c:v>1.0209999999999999</c:v>
                </c:pt>
                <c:pt idx="27">
                  <c:v>0.48799999999999999</c:v>
                </c:pt>
                <c:pt idx="28">
                  <c:v>0.51800000000000002</c:v>
                </c:pt>
                <c:pt idx="29">
                  <c:v>1.1339999999999999</c:v>
                </c:pt>
                <c:pt idx="30">
                  <c:v>1.2509999999999999</c:v>
                </c:pt>
                <c:pt idx="31">
                  <c:v>1.377</c:v>
                </c:pt>
                <c:pt idx="32">
                  <c:v>1.37</c:v>
                </c:pt>
                <c:pt idx="33">
                  <c:v>1.502</c:v>
                </c:pt>
                <c:pt idx="34">
                  <c:v>1.1060000000000001</c:v>
                </c:pt>
                <c:pt idx="35">
                  <c:v>0.93500000000000005</c:v>
                </c:pt>
                <c:pt idx="36">
                  <c:v>0.95399999999999996</c:v>
                </c:pt>
                <c:pt idx="37">
                  <c:v>0.84499999999999997</c:v>
                </c:pt>
                <c:pt idx="38">
                  <c:v>1.3440000000000001</c:v>
                </c:pt>
                <c:pt idx="39">
                  <c:v>0.37</c:v>
                </c:pt>
                <c:pt idx="40">
                  <c:v>1.446</c:v>
                </c:pt>
                <c:pt idx="41">
                  <c:v>1.421</c:v>
                </c:pt>
                <c:pt idx="42">
                  <c:v>1.0369999999999999</c:v>
                </c:pt>
                <c:pt idx="43">
                  <c:v>0.36699999999999999</c:v>
                </c:pt>
                <c:pt idx="44">
                  <c:v>1.03</c:v>
                </c:pt>
                <c:pt idx="45">
                  <c:v>1.48</c:v>
                </c:pt>
                <c:pt idx="46">
                  <c:v>0.68</c:v>
                </c:pt>
                <c:pt idx="47">
                  <c:v>1.2729999999999999</c:v>
                </c:pt>
                <c:pt idx="48">
                  <c:v>0.84499999999999997</c:v>
                </c:pt>
                <c:pt idx="49">
                  <c:v>0.42</c:v>
                </c:pt>
                <c:pt idx="50">
                  <c:v>0.29399999999999998</c:v>
                </c:pt>
                <c:pt idx="51">
                  <c:v>0.70299999999999996</c:v>
                </c:pt>
                <c:pt idx="52">
                  <c:v>1.3009999999999999</c:v>
                </c:pt>
                <c:pt idx="53">
                  <c:v>1.482</c:v>
                </c:pt>
                <c:pt idx="54">
                  <c:v>0.74099999999999999</c:v>
                </c:pt>
                <c:pt idx="55">
                  <c:v>0.95399999999999996</c:v>
                </c:pt>
                <c:pt idx="56">
                  <c:v>1.03</c:v>
                </c:pt>
                <c:pt idx="57">
                  <c:v>0.91</c:v>
                </c:pt>
                <c:pt idx="58">
                  <c:v>1.6439999999999999</c:v>
                </c:pt>
                <c:pt idx="59">
                  <c:v>1.3759999999999999</c:v>
                </c:pt>
                <c:pt idx="60">
                  <c:v>1.393</c:v>
                </c:pt>
                <c:pt idx="61">
                  <c:v>0.89100000000000001</c:v>
                </c:pt>
                <c:pt idx="62">
                  <c:v>1.389</c:v>
                </c:pt>
                <c:pt idx="63">
                  <c:v>0.89</c:v>
                </c:pt>
                <c:pt idx="64">
                  <c:v>1.23</c:v>
                </c:pt>
                <c:pt idx="65">
                  <c:v>0.60299999999999998</c:v>
                </c:pt>
                <c:pt idx="66">
                  <c:v>0.93700000000000006</c:v>
                </c:pt>
                <c:pt idx="67">
                  <c:v>1.4610000000000001</c:v>
                </c:pt>
                <c:pt idx="68">
                  <c:v>0.66500000000000004</c:v>
                </c:pt>
                <c:pt idx="69">
                  <c:v>0.80800000000000005</c:v>
                </c:pt>
                <c:pt idx="70">
                  <c:v>1.2849999999999999</c:v>
                </c:pt>
                <c:pt idx="71">
                  <c:v>1.0449999999999999</c:v>
                </c:pt>
                <c:pt idx="72">
                  <c:v>0.45100000000000001</c:v>
                </c:pt>
                <c:pt idx="73">
                  <c:v>0.22800000000000001</c:v>
                </c:pt>
                <c:pt idx="74">
                  <c:v>1.044</c:v>
                </c:pt>
                <c:pt idx="75">
                  <c:v>1.35</c:v>
                </c:pt>
                <c:pt idx="76">
                  <c:v>1.7509999999999999</c:v>
                </c:pt>
                <c:pt idx="77">
                  <c:v>0.26600000000000001</c:v>
                </c:pt>
                <c:pt idx="78">
                  <c:v>0.113</c:v>
                </c:pt>
                <c:pt idx="79">
                  <c:v>1.2589999999999999</c:v>
                </c:pt>
                <c:pt idx="80">
                  <c:v>1.115</c:v>
                </c:pt>
                <c:pt idx="81">
                  <c:v>0.38700000000000001</c:v>
                </c:pt>
                <c:pt idx="82">
                  <c:v>1.411</c:v>
                </c:pt>
                <c:pt idx="83">
                  <c:v>0.66600000000000004</c:v>
                </c:pt>
                <c:pt idx="84">
                  <c:v>1.1779999999999999</c:v>
                </c:pt>
                <c:pt idx="85">
                  <c:v>1.1259999999999999</c:v>
                </c:pt>
                <c:pt idx="86">
                  <c:v>0.98499999999999999</c:v>
                </c:pt>
                <c:pt idx="87">
                  <c:v>0.96599999999999997</c:v>
                </c:pt>
                <c:pt idx="88">
                  <c:v>1.155</c:v>
                </c:pt>
                <c:pt idx="89">
                  <c:v>0.79200000000000004</c:v>
                </c:pt>
                <c:pt idx="90">
                  <c:v>0.183</c:v>
                </c:pt>
                <c:pt idx="91">
                  <c:v>0.88200000000000001</c:v>
                </c:pt>
                <c:pt idx="92">
                  <c:v>0.51900000000000002</c:v>
                </c:pt>
                <c:pt idx="93">
                  <c:v>1.5009999999999999</c:v>
                </c:pt>
                <c:pt idx="94">
                  <c:v>1.4</c:v>
                </c:pt>
                <c:pt idx="95">
                  <c:v>0.69299999999999995</c:v>
                </c:pt>
                <c:pt idx="96">
                  <c:v>0.16200000000000001</c:v>
                </c:pt>
                <c:pt idx="97">
                  <c:v>0.66300000000000003</c:v>
                </c:pt>
                <c:pt idx="98">
                  <c:v>1.0680000000000001</c:v>
                </c:pt>
                <c:pt idx="99">
                  <c:v>1.5429999999999999</c:v>
                </c:pt>
                <c:pt idx="100">
                  <c:v>0.63700000000000001</c:v>
                </c:pt>
                <c:pt idx="101">
                  <c:v>1.298</c:v>
                </c:pt>
                <c:pt idx="102">
                  <c:v>0.98299999999999998</c:v>
                </c:pt>
                <c:pt idx="103">
                  <c:v>0.98599999999999999</c:v>
                </c:pt>
                <c:pt idx="104">
                  <c:v>0.85299999999999998</c:v>
                </c:pt>
                <c:pt idx="105">
                  <c:v>1.3089999999999999</c:v>
                </c:pt>
                <c:pt idx="106">
                  <c:v>1.323</c:v>
                </c:pt>
                <c:pt idx="107">
                  <c:v>1.2749999999999999</c:v>
                </c:pt>
                <c:pt idx="108">
                  <c:v>1.2410000000000001</c:v>
                </c:pt>
                <c:pt idx="109">
                  <c:v>0.36399999999999999</c:v>
                </c:pt>
                <c:pt idx="110">
                  <c:v>1.4350000000000001</c:v>
                </c:pt>
                <c:pt idx="111">
                  <c:v>0.51800000000000002</c:v>
                </c:pt>
                <c:pt idx="112">
                  <c:v>1.101</c:v>
                </c:pt>
                <c:pt idx="113">
                  <c:v>0.27900000000000003</c:v>
                </c:pt>
                <c:pt idx="114">
                  <c:v>1.6950000000000001</c:v>
                </c:pt>
                <c:pt idx="115">
                  <c:v>1.304</c:v>
                </c:pt>
                <c:pt idx="116">
                  <c:v>1.36</c:v>
                </c:pt>
                <c:pt idx="117">
                  <c:v>0.96699999999999997</c:v>
                </c:pt>
                <c:pt idx="118">
                  <c:v>1.375</c:v>
                </c:pt>
                <c:pt idx="119">
                  <c:v>0.99</c:v>
                </c:pt>
                <c:pt idx="120">
                  <c:v>1.478</c:v>
                </c:pt>
                <c:pt idx="121">
                  <c:v>1.5660000000000001</c:v>
                </c:pt>
                <c:pt idx="122">
                  <c:v>1.48</c:v>
                </c:pt>
                <c:pt idx="123">
                  <c:v>0.50800000000000001</c:v>
                </c:pt>
                <c:pt idx="124">
                  <c:v>0.433</c:v>
                </c:pt>
                <c:pt idx="125">
                  <c:v>1.107</c:v>
                </c:pt>
                <c:pt idx="126">
                  <c:v>0.254</c:v>
                </c:pt>
                <c:pt idx="127">
                  <c:v>0.91900000000000004</c:v>
                </c:pt>
                <c:pt idx="128">
                  <c:v>1.26</c:v>
                </c:pt>
                <c:pt idx="129">
                  <c:v>1.5329999999999999</c:v>
                </c:pt>
                <c:pt idx="130">
                  <c:v>0.36399999999999999</c:v>
                </c:pt>
                <c:pt idx="131">
                  <c:v>0.97899999999999998</c:v>
                </c:pt>
                <c:pt idx="132">
                  <c:v>1.5549999999999999</c:v>
                </c:pt>
                <c:pt idx="133">
                  <c:v>1.423</c:v>
                </c:pt>
                <c:pt idx="134">
                  <c:v>1.1639999999999999</c:v>
                </c:pt>
                <c:pt idx="135">
                  <c:v>0.76900000000000002</c:v>
                </c:pt>
                <c:pt idx="136">
                  <c:v>0.85199999999999998</c:v>
                </c:pt>
                <c:pt idx="137">
                  <c:v>0.81699999999999995</c:v>
                </c:pt>
                <c:pt idx="138">
                  <c:v>0.32900000000000001</c:v>
                </c:pt>
                <c:pt idx="139">
                  <c:v>0.52800000000000002</c:v>
                </c:pt>
                <c:pt idx="140">
                  <c:v>0.45700000000000002</c:v>
                </c:pt>
              </c:numCache>
            </c:numRef>
          </c:yVal>
          <c:smooth val="0"/>
          <c:extLst>
            <c:ext xmlns:c16="http://schemas.microsoft.com/office/drawing/2014/chart" uri="{C3380CC4-5D6E-409C-BE32-E72D297353CC}">
              <c16:uniqueId val="{00000000-0E07-4564-ABB0-B878C23B8658}"/>
            </c:ext>
          </c:extLst>
        </c:ser>
        <c:dLbls>
          <c:showLegendKey val="0"/>
          <c:showVal val="0"/>
          <c:showCatName val="0"/>
          <c:showSerName val="0"/>
          <c:showPercent val="0"/>
          <c:showBubbleSize val="0"/>
        </c:dLbls>
        <c:axId val="1717612272"/>
        <c:axId val="1717612752"/>
      </c:scatterChart>
      <c:valAx>
        <c:axId val="171761227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612752"/>
        <c:crosses val="autoZero"/>
        <c:crossBetween val="midCat"/>
      </c:valAx>
      <c:valAx>
        <c:axId val="17176127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1761227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sz="1100"/>
              <a:t>Ladder score</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scatterChart>
        <c:scatterStyle val="lineMarker"/>
        <c:varyColors val="0"/>
        <c:ser>
          <c:idx val="0"/>
          <c:order val="0"/>
          <c:tx>
            <c:strRef>
              <c:f>'Inferential Technique-1'!$C$1</c:f>
              <c:strCache>
                <c:ptCount val="1"/>
                <c:pt idx="0">
                  <c:v>Ladder score</c:v>
                </c:pt>
              </c:strCache>
            </c:strRef>
          </c:tx>
          <c:spPr>
            <a:ln w="25400" cap="rnd">
              <a:noFill/>
              <a:round/>
            </a:ln>
            <a:effectLst>
              <a:outerShdw dist="25400" dir="2700000" algn="tl" rotWithShape="0">
                <a:schemeClr val="accent1"/>
              </a:outerShdw>
            </a:effectLst>
          </c:spPr>
          <c:marker>
            <c:symbol val="circle"/>
            <c:size val="6"/>
            <c:spPr>
              <a:solidFill>
                <a:schemeClr val="accent1"/>
              </a:solidFill>
              <a:ln w="22225">
                <a:solidFill>
                  <a:schemeClr val="lt1"/>
                </a:solidFill>
                <a:round/>
              </a:ln>
              <a:effectLst/>
            </c:spPr>
          </c:marker>
          <c:trendline>
            <c:spPr>
              <a:ln w="28575" cap="rnd">
                <a:solidFill>
                  <a:schemeClr val="lt1">
                    <a:alpha val="50000"/>
                  </a:schemeClr>
                </a:solidFill>
                <a:round/>
              </a:ln>
              <a:effectLst/>
            </c:spPr>
            <c:trendlineType val="linear"/>
            <c:dispRSqr val="0"/>
            <c:dispEq val="0"/>
          </c:trendline>
          <c:xVal>
            <c:numRef>
              <c:f>'Inferential Technique-1'!$B$2:$B$142</c:f>
              <c:numCache>
                <c:formatCode>0.000</c:formatCode>
                <c:ptCount val="141"/>
                <c:pt idx="0">
                  <c:v>1.339244126827161E-3</c:v>
                </c:pt>
                <c:pt idx="1">
                  <c:v>2.026804168857714E-2</c:v>
                </c:pt>
                <c:pt idx="2">
                  <c:v>2.2646578621697989E-3</c:v>
                </c:pt>
                <c:pt idx="3">
                  <c:v>3.590911429535161E-2</c:v>
                </c:pt>
                <c:pt idx="4">
                  <c:v>5.3777740443604199E-2</c:v>
                </c:pt>
                <c:pt idx="5">
                  <c:v>1.1124947227438109E-3</c:v>
                </c:pt>
                <c:pt idx="6">
                  <c:v>4.0022246474655868E-2</c:v>
                </c:pt>
                <c:pt idx="7">
                  <c:v>2.1536235725966121E-2</c:v>
                </c:pt>
                <c:pt idx="8">
                  <c:v>5.4162427084544815E-2</c:v>
                </c:pt>
                <c:pt idx="9">
                  <c:v>3.1127034695535762E-3</c:v>
                </c:pt>
                <c:pt idx="10">
                  <c:v>2.0561825388526678E-2</c:v>
                </c:pt>
                <c:pt idx="11">
                  <c:v>5.5739856986075122E-2</c:v>
                </c:pt>
                <c:pt idx="12">
                  <c:v>2.6701206030480933E-4</c:v>
                </c:pt>
                <c:pt idx="13">
                  <c:v>1.3685569836499474E-2</c:v>
                </c:pt>
                <c:pt idx="14">
                  <c:v>3.3866296101004778E-2</c:v>
                </c:pt>
                <c:pt idx="15">
                  <c:v>6.2744084235151522E-3</c:v>
                </c:pt>
                <c:pt idx="16">
                  <c:v>3.6091346314191426E-2</c:v>
                </c:pt>
                <c:pt idx="17">
                  <c:v>2.9149081325340272E-2</c:v>
                </c:pt>
                <c:pt idx="18">
                  <c:v>3.1942212741423382E-4</c:v>
                </c:pt>
                <c:pt idx="19">
                  <c:v>6.8460739774367461E-5</c:v>
                </c:pt>
                <c:pt idx="20">
                  <c:v>2.2555787982276163E-5</c:v>
                </c:pt>
                <c:pt idx="21">
                  <c:v>9.858157260286902E-4</c:v>
                </c:pt>
                <c:pt idx="22">
                  <c:v>1.5615297880202194E-2</c:v>
                </c:pt>
                <c:pt idx="23">
                  <c:v>1.2803828084036498E-4</c:v>
                </c:pt>
                <c:pt idx="24">
                  <c:v>3.1809118025678776E-2</c:v>
                </c:pt>
                <c:pt idx="25">
                  <c:v>7.1215132189760821E-5</c:v>
                </c:pt>
                <c:pt idx="26">
                  <c:v>3.2226283111303128E-2</c:v>
                </c:pt>
                <c:pt idx="27">
                  <c:v>9.4305570674748913E-4</c:v>
                </c:pt>
                <c:pt idx="28">
                  <c:v>7.896319755018763E-5</c:v>
                </c:pt>
                <c:pt idx="29">
                  <c:v>3.3186153780419975E-2</c:v>
                </c:pt>
                <c:pt idx="30">
                  <c:v>5.1414642163971735E-2</c:v>
                </c:pt>
                <c:pt idx="31">
                  <c:v>1.8484786820262621E-2</c:v>
                </c:pt>
                <c:pt idx="32">
                  <c:v>6.708632668753392E-2</c:v>
                </c:pt>
                <c:pt idx="33">
                  <c:v>2.8316464738137058E-2</c:v>
                </c:pt>
                <c:pt idx="34">
                  <c:v>1.201406623554528E-2</c:v>
                </c:pt>
                <c:pt idx="35">
                  <c:v>1.3448585174979963E-3</c:v>
                </c:pt>
                <c:pt idx="36">
                  <c:v>7.1230050017537178E-3</c:v>
                </c:pt>
                <c:pt idx="37">
                  <c:v>2.1097571178863534E-2</c:v>
                </c:pt>
                <c:pt idx="38">
                  <c:v>1.0764897867052575E-3</c:v>
                </c:pt>
                <c:pt idx="39">
                  <c:v>6.5717146343615401E-3</c:v>
                </c:pt>
                <c:pt idx="40">
                  <c:v>4.1006184940549563E-2</c:v>
                </c:pt>
                <c:pt idx="41">
                  <c:v>4.283384531660616E-3</c:v>
                </c:pt>
                <c:pt idx="42">
                  <c:v>1.5639789734004123E-3</c:v>
                </c:pt>
                <c:pt idx="43">
                  <c:v>5.7028866757527011E-2</c:v>
                </c:pt>
                <c:pt idx="44">
                  <c:v>2.0514339258764648E-2</c:v>
                </c:pt>
                <c:pt idx="45">
                  <c:v>1.7565263528020591E-3</c:v>
                </c:pt>
                <c:pt idx="46">
                  <c:v>1.3333095190905725E-2</c:v>
                </c:pt>
                <c:pt idx="47">
                  <c:v>7.6795429533466041E-3</c:v>
                </c:pt>
                <c:pt idx="48">
                  <c:v>1.0402327173885111E-3</c:v>
                </c:pt>
                <c:pt idx="49">
                  <c:v>8.7508213467180616E-4</c:v>
                </c:pt>
                <c:pt idx="50">
                  <c:v>1.226693335124298E-2</c:v>
                </c:pt>
                <c:pt idx="51">
                  <c:v>3.3400431628763223E-2</c:v>
                </c:pt>
                <c:pt idx="52">
                  <c:v>1.6842881731005656E-2</c:v>
                </c:pt>
                <c:pt idx="53">
                  <c:v>7.4414913552501259E-3</c:v>
                </c:pt>
                <c:pt idx="54">
                  <c:v>2.712187612769393E-3</c:v>
                </c:pt>
                <c:pt idx="55">
                  <c:v>1.4554367978903103E-2</c:v>
                </c:pt>
                <c:pt idx="56">
                  <c:v>1.4744863561631676E-2</c:v>
                </c:pt>
                <c:pt idx="57">
                  <c:v>1.8551454772907951E-2</c:v>
                </c:pt>
                <c:pt idx="58">
                  <c:v>4.8771235915076275E-2</c:v>
                </c:pt>
                <c:pt idx="59">
                  <c:v>3.486028488055503E-2</c:v>
                </c:pt>
                <c:pt idx="60">
                  <c:v>4.3284316918002757E-3</c:v>
                </c:pt>
                <c:pt idx="61">
                  <c:v>1.8649933387613902E-3</c:v>
                </c:pt>
                <c:pt idx="62">
                  <c:v>2.8813756995183456E-2</c:v>
                </c:pt>
                <c:pt idx="63">
                  <c:v>1.0693251653407817E-2</c:v>
                </c:pt>
                <c:pt idx="64">
                  <c:v>1.787293936958579E-3</c:v>
                </c:pt>
                <c:pt idx="65">
                  <c:v>3.517233002905646E-2</c:v>
                </c:pt>
                <c:pt idx="66">
                  <c:v>1.2385925343290088E-2</c:v>
                </c:pt>
                <c:pt idx="67">
                  <c:v>5.6214113800948841E-6</c:v>
                </c:pt>
                <c:pt idx="68">
                  <c:v>2.1729614408778544E-2</c:v>
                </c:pt>
                <c:pt idx="69">
                  <c:v>2.6613436762827319E-2</c:v>
                </c:pt>
                <c:pt idx="70">
                  <c:v>1.4422937972043554E-3</c:v>
                </c:pt>
                <c:pt idx="71">
                  <c:v>3.5451138385291246E-4</c:v>
                </c:pt>
                <c:pt idx="72">
                  <c:v>1.4559808875738012E-2</c:v>
                </c:pt>
                <c:pt idx="73">
                  <c:v>5.2278904299277437E-2</c:v>
                </c:pt>
                <c:pt idx="74">
                  <c:v>7.3944088296394483E-2</c:v>
                </c:pt>
                <c:pt idx="75">
                  <c:v>6.3700188378365595E-4</c:v>
                </c:pt>
                <c:pt idx="76">
                  <c:v>3.4266068238040647E-4</c:v>
                </c:pt>
                <c:pt idx="77">
                  <c:v>3.4839883129625915E-3</c:v>
                </c:pt>
                <c:pt idx="78">
                  <c:v>2.5374849442314041E-2</c:v>
                </c:pt>
                <c:pt idx="79">
                  <c:v>3.4846962853727389E-4</c:v>
                </c:pt>
                <c:pt idx="80">
                  <c:v>2.8916808149405771E-2</c:v>
                </c:pt>
                <c:pt idx="81">
                  <c:v>3.0759511967921368E-3</c:v>
                </c:pt>
                <c:pt idx="82">
                  <c:v>4.1426258116245067E-4</c:v>
                </c:pt>
                <c:pt idx="83">
                  <c:v>1.1040782333261808E-2</c:v>
                </c:pt>
                <c:pt idx="84">
                  <c:v>3.59145439295845E-2</c:v>
                </c:pt>
                <c:pt idx="85">
                  <c:v>3.6352662809735335E-4</c:v>
                </c:pt>
                <c:pt idx="86">
                  <c:v>7.6816647560820281E-2</c:v>
                </c:pt>
                <c:pt idx="87">
                  <c:v>1.1874694881449073E-2</c:v>
                </c:pt>
                <c:pt idx="88">
                  <c:v>5.9371674933805612E-4</c:v>
                </c:pt>
                <c:pt idx="89">
                  <c:v>9.3935526195499369E-3</c:v>
                </c:pt>
                <c:pt idx="90">
                  <c:v>8.9167237749235278E-3</c:v>
                </c:pt>
                <c:pt idx="91">
                  <c:v>4.7636607297452317E-2</c:v>
                </c:pt>
                <c:pt idx="92">
                  <c:v>4.4770979459397674E-4</c:v>
                </c:pt>
                <c:pt idx="93">
                  <c:v>9.1080622017678317E-4</c:v>
                </c:pt>
                <c:pt idx="94">
                  <c:v>1.364879702468547E-4</c:v>
                </c:pt>
                <c:pt idx="95">
                  <c:v>4.2325422801174427E-4</c:v>
                </c:pt>
                <c:pt idx="96">
                  <c:v>3.9997427231696504E-2</c:v>
                </c:pt>
                <c:pt idx="97">
                  <c:v>9.130725193300512E-3</c:v>
                </c:pt>
                <c:pt idx="98">
                  <c:v>2.1757679729533653E-3</c:v>
                </c:pt>
                <c:pt idx="99">
                  <c:v>5.7044178206946544E-2</c:v>
                </c:pt>
                <c:pt idx="100">
                  <c:v>1.5100552594713183E-2</c:v>
                </c:pt>
                <c:pt idx="101">
                  <c:v>3.0714993014719333E-2</c:v>
                </c:pt>
                <c:pt idx="102">
                  <c:v>4.3163307066270695E-3</c:v>
                </c:pt>
                <c:pt idx="103">
                  <c:v>3.4220494034568068E-2</c:v>
                </c:pt>
                <c:pt idx="104">
                  <c:v>4.0590854512854893E-2</c:v>
                </c:pt>
                <c:pt idx="105">
                  <c:v>3.2905329112100541E-2</c:v>
                </c:pt>
                <c:pt idx="106">
                  <c:v>2.1428180284583445E-2</c:v>
                </c:pt>
                <c:pt idx="107">
                  <c:v>6.4458321347837875E-4</c:v>
                </c:pt>
                <c:pt idx="108">
                  <c:v>1.0391955616038095E-2</c:v>
                </c:pt>
                <c:pt idx="109">
                  <c:v>1.1381652312642929E-3</c:v>
                </c:pt>
                <c:pt idx="110">
                  <c:v>3.8703454933014594E-2</c:v>
                </c:pt>
                <c:pt idx="111">
                  <c:v>3.2620545471491192E-4</c:v>
                </c:pt>
                <c:pt idx="112">
                  <c:v>1.0002693604072976E-2</c:v>
                </c:pt>
                <c:pt idx="113">
                  <c:v>5.0292585734094321E-2</c:v>
                </c:pt>
                <c:pt idx="114">
                  <c:v>5.8755481630734942E-2</c:v>
                </c:pt>
                <c:pt idx="115">
                  <c:v>1.7786326551471332E-2</c:v>
                </c:pt>
                <c:pt idx="116">
                  <c:v>4.1239270815377399E-2</c:v>
                </c:pt>
                <c:pt idx="117">
                  <c:v>2.0205824171670409E-3</c:v>
                </c:pt>
                <c:pt idx="118">
                  <c:v>4.3261020789530764E-2</c:v>
                </c:pt>
                <c:pt idx="119">
                  <c:v>5.2194333581632696E-2</c:v>
                </c:pt>
                <c:pt idx="120">
                  <c:v>3.3537089691651432E-5</c:v>
                </c:pt>
                <c:pt idx="121">
                  <c:v>1.4274059860173755E-3</c:v>
                </c:pt>
                <c:pt idx="122">
                  <c:v>8.4815804733688371E-6</c:v>
                </c:pt>
                <c:pt idx="123">
                  <c:v>9.8581171491728597E-5</c:v>
                </c:pt>
                <c:pt idx="124">
                  <c:v>4.3713498386583266E-4</c:v>
                </c:pt>
                <c:pt idx="125">
                  <c:v>1.1751770578140829E-2</c:v>
                </c:pt>
                <c:pt idx="126">
                  <c:v>2.613936502910584E-2</c:v>
                </c:pt>
                <c:pt idx="127">
                  <c:v>6.0938597858611242E-2</c:v>
                </c:pt>
                <c:pt idx="128">
                  <c:v>7.6598266128991032E-4</c:v>
                </c:pt>
                <c:pt idx="129">
                  <c:v>2.4881715955910211E-2</c:v>
                </c:pt>
                <c:pt idx="130">
                  <c:v>2.0969051019827479E-2</c:v>
                </c:pt>
                <c:pt idx="131">
                  <c:v>3.6736572677437233E-2</c:v>
                </c:pt>
                <c:pt idx="132">
                  <c:v>5.5005377114379769E-3</c:v>
                </c:pt>
                <c:pt idx="133">
                  <c:v>2.2967454764903391E-3</c:v>
                </c:pt>
                <c:pt idx="134">
                  <c:v>3.9954849802338582E-3</c:v>
                </c:pt>
                <c:pt idx="135">
                  <c:v>1.5027180271275582E-5</c:v>
                </c:pt>
                <c:pt idx="136">
                  <c:v>7.011749407091281E-5</c:v>
                </c:pt>
                <c:pt idx="137">
                  <c:v>1.1221957762446125E-3</c:v>
                </c:pt>
                <c:pt idx="138">
                  <c:v>9.3068544476287583E-4</c:v>
                </c:pt>
              </c:numCache>
            </c:numRef>
          </c:xVal>
          <c:yVal>
            <c:numRef>
              <c:f>'Inferential Technique-1'!$C$2:$C$142</c:f>
              <c:numCache>
                <c:formatCode>General</c:formatCode>
                <c:ptCount val="141"/>
                <c:pt idx="0">
                  <c:v>2.5230000000000001</c:v>
                </c:pt>
                <c:pt idx="1">
                  <c:v>5.117</c:v>
                </c:pt>
                <c:pt idx="2">
                  <c:v>4.8869999999999996</c:v>
                </c:pt>
                <c:pt idx="3">
                  <c:v>5.9290000000000003</c:v>
                </c:pt>
                <c:pt idx="4">
                  <c:v>5.2830000000000004</c:v>
                </c:pt>
                <c:pt idx="5">
                  <c:v>7.1829999999999998</c:v>
                </c:pt>
                <c:pt idx="6">
                  <c:v>7.2679999999999998</c:v>
                </c:pt>
                <c:pt idx="7">
                  <c:v>5.1710000000000003</c:v>
                </c:pt>
                <c:pt idx="8">
                  <c:v>6.6470000000000002</c:v>
                </c:pt>
                <c:pt idx="9">
                  <c:v>5.0250000000000004</c:v>
                </c:pt>
                <c:pt idx="10">
                  <c:v>5.5339999999999998</c:v>
                </c:pt>
                <c:pt idx="11">
                  <c:v>6.8339999999999996</c:v>
                </c:pt>
                <c:pt idx="12">
                  <c:v>5.0449999999999999</c:v>
                </c:pt>
                <c:pt idx="13">
                  <c:v>5.7160000000000002</c:v>
                </c:pt>
                <c:pt idx="14">
                  <c:v>5.8129999999999997</c:v>
                </c:pt>
                <c:pt idx="15">
                  <c:v>3.4670000000000001</c:v>
                </c:pt>
                <c:pt idx="16">
                  <c:v>6.33</c:v>
                </c:pt>
                <c:pt idx="17">
                  <c:v>5.266</c:v>
                </c:pt>
                <c:pt idx="18">
                  <c:v>4.8339999999999996</c:v>
                </c:pt>
                <c:pt idx="19">
                  <c:v>3.7749999999999999</c:v>
                </c:pt>
                <c:pt idx="20">
                  <c:v>4.83</c:v>
                </c:pt>
                <c:pt idx="21">
                  <c:v>5.1420000000000003</c:v>
                </c:pt>
                <c:pt idx="22">
                  <c:v>7.1029999999999998</c:v>
                </c:pt>
                <c:pt idx="23">
                  <c:v>4.3550000000000004</c:v>
                </c:pt>
                <c:pt idx="24">
                  <c:v>6.1719999999999997</c:v>
                </c:pt>
                <c:pt idx="25">
                  <c:v>5.3390000000000004</c:v>
                </c:pt>
                <c:pt idx="26">
                  <c:v>6.0119999999999996</c:v>
                </c:pt>
                <c:pt idx="27">
                  <c:v>4.2889999999999997</c:v>
                </c:pt>
                <c:pt idx="28">
                  <c:v>5.3419999999999996</c:v>
                </c:pt>
                <c:pt idx="29">
                  <c:v>7.069</c:v>
                </c:pt>
                <c:pt idx="30">
                  <c:v>5.8819999999999997</c:v>
                </c:pt>
                <c:pt idx="31">
                  <c:v>6.2229999999999999</c:v>
                </c:pt>
                <c:pt idx="32">
                  <c:v>6.9649999999999999</c:v>
                </c:pt>
                <c:pt idx="33">
                  <c:v>7.62</c:v>
                </c:pt>
                <c:pt idx="34">
                  <c:v>5.7640000000000002</c:v>
                </c:pt>
                <c:pt idx="35">
                  <c:v>4.2830000000000004</c:v>
                </c:pt>
                <c:pt idx="36">
                  <c:v>6.0609999999999999</c:v>
                </c:pt>
                <c:pt idx="37">
                  <c:v>6.1890000000000001</c:v>
                </c:pt>
                <c:pt idx="38">
                  <c:v>4.2750000000000004</c:v>
                </c:pt>
                <c:pt idx="39">
                  <c:v>7.8419999999999996</c:v>
                </c:pt>
                <c:pt idx="40">
                  <c:v>6.69</c:v>
                </c:pt>
                <c:pt idx="41">
                  <c:v>4.8520000000000003</c:v>
                </c:pt>
                <c:pt idx="42">
                  <c:v>5.0510000000000002</c:v>
                </c:pt>
                <c:pt idx="43">
                  <c:v>4.891</c:v>
                </c:pt>
                <c:pt idx="44">
                  <c:v>7.1550000000000002</c:v>
                </c:pt>
                <c:pt idx="45">
                  <c:v>5.0880000000000001</c:v>
                </c:pt>
                <c:pt idx="46">
                  <c:v>5.7229999999999999</c:v>
                </c:pt>
                <c:pt idx="47">
                  <c:v>6.4349999999999996</c:v>
                </c:pt>
                <c:pt idx="48">
                  <c:v>4.984</c:v>
                </c:pt>
                <c:pt idx="49">
                  <c:v>3.6150000000000002</c:v>
                </c:pt>
                <c:pt idx="50">
                  <c:v>5.9189999999999996</c:v>
                </c:pt>
                <c:pt idx="51">
                  <c:v>5.992</c:v>
                </c:pt>
                <c:pt idx="52">
                  <c:v>7.5540000000000003</c:v>
                </c:pt>
                <c:pt idx="53">
                  <c:v>3.819</c:v>
                </c:pt>
                <c:pt idx="54">
                  <c:v>5.3449999999999998</c:v>
                </c:pt>
                <c:pt idx="55">
                  <c:v>4.7210000000000001</c:v>
                </c:pt>
                <c:pt idx="56">
                  <c:v>4.8540000000000001</c:v>
                </c:pt>
                <c:pt idx="57">
                  <c:v>7.085</c:v>
                </c:pt>
                <c:pt idx="58">
                  <c:v>7.157</c:v>
                </c:pt>
                <c:pt idx="59">
                  <c:v>6.4829999999999997</c:v>
                </c:pt>
                <c:pt idx="60">
                  <c:v>6.3090000000000002</c:v>
                </c:pt>
                <c:pt idx="61">
                  <c:v>5.94</c:v>
                </c:pt>
                <c:pt idx="62">
                  <c:v>4.3949999999999996</c:v>
                </c:pt>
                <c:pt idx="63">
                  <c:v>6.1520000000000001</c:v>
                </c:pt>
                <c:pt idx="64">
                  <c:v>4.6070000000000002</c:v>
                </c:pt>
                <c:pt idx="65">
                  <c:v>6.1059999999999999</c:v>
                </c:pt>
                <c:pt idx="66">
                  <c:v>5.7439999999999998</c:v>
                </c:pt>
                <c:pt idx="67">
                  <c:v>5.03</c:v>
                </c:pt>
                <c:pt idx="68">
                  <c:v>6.032</c:v>
                </c:pt>
                <c:pt idx="69">
                  <c:v>4.5839999999999996</c:v>
                </c:pt>
                <c:pt idx="70">
                  <c:v>3.512</c:v>
                </c:pt>
                <c:pt idx="71">
                  <c:v>4.625</c:v>
                </c:pt>
                <c:pt idx="72">
                  <c:v>5.41</c:v>
                </c:pt>
                <c:pt idx="73">
                  <c:v>6.2549999999999999</c:v>
                </c:pt>
                <c:pt idx="74">
                  <c:v>7.3239999999999998</c:v>
                </c:pt>
                <c:pt idx="75">
                  <c:v>4.2080000000000002</c:v>
                </c:pt>
                <c:pt idx="76">
                  <c:v>3.6</c:v>
                </c:pt>
                <c:pt idx="77">
                  <c:v>5.3840000000000003</c:v>
                </c:pt>
                <c:pt idx="78">
                  <c:v>5.1980000000000004</c:v>
                </c:pt>
                <c:pt idx="79">
                  <c:v>4.7229999999999999</c:v>
                </c:pt>
                <c:pt idx="80">
                  <c:v>6.6020000000000003</c:v>
                </c:pt>
                <c:pt idx="81">
                  <c:v>4.2270000000000003</c:v>
                </c:pt>
                <c:pt idx="82">
                  <c:v>6.0490000000000004</c:v>
                </c:pt>
                <c:pt idx="83">
                  <c:v>6.3170000000000002</c:v>
                </c:pt>
                <c:pt idx="84">
                  <c:v>5.766</c:v>
                </c:pt>
                <c:pt idx="85">
                  <c:v>5.6769999999999996</c:v>
                </c:pt>
                <c:pt idx="86">
                  <c:v>5.5810000000000004</c:v>
                </c:pt>
                <c:pt idx="87">
                  <c:v>4.9180000000000001</c:v>
                </c:pt>
                <c:pt idx="88">
                  <c:v>4.7939999999999996</c:v>
                </c:pt>
                <c:pt idx="89">
                  <c:v>4.5739999999999998</c:v>
                </c:pt>
                <c:pt idx="90">
                  <c:v>5.2690000000000001</c:v>
                </c:pt>
                <c:pt idx="91">
                  <c:v>7.4640000000000004</c:v>
                </c:pt>
                <c:pt idx="92">
                  <c:v>7.2770000000000001</c:v>
                </c:pt>
                <c:pt idx="93">
                  <c:v>5.9720000000000004</c:v>
                </c:pt>
                <c:pt idx="94">
                  <c:v>5.0739999999999998</c:v>
                </c:pt>
                <c:pt idx="95">
                  <c:v>4.7590000000000003</c:v>
                </c:pt>
                <c:pt idx="96">
                  <c:v>5.101</c:v>
                </c:pt>
                <c:pt idx="97">
                  <c:v>7.3920000000000003</c:v>
                </c:pt>
                <c:pt idx="98">
                  <c:v>4.9340000000000002</c:v>
                </c:pt>
                <c:pt idx="99">
                  <c:v>6.18</c:v>
                </c:pt>
                <c:pt idx="100">
                  <c:v>5.6529999999999996</c:v>
                </c:pt>
                <c:pt idx="101">
                  <c:v>5.84</c:v>
                </c:pt>
                <c:pt idx="102">
                  <c:v>5.88</c:v>
                </c:pt>
                <c:pt idx="103">
                  <c:v>6.1660000000000004</c:v>
                </c:pt>
                <c:pt idx="104">
                  <c:v>5.9290000000000003</c:v>
                </c:pt>
                <c:pt idx="105">
                  <c:v>6.14</c:v>
                </c:pt>
                <c:pt idx="106">
                  <c:v>5.4770000000000003</c:v>
                </c:pt>
                <c:pt idx="107">
                  <c:v>3.415</c:v>
                </c:pt>
                <c:pt idx="108">
                  <c:v>6.4939999999999998</c:v>
                </c:pt>
                <c:pt idx="109">
                  <c:v>5.1319999999999997</c:v>
                </c:pt>
                <c:pt idx="110">
                  <c:v>6.0780000000000003</c:v>
                </c:pt>
                <c:pt idx="111">
                  <c:v>3.8490000000000002</c:v>
                </c:pt>
                <c:pt idx="112">
                  <c:v>6.3769999999999998</c:v>
                </c:pt>
                <c:pt idx="113">
                  <c:v>6.3310000000000004</c:v>
                </c:pt>
                <c:pt idx="114">
                  <c:v>6.4610000000000003</c:v>
                </c:pt>
                <c:pt idx="115">
                  <c:v>4.9560000000000004</c:v>
                </c:pt>
                <c:pt idx="116">
                  <c:v>6.4909999999999997</c:v>
                </c:pt>
                <c:pt idx="117">
                  <c:v>4.3250000000000002</c:v>
                </c:pt>
                <c:pt idx="118">
                  <c:v>7.3630000000000004</c:v>
                </c:pt>
                <c:pt idx="119">
                  <c:v>7.5709999999999997</c:v>
                </c:pt>
                <c:pt idx="120">
                  <c:v>6.5839999999999996</c:v>
                </c:pt>
                <c:pt idx="121">
                  <c:v>5.4660000000000002</c:v>
                </c:pt>
                <c:pt idx="122">
                  <c:v>3.6230000000000002</c:v>
                </c:pt>
                <c:pt idx="123">
                  <c:v>5.9850000000000003</c:v>
                </c:pt>
                <c:pt idx="124">
                  <c:v>4.1070000000000002</c:v>
                </c:pt>
                <c:pt idx="125">
                  <c:v>4.5960000000000001</c:v>
                </c:pt>
                <c:pt idx="126">
                  <c:v>4.9480000000000004</c:v>
                </c:pt>
                <c:pt idx="127">
                  <c:v>6.9509999999999996</c:v>
                </c:pt>
                <c:pt idx="128">
                  <c:v>4.6360000000000001</c:v>
                </c:pt>
                <c:pt idx="129">
                  <c:v>4.875</c:v>
                </c:pt>
                <c:pt idx="130">
                  <c:v>6.5609999999999999</c:v>
                </c:pt>
                <c:pt idx="131">
                  <c:v>7.0640000000000001</c:v>
                </c:pt>
                <c:pt idx="132">
                  <c:v>6.431</c:v>
                </c:pt>
                <c:pt idx="133">
                  <c:v>6.1790000000000003</c:v>
                </c:pt>
                <c:pt idx="134">
                  <c:v>4.8920000000000003</c:v>
                </c:pt>
                <c:pt idx="135">
                  <c:v>5.4109999999999996</c:v>
                </c:pt>
                <c:pt idx="136">
                  <c:v>3.6579999999999999</c:v>
                </c:pt>
                <c:pt idx="137">
                  <c:v>4.0730000000000004</c:v>
                </c:pt>
                <c:pt idx="138">
                  <c:v>3.145</c:v>
                </c:pt>
              </c:numCache>
            </c:numRef>
          </c:yVal>
          <c:smooth val="0"/>
          <c:extLst>
            <c:ext xmlns:c16="http://schemas.microsoft.com/office/drawing/2014/chart" uri="{C3380CC4-5D6E-409C-BE32-E72D297353CC}">
              <c16:uniqueId val="{00000001-A53B-4A61-AD87-E8E25C01E711}"/>
            </c:ext>
          </c:extLst>
        </c:ser>
        <c:dLbls>
          <c:showLegendKey val="0"/>
          <c:showVal val="0"/>
          <c:showCatName val="0"/>
          <c:showSerName val="0"/>
          <c:showPercent val="0"/>
          <c:showBubbleSize val="0"/>
        </c:dLbls>
        <c:axId val="485467168"/>
        <c:axId val="2051112352"/>
      </c:scatterChart>
      <c:valAx>
        <c:axId val="485467168"/>
        <c:scaling>
          <c:orientation val="minMax"/>
        </c:scaling>
        <c:delete val="0"/>
        <c:axPos val="b"/>
        <c:majorGridlines>
          <c:spPr>
            <a:ln w="9525" cap="flat" cmpd="sng" algn="ctr">
              <a:solidFill>
                <a:schemeClr val="lt1">
                  <a:alpha val="2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IN" sz="1100"/>
                  <a:t>Cases per capita</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0.000" sourceLinked="1"/>
        <c:majorTickMark val="none"/>
        <c:minorTickMark val="none"/>
        <c:tickLblPos val="nextTo"/>
        <c:spPr>
          <a:noFill/>
          <a:ln w="12700" cap="flat" cmpd="sng" algn="ctr">
            <a:solidFill>
              <a:schemeClr val="lt1">
                <a:alpha val="25000"/>
              </a:schemeClr>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2051112352"/>
        <c:crosses val="autoZero"/>
        <c:crossBetween val="midCat"/>
      </c:valAx>
      <c:valAx>
        <c:axId val="2051112352"/>
        <c:scaling>
          <c:orientation val="minMax"/>
        </c:scaling>
        <c:delete val="0"/>
        <c:axPos val="l"/>
        <c:majorGridlines>
          <c:spPr>
            <a:ln w="9525" cap="flat" cmpd="sng" algn="ctr">
              <a:solidFill>
                <a:schemeClr val="lt1">
                  <a:alpha val="2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485467168"/>
        <c:crosses val="autoZero"/>
        <c:crossBetween val="midCat"/>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'Inferential Technique-2'!$B$1</c:f>
              <c:strCache>
                <c:ptCount val="1"/>
                <c:pt idx="0">
                  <c:v>Healthy life expectancy</c:v>
                </c:pt>
              </c:strCache>
            </c:strRef>
          </c:tx>
          <c:spPr>
            <a:ln w="25400" cap="rnd">
              <a:no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trendline>
            <c:spPr>
              <a:ln w="19050" cap="rnd">
                <a:solidFill>
                  <a:schemeClr val="accent2"/>
                </a:solidFill>
              </a:ln>
              <a:effectLst/>
            </c:spPr>
            <c:trendlineType val="linear"/>
            <c:dispRSqr val="1"/>
            <c:dispEq val="1"/>
            <c:trendlineLbl>
              <c:layout>
                <c:manualLayout>
                  <c:x val="0.29741884238154442"/>
                  <c:y val="-2.778894472361809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'Inferential Technique-2'!$A$2:$A$142</c:f>
              <c:numCache>
                <c:formatCode>0.00%</c:formatCode>
                <c:ptCount val="141"/>
                <c:pt idx="0">
                  <c:v>1.339244126827161E-3</c:v>
                </c:pt>
                <c:pt idx="1">
                  <c:v>2.026804168857714E-2</c:v>
                </c:pt>
                <c:pt idx="2">
                  <c:v>2.2646578621697989E-3</c:v>
                </c:pt>
                <c:pt idx="3">
                  <c:v>3.590911429535161E-2</c:v>
                </c:pt>
                <c:pt idx="4">
                  <c:v>5.3777740443604199E-2</c:v>
                </c:pt>
                <c:pt idx="5">
                  <c:v>1.1124947227438109E-3</c:v>
                </c:pt>
                <c:pt idx="6">
                  <c:v>4.0022246474655868E-2</c:v>
                </c:pt>
                <c:pt idx="7">
                  <c:v>2.1536235725966121E-2</c:v>
                </c:pt>
                <c:pt idx="8">
                  <c:v>5.4162427084544815E-2</c:v>
                </c:pt>
                <c:pt idx="9">
                  <c:v>3.1127034695535762E-3</c:v>
                </c:pt>
                <c:pt idx="10">
                  <c:v>2.0561825388526678E-2</c:v>
                </c:pt>
                <c:pt idx="11">
                  <c:v>5.5739856986075122E-2</c:v>
                </c:pt>
                <c:pt idx="12">
                  <c:v>2.6701206030480933E-4</c:v>
                </c:pt>
                <c:pt idx="13">
                  <c:v>1.3685569836499474E-2</c:v>
                </c:pt>
                <c:pt idx="14">
                  <c:v>3.3866296101004778E-2</c:v>
                </c:pt>
                <c:pt idx="15">
                  <c:v>6.2744084235151522E-3</c:v>
                </c:pt>
                <c:pt idx="16">
                  <c:v>3.6091346314191426E-2</c:v>
                </c:pt>
                <c:pt idx="17">
                  <c:v>2.9149081325340272E-2</c:v>
                </c:pt>
                <c:pt idx="18">
                  <c:v>3.1942212741423382E-4</c:v>
                </c:pt>
                <c:pt idx="19">
                  <c:v>6.8460739774367461E-5</c:v>
                </c:pt>
                <c:pt idx="20">
                  <c:v>2.2555787982276163E-5</c:v>
                </c:pt>
                <c:pt idx="21">
                  <c:v>9.858157260286902E-4</c:v>
                </c:pt>
                <c:pt idx="22">
                  <c:v>1.5615297880202194E-2</c:v>
                </c:pt>
                <c:pt idx="23">
                  <c:v>1.2803828084036498E-4</c:v>
                </c:pt>
                <c:pt idx="24">
                  <c:v>3.1809118025678776E-2</c:v>
                </c:pt>
                <c:pt idx="25">
                  <c:v>7.1215132189760821E-5</c:v>
                </c:pt>
                <c:pt idx="26">
                  <c:v>3.2226283111303128E-2</c:v>
                </c:pt>
                <c:pt idx="27">
                  <c:v>9.4305570674748913E-4</c:v>
                </c:pt>
                <c:pt idx="28">
                  <c:v>7.896319755018763E-5</c:v>
                </c:pt>
                <c:pt idx="29">
                  <c:v>3.3186153780419975E-2</c:v>
                </c:pt>
                <c:pt idx="30">
                  <c:v>5.1414642163971735E-2</c:v>
                </c:pt>
                <c:pt idx="31">
                  <c:v>1.8484786820262621E-2</c:v>
                </c:pt>
                <c:pt idx="32">
                  <c:v>6.708632668753392E-2</c:v>
                </c:pt>
                <c:pt idx="33">
                  <c:v>2.8316464738137058E-2</c:v>
                </c:pt>
                <c:pt idx="34">
                  <c:v>1.201406623554528E-2</c:v>
                </c:pt>
                <c:pt idx="35">
                  <c:v>1.3448585174979963E-3</c:v>
                </c:pt>
                <c:pt idx="36">
                  <c:v>7.1230050017537178E-3</c:v>
                </c:pt>
                <c:pt idx="37">
                  <c:v>2.1097571178863534E-2</c:v>
                </c:pt>
                <c:pt idx="38">
                  <c:v>1.0764897867052575E-3</c:v>
                </c:pt>
                <c:pt idx="39">
                  <c:v>6.5717146343615401E-3</c:v>
                </c:pt>
                <c:pt idx="40">
                  <c:v>4.1006184940549563E-2</c:v>
                </c:pt>
                <c:pt idx="41">
                  <c:v>4.283384531660616E-3</c:v>
                </c:pt>
                <c:pt idx="42">
                  <c:v>1.5639789734004123E-3</c:v>
                </c:pt>
                <c:pt idx="43">
                  <c:v>5.7028866757527011E-2</c:v>
                </c:pt>
                <c:pt idx="44">
                  <c:v>2.0514339258764648E-2</c:v>
                </c:pt>
                <c:pt idx="45">
                  <c:v>1.7565263528020591E-3</c:v>
                </c:pt>
                <c:pt idx="46">
                  <c:v>1.3333095190905725E-2</c:v>
                </c:pt>
                <c:pt idx="47">
                  <c:v>7.6795429533466041E-3</c:v>
                </c:pt>
                <c:pt idx="48">
                  <c:v>1.0402327173885111E-3</c:v>
                </c:pt>
                <c:pt idx="49">
                  <c:v>8.7508213467180616E-4</c:v>
                </c:pt>
                <c:pt idx="50">
                  <c:v>1.226693335124298E-2</c:v>
                </c:pt>
                <c:pt idx="51">
                  <c:v>3.3400431628763223E-2</c:v>
                </c:pt>
                <c:pt idx="52">
                  <c:v>1.6842881731005656E-2</c:v>
                </c:pt>
                <c:pt idx="53">
                  <c:v>7.4414913552501259E-3</c:v>
                </c:pt>
                <c:pt idx="54">
                  <c:v>2.712187612769393E-3</c:v>
                </c:pt>
                <c:pt idx="55">
                  <c:v>1.4554367978903103E-2</c:v>
                </c:pt>
                <c:pt idx="56">
                  <c:v>1.4744863561631676E-2</c:v>
                </c:pt>
                <c:pt idx="57">
                  <c:v>1.8551454772907951E-2</c:v>
                </c:pt>
                <c:pt idx="58">
                  <c:v>4.8771235915076275E-2</c:v>
                </c:pt>
                <c:pt idx="59">
                  <c:v>3.486028488055503E-2</c:v>
                </c:pt>
                <c:pt idx="60">
                  <c:v>4.3284316918002757E-3</c:v>
                </c:pt>
                <c:pt idx="61">
                  <c:v>1.8649933387613902E-3</c:v>
                </c:pt>
                <c:pt idx="62">
                  <c:v>2.8813756995183456E-2</c:v>
                </c:pt>
                <c:pt idx="63">
                  <c:v>1.0693251653407817E-2</c:v>
                </c:pt>
                <c:pt idx="64">
                  <c:v>1.787293936958579E-3</c:v>
                </c:pt>
                <c:pt idx="65">
                  <c:v>3.517233002905646E-2</c:v>
                </c:pt>
                <c:pt idx="66">
                  <c:v>1.2385925343290088E-2</c:v>
                </c:pt>
                <c:pt idx="67">
                  <c:v>5.6214113800948841E-6</c:v>
                </c:pt>
                <c:pt idx="68">
                  <c:v>2.1729614408778544E-2</c:v>
                </c:pt>
                <c:pt idx="69">
                  <c:v>2.6613436762827319E-2</c:v>
                </c:pt>
                <c:pt idx="70">
                  <c:v>1.4422937972043554E-3</c:v>
                </c:pt>
                <c:pt idx="71">
                  <c:v>3.5451138385291246E-4</c:v>
                </c:pt>
                <c:pt idx="72">
                  <c:v>1.4559808875738012E-2</c:v>
                </c:pt>
                <c:pt idx="73">
                  <c:v>5.2278904299277437E-2</c:v>
                </c:pt>
                <c:pt idx="74">
                  <c:v>7.3944088296394483E-2</c:v>
                </c:pt>
                <c:pt idx="75">
                  <c:v>6.3700188378365595E-4</c:v>
                </c:pt>
                <c:pt idx="76">
                  <c:v>3.4266068238040647E-4</c:v>
                </c:pt>
                <c:pt idx="77">
                  <c:v>3.4839883129625915E-3</c:v>
                </c:pt>
                <c:pt idx="78">
                  <c:v>2.5374849442314041E-2</c:v>
                </c:pt>
                <c:pt idx="79">
                  <c:v>3.4846962853727389E-4</c:v>
                </c:pt>
                <c:pt idx="80">
                  <c:v>2.8916808149405771E-2</c:v>
                </c:pt>
                <c:pt idx="81">
                  <c:v>3.0759511967921368E-3</c:v>
                </c:pt>
                <c:pt idx="82">
                  <c:v>4.1426258116245067E-4</c:v>
                </c:pt>
                <c:pt idx="83">
                  <c:v>1.1040782333261808E-2</c:v>
                </c:pt>
                <c:pt idx="84">
                  <c:v>3.59145439295845E-2</c:v>
                </c:pt>
                <c:pt idx="85">
                  <c:v>3.6352662809735335E-4</c:v>
                </c:pt>
                <c:pt idx="86">
                  <c:v>7.6816647560820281E-2</c:v>
                </c:pt>
                <c:pt idx="87">
                  <c:v>1.1874694881449073E-2</c:v>
                </c:pt>
                <c:pt idx="88">
                  <c:v>5.9371674933805612E-4</c:v>
                </c:pt>
                <c:pt idx="89">
                  <c:v>9.3935526195499369E-3</c:v>
                </c:pt>
                <c:pt idx="90">
                  <c:v>8.9167237749235278E-3</c:v>
                </c:pt>
                <c:pt idx="91">
                  <c:v>4.7636607297452317E-2</c:v>
                </c:pt>
                <c:pt idx="92">
                  <c:v>4.4770979459397674E-4</c:v>
                </c:pt>
                <c:pt idx="93">
                  <c:v>9.1080622017678317E-4</c:v>
                </c:pt>
                <c:pt idx="94">
                  <c:v>1.364879702468547E-4</c:v>
                </c:pt>
                <c:pt idx="95">
                  <c:v>4.2325422801174427E-4</c:v>
                </c:pt>
                <c:pt idx="96">
                  <c:v>3.9997427231696504E-2</c:v>
                </c:pt>
                <c:pt idx="97">
                  <c:v>9.130725193300512E-3</c:v>
                </c:pt>
                <c:pt idx="98">
                  <c:v>2.1757679729533653E-3</c:v>
                </c:pt>
                <c:pt idx="99">
                  <c:v>5.7044178206946544E-2</c:v>
                </c:pt>
                <c:pt idx="100">
                  <c:v>1.5100552594713183E-2</c:v>
                </c:pt>
                <c:pt idx="101">
                  <c:v>3.0714993014719333E-2</c:v>
                </c:pt>
                <c:pt idx="102">
                  <c:v>4.3163307066270695E-3</c:v>
                </c:pt>
                <c:pt idx="103">
                  <c:v>3.4220494034568068E-2</c:v>
                </c:pt>
                <c:pt idx="104">
                  <c:v>4.0590854512854893E-2</c:v>
                </c:pt>
                <c:pt idx="105">
                  <c:v>3.2905329112100541E-2</c:v>
                </c:pt>
                <c:pt idx="106">
                  <c:v>2.1428180284583445E-2</c:v>
                </c:pt>
                <c:pt idx="107">
                  <c:v>6.4458321347837875E-4</c:v>
                </c:pt>
                <c:pt idx="108">
                  <c:v>1.0391955616038095E-2</c:v>
                </c:pt>
                <c:pt idx="109">
                  <c:v>1.1381652312642929E-3</c:v>
                </c:pt>
                <c:pt idx="110">
                  <c:v>3.8703454933014594E-2</c:v>
                </c:pt>
                <c:pt idx="111">
                  <c:v>3.2620545471491192E-4</c:v>
                </c:pt>
                <c:pt idx="112">
                  <c:v>1.0002693604072976E-2</c:v>
                </c:pt>
                <c:pt idx="113">
                  <c:v>5.0292585734094321E-2</c:v>
                </c:pt>
                <c:pt idx="114">
                  <c:v>5.8755481630734942E-2</c:v>
                </c:pt>
                <c:pt idx="115">
                  <c:v>1.7786326551471332E-2</c:v>
                </c:pt>
                <c:pt idx="116">
                  <c:v>4.1239270815377399E-2</c:v>
                </c:pt>
                <c:pt idx="117">
                  <c:v>2.0205824171670409E-3</c:v>
                </c:pt>
                <c:pt idx="118">
                  <c:v>4.3261020789530764E-2</c:v>
                </c:pt>
                <c:pt idx="119">
                  <c:v>5.2194333581632696E-2</c:v>
                </c:pt>
                <c:pt idx="120">
                  <c:v>3.3537089691651432E-5</c:v>
                </c:pt>
                <c:pt idx="121">
                  <c:v>1.4274059860173755E-3</c:v>
                </c:pt>
                <c:pt idx="122">
                  <c:v>8.4815804733688371E-6</c:v>
                </c:pt>
                <c:pt idx="123">
                  <c:v>9.8581171491728597E-5</c:v>
                </c:pt>
                <c:pt idx="124">
                  <c:v>4.3713498386583266E-4</c:v>
                </c:pt>
                <c:pt idx="125">
                  <c:v>1.1751770578140829E-2</c:v>
                </c:pt>
                <c:pt idx="126">
                  <c:v>2.613936502910584E-2</c:v>
                </c:pt>
                <c:pt idx="127">
                  <c:v>6.0938597858611242E-2</c:v>
                </c:pt>
                <c:pt idx="128">
                  <c:v>7.6598266128991032E-4</c:v>
                </c:pt>
                <c:pt idx="129">
                  <c:v>2.4881715955910211E-2</c:v>
                </c:pt>
                <c:pt idx="130">
                  <c:v>2.0969051019827479E-2</c:v>
                </c:pt>
                <c:pt idx="131">
                  <c:v>3.6736572677437233E-2</c:v>
                </c:pt>
                <c:pt idx="132">
                  <c:v>5.5005377114379769E-3</c:v>
                </c:pt>
                <c:pt idx="133">
                  <c:v>2.2967454764903391E-3</c:v>
                </c:pt>
                <c:pt idx="134">
                  <c:v>3.9954849802338582E-3</c:v>
                </c:pt>
                <c:pt idx="135">
                  <c:v>1.5027180271275582E-5</c:v>
                </c:pt>
                <c:pt idx="136">
                  <c:v>7.011749407091281E-5</c:v>
                </c:pt>
                <c:pt idx="137">
                  <c:v>1.1221957762446125E-3</c:v>
                </c:pt>
                <c:pt idx="138">
                  <c:v>9.3068544476287583E-4</c:v>
                </c:pt>
              </c:numCache>
            </c:numRef>
          </c:xVal>
          <c:yVal>
            <c:numRef>
              <c:f>'Inferential Technique-2'!$B$2:$B$142</c:f>
              <c:numCache>
                <c:formatCode>General</c:formatCode>
                <c:ptCount val="141"/>
                <c:pt idx="0">
                  <c:v>0.126</c:v>
                </c:pt>
                <c:pt idx="1">
                  <c:v>0.64600000000000002</c:v>
                </c:pt>
                <c:pt idx="2">
                  <c:v>0.55200000000000005</c:v>
                </c:pt>
                <c:pt idx="3">
                  <c:v>0.64600000000000002</c:v>
                </c:pt>
                <c:pt idx="4">
                  <c:v>0.58499999999999996</c:v>
                </c:pt>
                <c:pt idx="5">
                  <c:v>0.80100000000000005</c:v>
                </c:pt>
                <c:pt idx="6">
                  <c:v>0.78200000000000003</c:v>
                </c:pt>
                <c:pt idx="7">
                  <c:v>0.54100000000000004</c:v>
                </c:pt>
                <c:pt idx="8">
                  <c:v>0.66200000000000003</c:v>
                </c:pt>
                <c:pt idx="9">
                  <c:v>0.51400000000000001</c:v>
                </c:pt>
                <c:pt idx="10">
                  <c:v>0.56000000000000005</c:v>
                </c:pt>
                <c:pt idx="11">
                  <c:v>0.747</c:v>
                </c:pt>
                <c:pt idx="12">
                  <c:v>0.19600000000000001</c:v>
                </c:pt>
                <c:pt idx="13">
                  <c:v>0.48599999999999999</c:v>
                </c:pt>
                <c:pt idx="14">
                  <c:v>0.61799999999999999</c:v>
                </c:pt>
                <c:pt idx="15">
                  <c:v>0.34</c:v>
                </c:pt>
                <c:pt idx="16">
                  <c:v>0.57099999999999995</c:v>
                </c:pt>
                <c:pt idx="17">
                  <c:v>0.58299999999999996</c:v>
                </c:pt>
                <c:pt idx="18">
                  <c:v>0.17899999999999999</c:v>
                </c:pt>
                <c:pt idx="19">
                  <c:v>0.155</c:v>
                </c:pt>
                <c:pt idx="20">
                  <c:v>0.42599999999999999</c:v>
                </c:pt>
                <c:pt idx="21">
                  <c:v>0.159</c:v>
                </c:pt>
                <c:pt idx="22">
                  <c:v>0.79800000000000004</c:v>
                </c:pt>
                <c:pt idx="23">
                  <c:v>0</c:v>
                </c:pt>
                <c:pt idx="24">
                  <c:v>0.67800000000000005</c:v>
                </c:pt>
                <c:pt idx="25">
                  <c:v>0.66500000000000004</c:v>
                </c:pt>
                <c:pt idx="26">
                  <c:v>0.61499999999999999</c:v>
                </c:pt>
                <c:pt idx="27">
                  <c:v>0.27900000000000003</c:v>
                </c:pt>
                <c:pt idx="28">
                  <c:v>0.307</c:v>
                </c:pt>
                <c:pt idx="29">
                  <c:v>0.72199999999999998</c:v>
                </c:pt>
                <c:pt idx="30">
                  <c:v>0.70299999999999996</c:v>
                </c:pt>
                <c:pt idx="31">
                  <c:v>0.80100000000000005</c:v>
                </c:pt>
                <c:pt idx="32">
                  <c:v>0.70299999999999996</c:v>
                </c:pt>
                <c:pt idx="33">
                  <c:v>0.76300000000000001</c:v>
                </c:pt>
                <c:pt idx="34">
                  <c:v>0.64</c:v>
                </c:pt>
                <c:pt idx="35">
                  <c:v>0.42599999999999999</c:v>
                </c:pt>
                <c:pt idx="36">
                  <c:v>0.56499999999999995</c:v>
                </c:pt>
                <c:pt idx="37">
                  <c:v>0.64</c:v>
                </c:pt>
                <c:pt idx="38">
                  <c:v>0.33100000000000002</c:v>
                </c:pt>
                <c:pt idx="39">
                  <c:v>0.74099999999999999</c:v>
                </c:pt>
                <c:pt idx="40">
                  <c:v>0.80400000000000005</c:v>
                </c:pt>
                <c:pt idx="41">
                  <c:v>0.36199999999999999</c:v>
                </c:pt>
                <c:pt idx="42">
                  <c:v>0.21</c:v>
                </c:pt>
                <c:pt idx="43">
                  <c:v>0.498</c:v>
                </c:pt>
                <c:pt idx="44">
                  <c:v>0.75700000000000001</c:v>
                </c:pt>
                <c:pt idx="45">
                  <c:v>0.28699999999999998</c:v>
                </c:pt>
                <c:pt idx="46">
                  <c:v>0.76</c:v>
                </c:pt>
                <c:pt idx="47">
                  <c:v>0.51900000000000002</c:v>
                </c:pt>
                <c:pt idx="48">
                  <c:v>0.20599999999999999</c:v>
                </c:pt>
                <c:pt idx="49">
                  <c:v>0.22700000000000001</c:v>
                </c:pt>
                <c:pt idx="50">
                  <c:v>0.59299999999999997</c:v>
                </c:pt>
                <c:pt idx="51">
                  <c:v>0.61499999999999999</c:v>
                </c:pt>
                <c:pt idx="52">
                  <c:v>0.77200000000000002</c:v>
                </c:pt>
                <c:pt idx="53">
                  <c:v>0.38300000000000001</c:v>
                </c:pt>
                <c:pt idx="54">
                  <c:v>0.433</c:v>
                </c:pt>
                <c:pt idx="55">
                  <c:v>0.56100000000000005</c:v>
                </c:pt>
                <c:pt idx="56">
                  <c:v>0.38100000000000001</c:v>
                </c:pt>
                <c:pt idx="57">
                  <c:v>0.753</c:v>
                </c:pt>
                <c:pt idx="58">
                  <c:v>0.78800000000000003</c:v>
                </c:pt>
                <c:pt idx="59">
                  <c:v>0.79800000000000004</c:v>
                </c:pt>
                <c:pt idx="60">
                  <c:v>0.59899999999999998</c:v>
                </c:pt>
                <c:pt idx="61">
                  <c:v>0.83799999999999997</c:v>
                </c:pt>
                <c:pt idx="62">
                  <c:v>0.58299999999999996</c:v>
                </c:pt>
                <c:pt idx="63">
                  <c:v>0.52700000000000002</c:v>
                </c:pt>
                <c:pt idx="64">
                  <c:v>0.38500000000000001</c:v>
                </c:pt>
                <c:pt idx="65">
                  <c:v>0.57999999999999996</c:v>
                </c:pt>
                <c:pt idx="66">
                  <c:v>0.501</c:v>
                </c:pt>
                <c:pt idx="67">
                  <c:v>0.33</c:v>
                </c:pt>
                <c:pt idx="68">
                  <c:v>0.58699999999999997</c:v>
                </c:pt>
                <c:pt idx="69">
                  <c:v>0.59499999999999997</c:v>
                </c:pt>
                <c:pt idx="70">
                  <c:v>7.0000000000000001E-3</c:v>
                </c:pt>
                <c:pt idx="71">
                  <c:v>0.253</c:v>
                </c:pt>
                <c:pt idx="72">
                  <c:v>0.435</c:v>
                </c:pt>
                <c:pt idx="73">
                  <c:v>0.61199999999999999</c:v>
                </c:pt>
                <c:pt idx="74">
                  <c:v>0.76</c:v>
                </c:pt>
                <c:pt idx="75">
                  <c:v>0.34100000000000003</c:v>
                </c:pt>
                <c:pt idx="76">
                  <c:v>0.29799999999999999</c:v>
                </c:pt>
                <c:pt idx="77">
                  <c:v>0.58699999999999997</c:v>
                </c:pt>
                <c:pt idx="78">
                  <c:v>0.69699999999999995</c:v>
                </c:pt>
                <c:pt idx="79">
                  <c:v>0.11</c:v>
                </c:pt>
                <c:pt idx="80">
                  <c:v>0.747</c:v>
                </c:pt>
                <c:pt idx="81">
                  <c:v>0.27300000000000002</c:v>
                </c:pt>
                <c:pt idx="82">
                  <c:v>0.57399999999999995</c:v>
                </c:pt>
                <c:pt idx="83">
                  <c:v>0.63400000000000001</c:v>
                </c:pt>
                <c:pt idx="84">
                  <c:v>0.54200000000000004</c:v>
                </c:pt>
                <c:pt idx="85">
                  <c:v>0.442</c:v>
                </c:pt>
                <c:pt idx="86">
                  <c:v>0.63700000000000001</c:v>
                </c:pt>
                <c:pt idx="87">
                  <c:v>0.55800000000000005</c:v>
                </c:pt>
                <c:pt idx="88">
                  <c:v>0.19600000000000001</c:v>
                </c:pt>
                <c:pt idx="89">
                  <c:v>0.26200000000000001</c:v>
                </c:pt>
                <c:pt idx="90">
                  <c:v>0.496</c:v>
                </c:pt>
                <c:pt idx="91">
                  <c:v>0.753</c:v>
                </c:pt>
                <c:pt idx="92">
                  <c:v>0.78500000000000003</c:v>
                </c:pt>
                <c:pt idx="93">
                  <c:v>0.60399999999999998</c:v>
                </c:pt>
                <c:pt idx="94">
                  <c:v>0.16700000000000001</c:v>
                </c:pt>
                <c:pt idx="95">
                  <c:v>5.0999999999999997E-2</c:v>
                </c:pt>
                <c:pt idx="96">
                  <c:v>0.53500000000000003</c:v>
                </c:pt>
                <c:pt idx="97">
                  <c:v>0.78200000000000003</c:v>
                </c:pt>
                <c:pt idx="98">
                  <c:v>0.32200000000000001</c:v>
                </c:pt>
                <c:pt idx="99">
                  <c:v>0.66700000000000004</c:v>
                </c:pt>
                <c:pt idx="100">
                  <c:v>0.54900000000000004</c:v>
                </c:pt>
                <c:pt idx="101">
                  <c:v>0.623</c:v>
                </c:pt>
                <c:pt idx="102">
                  <c:v>0.42599999999999999</c:v>
                </c:pt>
                <c:pt idx="103">
                  <c:v>0.66800000000000004</c:v>
                </c:pt>
                <c:pt idx="104">
                  <c:v>0.76</c:v>
                </c:pt>
                <c:pt idx="105">
                  <c:v>0.59499999999999997</c:v>
                </c:pt>
                <c:pt idx="106">
                  <c:v>0.51100000000000001</c:v>
                </c:pt>
                <c:pt idx="107">
                  <c:v>0.40699999999999997</c:v>
                </c:pt>
                <c:pt idx="108">
                  <c:v>0.57099999999999995</c:v>
                </c:pt>
                <c:pt idx="109">
                  <c:v>0.35699999999999998</c:v>
                </c:pt>
                <c:pt idx="110">
                  <c:v>0.63400000000000001</c:v>
                </c:pt>
                <c:pt idx="111">
                  <c:v>0.1</c:v>
                </c:pt>
                <c:pt idx="112">
                  <c:v>0.89700000000000002</c:v>
                </c:pt>
                <c:pt idx="113">
                  <c:v>0.65300000000000002</c:v>
                </c:pt>
                <c:pt idx="114">
                  <c:v>0.72199999999999998</c:v>
                </c:pt>
                <c:pt idx="115">
                  <c:v>0.26500000000000001</c:v>
                </c:pt>
                <c:pt idx="116">
                  <c:v>0.82599999999999996</c:v>
                </c:pt>
                <c:pt idx="117">
                  <c:v>0.59299999999999997</c:v>
                </c:pt>
                <c:pt idx="118">
                  <c:v>0.76300000000000001</c:v>
                </c:pt>
                <c:pt idx="119">
                  <c:v>0.81599999999999995</c:v>
                </c:pt>
                <c:pt idx="120">
                  <c:v>0.66500000000000004</c:v>
                </c:pt>
                <c:pt idx="121">
                  <c:v>0.498</c:v>
                </c:pt>
                <c:pt idx="122">
                  <c:v>0.3</c:v>
                </c:pt>
                <c:pt idx="123">
                  <c:v>0.59599999999999997</c:v>
                </c:pt>
                <c:pt idx="124">
                  <c:v>0.20300000000000001</c:v>
                </c:pt>
                <c:pt idx="125">
                  <c:v>0.59</c:v>
                </c:pt>
                <c:pt idx="126">
                  <c:v>0.59</c:v>
                </c:pt>
                <c:pt idx="127">
                  <c:v>0.621</c:v>
                </c:pt>
                <c:pt idx="128">
                  <c:v>0.24</c:v>
                </c:pt>
                <c:pt idx="129">
                  <c:v>0.51700000000000002</c:v>
                </c:pt>
                <c:pt idx="130">
                  <c:v>0.59399999999999997</c:v>
                </c:pt>
                <c:pt idx="131">
                  <c:v>0.75700000000000001</c:v>
                </c:pt>
                <c:pt idx="132">
                  <c:v>0.64900000000000002</c:v>
                </c:pt>
                <c:pt idx="133">
                  <c:v>0.52800000000000002</c:v>
                </c:pt>
                <c:pt idx="134">
                  <c:v>0.57399999999999995</c:v>
                </c:pt>
                <c:pt idx="135">
                  <c:v>0.61599999999999999</c:v>
                </c:pt>
                <c:pt idx="136">
                  <c:v>0.27200000000000002</c:v>
                </c:pt>
                <c:pt idx="137">
                  <c:v>0.23100000000000001</c:v>
                </c:pt>
                <c:pt idx="138">
                  <c:v>0.24299999999999999</c:v>
                </c:pt>
              </c:numCache>
            </c:numRef>
          </c:yVal>
          <c:smooth val="0"/>
          <c:extLst>
            <c:ext xmlns:c16="http://schemas.microsoft.com/office/drawing/2014/chart" uri="{C3380CC4-5D6E-409C-BE32-E72D297353CC}">
              <c16:uniqueId val="{00000001-223F-4417-9937-2978B2F88E9E}"/>
            </c:ext>
          </c:extLst>
        </c:ser>
        <c:dLbls>
          <c:showLegendKey val="0"/>
          <c:showVal val="0"/>
          <c:showCatName val="0"/>
          <c:showSerName val="0"/>
          <c:showPercent val="0"/>
          <c:showBubbleSize val="0"/>
        </c:dLbls>
        <c:axId val="558788944"/>
        <c:axId val="448342400"/>
      </c:scatterChart>
      <c:valAx>
        <c:axId val="558788944"/>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Cases</a:t>
                </a:r>
                <a:r>
                  <a:rPr lang="en-US" baseline="0"/>
                  <a:t> per capita</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342400"/>
        <c:crosses val="autoZero"/>
        <c:crossBetween val="midCat"/>
      </c:valAx>
      <c:valAx>
        <c:axId val="44834240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Healthy</a:t>
                </a:r>
                <a:r>
                  <a:rPr lang="en-US" baseline="0"/>
                  <a:t> life expectancy</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5878894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'[Maths data exploration part 2 data - Copy.xlsx]Univariate analysis 1'!$A$2:$A$142</cx:f>
        <cx:lvl ptCount="141" formatCode="General">
          <cx:pt idx="0">2.5230000000000001</cx:pt>
          <cx:pt idx="1">5.117</cx:pt>
          <cx:pt idx="2">4.8869999999999996</cx:pt>
          <cx:pt idx="3">5.9290000000000003</cx:pt>
          <cx:pt idx="4">5.2830000000000004</cx:pt>
          <cx:pt idx="5">7.1829999999999998</cx:pt>
          <cx:pt idx="6">7.2679999999999998</cx:pt>
          <cx:pt idx="7">5.1710000000000003</cx:pt>
          <cx:pt idx="8">6.6470000000000002</cx:pt>
          <cx:pt idx="9">5.0250000000000004</cx:pt>
          <cx:pt idx="10">5.5339999999999998</cx:pt>
          <cx:pt idx="11">6.8339999999999996</cx:pt>
          <cx:pt idx="12">5.0449999999999999</cx:pt>
          <cx:pt idx="13">5.7160000000000002</cx:pt>
          <cx:pt idx="14">5.8129999999999997</cx:pt>
          <cx:pt idx="15">3.4670000000000001</cx:pt>
          <cx:pt idx="16">6.3300000000000001</cx:pt>
          <cx:pt idx="17">5.266</cx:pt>
          <cx:pt idx="18">4.8339999999999996</cx:pt>
          <cx:pt idx="19">3.7749999999999999</cx:pt>
          <cx:pt idx="20">4.8300000000000001</cx:pt>
          <cx:pt idx="21">5.1420000000000003</cx:pt>
          <cx:pt idx="22">7.1029999999999998</cx:pt>
          <cx:pt idx="23">4.3550000000000004</cx:pt>
          <cx:pt idx="24">6.1719999999999997</cx:pt>
          <cx:pt idx="25">5.3390000000000004</cx:pt>
          <cx:pt idx="26">6.0119999999999996</cx:pt>
          <cx:pt idx="27">4.2889999999999997</cx:pt>
          <cx:pt idx="28">5.3419999999999996</cx:pt>
          <cx:pt idx="29">7.069</cx:pt>
          <cx:pt idx="30">5.8819999999999997</cx:pt>
          <cx:pt idx="31">6.2229999999999999</cx:pt>
          <cx:pt idx="32">6.9649999999999999</cx:pt>
          <cx:pt idx="33">7.6200000000000001</cx:pt>
          <cx:pt idx="34">5.5449999999999999</cx:pt>
          <cx:pt idx="35">5.7640000000000002</cx:pt>
          <cx:pt idx="36">4.2830000000000004</cx:pt>
          <cx:pt idx="37">6.0609999999999999</cx:pt>
          <cx:pt idx="38">6.1890000000000001</cx:pt>
          <cx:pt idx="39">4.2750000000000004</cx:pt>
          <cx:pt idx="40">7.8419999999999996</cx:pt>
          <cx:pt idx="41">6.6900000000000004</cx:pt>
          <cx:pt idx="42">4.8520000000000003</cx:pt>
          <cx:pt idx="43">5.0510000000000002</cx:pt>
          <cx:pt idx="44">4.891</cx:pt>
          <cx:pt idx="45">7.1550000000000002</cx:pt>
          <cx:pt idx="46">5.0880000000000001</cx:pt>
          <cx:pt idx="47">5.7229999999999999</cx:pt>
          <cx:pt idx="48">6.4349999999999996</cx:pt>
          <cx:pt idx="49">4.984</cx:pt>
          <cx:pt idx="50">3.6150000000000002</cx:pt>
          <cx:pt idx="51">5.9189999999999996</cx:pt>
          <cx:pt idx="52">5.992</cx:pt>
          <cx:pt idx="53">7.5540000000000003</cx:pt>
          <cx:pt idx="54">3.819</cx:pt>
          <cx:pt idx="55">5.3449999999999998</cx:pt>
          <cx:pt idx="56">4.7210000000000001</cx:pt>
          <cx:pt idx="57">4.8540000000000001</cx:pt>
          <cx:pt idx="58">7.085</cx:pt>
          <cx:pt idx="59">7.157</cx:pt>
          <cx:pt idx="60">6.4829999999999997</cx:pt>
          <cx:pt idx="61">6.3090000000000002</cx:pt>
          <cx:pt idx="62">5.9400000000000004</cx:pt>
          <cx:pt idx="63">4.3949999999999996</cx:pt>
          <cx:pt idx="64">6.1520000000000001</cx:pt>
          <cx:pt idx="65">4.6070000000000002</cx:pt>
          <cx:pt idx="66">6.3719999999999999</cx:pt>
          <cx:pt idx="67">6.1059999999999999</cx:pt>
          <cx:pt idx="68">5.7439999999999998</cx:pt>
          <cx:pt idx="69">5.0300000000000002</cx:pt>
          <cx:pt idx="70">6.032</cx:pt>
          <cx:pt idx="71">4.5839999999999996</cx:pt>
          <cx:pt idx="72">3.512</cx:pt>
          <cx:pt idx="73">4.625</cx:pt>
          <cx:pt idx="74">5.4100000000000001</cx:pt>
          <cx:pt idx="75">6.2549999999999999</cx:pt>
          <cx:pt idx="76">7.3239999999999998</cx:pt>
          <cx:pt idx="77">4.2080000000000002</cx:pt>
          <cx:pt idx="78">3.6000000000000001</cx:pt>
          <cx:pt idx="79">5.3840000000000003</cx:pt>
          <cx:pt idx="80">5.1980000000000004</cx:pt>
          <cx:pt idx="81">4.7229999999999999</cx:pt>
          <cx:pt idx="82">6.6020000000000003</cx:pt>
          <cx:pt idx="83">4.2270000000000003</cx:pt>
          <cx:pt idx="84">6.0490000000000004</cx:pt>
          <cx:pt idx="85">6.3170000000000002</cx:pt>
          <cx:pt idx="86">5.766</cx:pt>
          <cx:pt idx="87">5.6769999999999996</cx:pt>
          <cx:pt idx="88">5.5810000000000004</cx:pt>
          <cx:pt idx="89">4.9180000000000001</cx:pt>
          <cx:pt idx="90">4.7939999999999996</cx:pt>
          <cx:pt idx="91">4.5739999999999998</cx:pt>
          <cx:pt idx="92">5.2690000000000001</cx:pt>
          <cx:pt idx="93">7.4640000000000004</cx:pt>
          <cx:pt idx="94">7.2770000000000001</cx:pt>
          <cx:pt idx="95">5.9720000000000004</cx:pt>
          <cx:pt idx="96">5.0739999999999998</cx:pt>
          <cx:pt idx="97">4.7590000000000003</cx:pt>
          <cx:pt idx="98">5.101</cx:pt>
          <cx:pt idx="99">7.3920000000000003</cx:pt>
          <cx:pt idx="100">4.9340000000000002</cx:pt>
          <cx:pt idx="101">6.1799999999999997</cx:pt>
          <cx:pt idx="102">5.6529999999999996</cx:pt>
          <cx:pt idx="103">5.8399999999999999</cx:pt>
          <cx:pt idx="104">5.8799999999999999</cx:pt>
          <cx:pt idx="105">6.1660000000000004</cx:pt>
          <cx:pt idx="106">5.9290000000000003</cx:pt>
          <cx:pt idx="107">6.1399999999999997</cx:pt>
          <cx:pt idx="108">5.4770000000000003</cx:pt>
          <cx:pt idx="109">3.415</cx:pt>
          <cx:pt idx="110">6.4939999999999998</cx:pt>
          <cx:pt idx="111">5.1319999999999997</cx:pt>
          <cx:pt idx="112">6.0780000000000003</cx:pt>
          <cx:pt idx="113">3.8490000000000002</cx:pt>
          <cx:pt idx="114">6.3769999999999998</cx:pt>
          <cx:pt idx="115">6.3310000000000004</cx:pt>
          <cx:pt idx="116">6.4610000000000003</cx:pt>
          <cx:pt idx="117">4.9560000000000004</cx:pt>
          <cx:pt idx="118">6.4909999999999997</cx:pt>
          <cx:pt idx="119">4.3250000000000002</cx:pt>
          <cx:pt idx="120">7.3630000000000004</cx:pt>
          <cx:pt idx="121">7.5709999999999997</cx:pt>
          <cx:pt idx="122">6.5839999999999996</cx:pt>
          <cx:pt idx="123">5.4660000000000002</cx:pt>
          <cx:pt idx="124">3.6230000000000002</cx:pt>
          <cx:pt idx="125">5.9850000000000003</cx:pt>
          <cx:pt idx="126">4.1070000000000002</cx:pt>
          <cx:pt idx="127">4.5960000000000001</cx:pt>
          <cx:pt idx="128">4.9480000000000004</cx:pt>
          <cx:pt idx="129">6.9509999999999996</cx:pt>
          <cx:pt idx="130">4.6360000000000001</cx:pt>
          <cx:pt idx="131">4.875</cx:pt>
          <cx:pt idx="132">6.5609999999999999</cx:pt>
          <cx:pt idx="133">7.0640000000000001</cx:pt>
          <cx:pt idx="134">6.431</cx:pt>
          <cx:pt idx="135">6.1790000000000003</cx:pt>
          <cx:pt idx="136">4.8920000000000003</cx:pt>
          <cx:pt idx="137">5.4109999999999996</cx:pt>
          <cx:pt idx="138">3.6579999999999999</cx:pt>
          <cx:pt idx="139">4.0730000000000004</cx:pt>
          <cx:pt idx="140">3.145</cx:pt>
        </cx:lvl>
      </cx:numDim>
    </cx:data>
  </cx:chartData>
  <cx:chart>
    <cx:title pos="t" align="ctr" overlay="0">
      <cx:tx>
        <cx:txData>
          <cx:v>Ladder score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Ladder score distribution</a:t>
          </a:r>
        </a:p>
      </cx:txPr>
    </cx:title>
    <cx:plotArea>
      <cx:plotAreaRegion>
        <cx:series layoutId="clusteredColumn" uniqueId="{F68A669B-3568-432D-813B-4AAAFC2CC7CD}">
          <cx:tx>
            <cx:txData>
              <cx:f>'[Maths data exploration part 2 data - Copy.xlsx]Univariate analysis 1'!$A$1</cx:f>
              <cx:v>Ladder score</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'[Maths data exploration part 2 data - Copy.xlsx]Univariate analysis 2'!$A$2:$A$142</cx:f>
        <cx:lvl ptCount="141" formatCode="General">
          <cx:pt idx="0">0</cx:pt>
          <cx:pt idx="1">0.49099999999999999</cx:pt>
          <cx:pt idx="2">0.11899999999999999</cx:pt>
          <cx:pt idx="3">0.54400000000000004</cx:pt>
          <cx:pt idx="4">0.54000000000000004</cx:pt>
          <cx:pt idx="5">0.64700000000000002</cx:pt>
          <cx:pt idx="6">0.64000000000000001</cx:pt>
          <cx:pt idx="7">0.52600000000000002</cx:pt>
          <cx:pt idx="8">0.66100000000000003</cx:pt>
          <cx:pt idx="9">0.60299999999999998</cx:pt>
          <cx:pt idx="10">0.32600000000000001</cx:pt>
          <cx:pt idx="11">0.48899999999999999</cx:pt>
          <cx:pt idx="12">0.45700000000000002</cx:pt>
          <cx:pt idx="13">0.59999999999999998</cx:pt>
          <cx:pt idx="14">0.39500000000000002</cx:pt>
          <cx:pt idx="15">0.53900000000000003</cx:pt>
          <cx:pt idx="16">0.51400000000000001</cx:pt>
          <cx:pt idx="17">0.49399999999999999</cx:pt>
          <cx:pt idx="18">0.38100000000000001</cx:pt>
          <cx:pt idx="19">0.29799999999999999</cx:pt>
          <cx:pt idx="20">0.70199999999999996</cx:pt>
          <cx:pt idx="21">0.42499999999999999</cx:pt>
          <cx:pt idx="22">0.64800000000000002</cx:pt>
          <cx:pt idx="23">0.23999999999999999</cx:pt>
          <cx:pt idx="24">0.438</cx:pt>
          <cx:pt idx="25">0.63600000000000001</cx:pt>
          <cx:pt idx="26">0.55400000000000005</cx:pt>
          <cx:pt idx="27">0.20200000000000001</cx:pt>
          <cx:pt idx="28">0.38100000000000001</cx:pt>
          <cx:pt idx="29">0.67300000000000004</cx:pt>
          <cx:pt idx="30">0.45300000000000001</cx:pt>
          <cx:pt idx="31">0.46400000000000002</cx:pt>
          <cx:pt idx="32">0.57999999999999996</cx:pt>
          <cx:pt idx="33">0.68600000000000005</cx:pt>
          <cx:pt idx="34">0.58099999999999996</cx:pt>
          <cx:pt idx="35">0.56000000000000005</cx:pt>
          <cx:pt idx="36">0.44600000000000001</cx:pt>
          <cx:pt idx="37">0.61499999999999999</cx:pt>
          <cx:pt idx="38">0.64100000000000001</cx:pt>
          <cx:pt idx="39">0.45100000000000001</cx:pt>
          <cx:pt idx="40">0.69099999999999995</cx:pt>
          <cx:pt idx="41">0.53600000000000003</cx:pt>
          <cx:pt idx="42">0.42399999999999999</cx:pt>
          <cx:pt idx="43">0.38400000000000001</cx:pt>
          <cx:pt idx="44">0.48799999999999999</cx:pt>
          <cx:pt idx="45">0.59999999999999998</cx:pt>
          <cx:pt idx="46">0.51700000000000002</cx:pt>
          <cx:pt idx="47">0.24299999999999999</cx:pt>
          <cx:pt idx="48">0.63800000000000001</cx:pt>
          <cx:pt idx="49">0.38400000000000001</cx:pt>
          <cx:pt idx="50">0.25700000000000001</cx:pt>
          <cx:pt idx="51">0.57799999999999996</cx:pt>
          <cx:pt idx="52">0.45400000000000001</cx:pt>
          <cx:pt idx="53">0.69799999999999995</cx:pt>
          <cx:pt idx="54">0.622</cx:pt>
          <cx:pt idx="55">0.59799999999999998</cx:pt>
          <cx:pt idx="56">0.27500000000000002</cx:pt>
          <cx:pt idx="57">0.30199999999999999</cx:pt>
          <cx:pt idx="58">0.60599999999999998</cx:pt>
          <cx:pt idx="59">0.50900000000000001</cx:pt>
          <cx:pt idx="60">0.379</cx:pt>
          <cx:pt idx="61">0.61799999999999999</cx:pt>
          <cx:pt idx="62">0.504</cx:pt>
          <cx:pt idx="63">0.45500000000000002</cx:pt>
          <cx:pt idx="64">0.57299999999999995</cx:pt>
          <cx:pt idx="65">0.48299999999999998</cx:pt>
          <cx:pt idx="66">0.59299999999999997</cx:pt>
          <cx:pt idx="67">0.59099999999999997</cx:pt>
          <cx:pt idx="68">0.67300000000000004</cx:pt>
          <cx:pt idx="69">0.64300000000000002</cx:pt>
          <cx:pt idx="70">0.40500000000000003</cx:pt>
          <cx:pt idx="71">0.17499999999999999</cx:pt>
          <cx:pt idx="72">0.40500000000000003</cx:pt>
          <cx:pt idx="73">0.42999999999999999</cx:pt>
          <cx:pt idx="74">0.47399999999999998</cx:pt>
          <cx:pt idx="75">0.47599999999999998</cx:pt>
          <cx:pt idx="76">0.63900000000000001</cx:pt>
          <cx:pt idx="77">0.20699999999999999</cx:pt>
          <cx:pt idx="78">0.48399999999999999</cx:pt>
          <cx:pt idx="79">0.624</cx:pt>
          <cx:pt idx="80">0.57499999999999996</cx:pt>
          <cx:pt idx="81">0.38400000000000001</cx:pt>
          <cx:pt idx="82">0.66400000000000003</cx:pt>
          <cx:pt idx="83">0.218</cx:pt>
          <cx:pt idx="84">0.58999999999999997</cx:pt>
          <cx:pt idx="85">0.58499999999999996</cx:pt>
          <cx:pt idx="86">0.53600000000000003</cx:pt>
          <cx:pt idx="87">0.39700000000000002</cx:pt>
          <cx:pt idx="88">0.39700000000000002</cx:pt>
          <cx:pt idx="89">0.47699999999999998</cx:pt>
          <cx:pt idx="90">0.60799999999999998</cx:pt>
          <cx:pt idx="91">0.41099999999999998</cx:pt>
          <cx:pt idx="92">0.48799999999999999</cx:pt>
          <cx:pt idx="93">0.64700000000000002</cx:pt>
          <cx:pt idx="94">0.66500000000000004</cx:pt>
          <cx:pt idx="95">0.55300000000000005</cx:pt>
          <cx:pt idx="96">0.51600000000000001</cx:pt>
          <cx:pt idx="97">0.433</cx:pt>
          <cx:pt idx="98">0.45000000000000001</cx:pt>
          <cx:pt idx="99">0.70299999999999996</cx:pt>
          <cx:pt idx="100">0.41799999999999998</cx:pt>
          <cx:pt idx="101">0.59599999999999997</cx:pt>
          <cx:pt idx="102">0.60199999999999998</cx:pt>
          <cx:pt idx="103">0.53600000000000003</cx:pt>
          <cx:pt idx="104">0.65100000000000002</cx:pt>
          <cx:pt idx="105">0.55800000000000005</cx:pt>
          <cx:pt idx="106">0.621</cx:pt>
          <cx:pt idx="107">0.56399999999999995</cx:pt>
          <cx:pt idx="108">0.40899999999999997</cx:pt>
          <cx:pt idx="109">0.627</cx:pt>
          <cx:pt idx="110">0.60299999999999998</cx:pt>
          <cx:pt idx="111">0.38100000000000001</cx:pt>
          <cx:pt idx="112">0.48199999999999998</cx:pt>
          <cx:pt idx="113">0.40799999999999997</cx:pt>
          <cx:pt idx="114">0.66400000000000003</cx:pt>
          <cx:pt idx="115">0.46800000000000003</cx:pt>
          <cx:pt idx="116">0.68999999999999995</cx:pt>
          <cx:pt idx="117">0.44700000000000001</cx:pt>
          <cx:pt idx="118">0.46200000000000002</cx:pt>
          <cx:pt idx="119">0.55900000000000005</cx:pt>
          <cx:pt idx="120">0.68500000000000005</cx:pt>
          <cx:pt idx="121">0.65300000000000002</cx:pt>
          <cx:pt idx="122">0.48999999999999999</cx:pt>
          <cx:pt idx="123">0.54800000000000004</cx:pt>
          <cx:pt idx="124">0.54900000000000004</cx:pt>
          <cx:pt idx="125">0.61099999999999999</cx:pt>
          <cx:pt idx="126">0.28899999999999998</cx:pt>
          <cx:pt idx="127">0.33400000000000002</cx:pt>
          <cx:pt idx="128">0.23599999999999999</cx:pt>
          <cx:pt idx="129">0.55400000000000005</cx:pt>
          <cx:pt idx="130">0.39800000000000002</cx:pt>
          <cx:pt idx="131">0.41699999999999998</cx:pt>
          <cx:pt idx="132">0.67000000000000004</cx:pt>
          <cx:pt idx="133">0.57999999999999996</cx:pt>
          <cx:pt idx="134">0.625</cx:pt>
          <cx:pt idx="135">0.71599999999999997</cx:pt>
          <cx:pt idx="136">0.28399999999999997</cx:pt>
          <cx:pt idx="137">0.67900000000000005</cx:pt>
          <cx:pt idx="138">0.26800000000000002</cx:pt>
          <cx:pt idx="139">0.48699999999999999</cx:pt>
          <cx:pt idx="140">0.35899999999999999</cx:pt>
        </cx:lvl>
      </cx:numDim>
    </cx:data>
  </cx:chartData>
  <cx:chart>
    <cx:title pos="t" align="ctr" overlay="0">
      <cx:tx>
        <cx:txData>
          <cx:v>Freedom to make life choices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Freedom to make life choices distribution</a:t>
          </a:r>
        </a:p>
      </cx:txPr>
    </cx:title>
    <cx:plotArea>
      <cx:plotAreaRegion>
        <cx:series layoutId="clusteredColumn" uniqueId="{0DFAB20D-ADB2-4A34-BF2A-21641F958199}">
          <cx:tx>
            <cx:txData>
              <cx:f>'[Maths data exploration part 2 data - Copy.xlsx]Univariate analysis 2'!$A$1</cx:f>
              <cx:v>Freedom to make life choices</cx:v>
            </cx:txData>
          </cx:tx>
          <cx:dataId val="0"/>
          <cx:layoutPr>
            <cx:binning intervalClosed="r"/>
          </cx:layoutPr>
        </cx:series>
      </cx:plotAreaRegion>
      <cx:axis id="0">
        <cx:catScaling gapWidth="0"/>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'[Maths data exploration part 2 data - Copy.xlsx]Univaraite analysis 6'!$A$2:$A$142</cx:f>
        <cx:lvl ptCount="141" formatCode="General">
          <cx:pt idx="0">0.37</cx:pt>
          <cx:pt idx="1">1.008</cx:pt>
          <cx:pt idx="2">0.94599999999999995</cx:pt>
          <cx:pt idx="3">1.1619999999999999</cx:pt>
          <cx:pt idx="4">0.996</cx:pt>
          <cx:pt idx="5">1.4530000000000001</cx:pt>
          <cx:pt idx="6">1.492</cx:pt>
          <cx:pt idx="7">1.0249999999999999</cx:pt>
          <cx:pt idx="8">1.409</cx:pt>
          <cx:pt idx="9">0.63500000000000001</cx:pt>
          <cx:pt idx="10">1.1240000000000001</cx:pt>
          <cx:pt idx="11">1.4630000000000001</cx:pt>
          <cx:pt idx="12">0.50700000000000001</cx:pt>
          <cx:pt idx="13">0.84199999999999997</cx:pt>
          <cx:pt idx="14">1.032</cx:pt>
          <cx:pt idx="15">1.099</cx:pt>
          <cx:pt idx="16">1.028</cx:pt>
          <cx:pt idx="17">1.181</cx:pt>
          <cx:pt idx="18">0.36399999999999999</cx:pt>
          <cx:pt idx="19">0</cx:pt>
          <cx:pt idx="20">0.60299999999999998</cx:pt>
          <cx:pt idx="21">0.54300000000000004</cx:pt>
          <cx:pt idx="22">1.4470000000000001</cx:pt>
          <cx:pt idx="23">0.255</cx:pt>
          <cx:pt idx="24">1.2</cx:pt>
          <cx:pt idx="25">1.0609999999999999</cx:pt>
          <cx:pt idx="26">1.0209999999999999</cx:pt>
          <cx:pt idx="27">0.48799999999999999</cx:pt>
          <cx:pt idx="28">0.51800000000000002</cx:pt>
          <cx:pt idx="29">1.1339999999999999</cx:pt>
          <cx:pt idx="30">1.2509999999999999</cx:pt>
          <cx:pt idx="31">1.377</cx:pt>
          <cx:pt idx="32">1.3700000000000001</cx:pt>
          <cx:pt idx="33">1.502</cx:pt>
          <cx:pt idx="34">1.1060000000000001</cx:pt>
          <cx:pt idx="35">0.93500000000000005</cx:pt>
          <cx:pt idx="36">0.95399999999999996</cx:pt>
          <cx:pt idx="37">0.84499999999999997</cx:pt>
          <cx:pt idx="38">1.3440000000000001</cx:pt>
          <cx:pt idx="39">0.37</cx:pt>
          <cx:pt idx="40">1.446</cx:pt>
          <cx:pt idx="41">1.421</cx:pt>
          <cx:pt idx="42">1.0369999999999999</cx:pt>
          <cx:pt idx="43">0.36699999999999999</cx:pt>
          <cx:pt idx="44">1.03</cx:pt>
          <cx:pt idx="45">1.48</cx:pt>
          <cx:pt idx="46">0.68000000000000005</cx:pt>
          <cx:pt idx="47">1.2729999999999999</cx:pt>
          <cx:pt idx="48">0.84499999999999997</cx:pt>
          <cx:pt idx="49">0.41999999999999998</cx:pt>
          <cx:pt idx="50">0.29399999999999998</cx:pt>
          <cx:pt idx="51">0.70299999999999996</cx:pt>
          <cx:pt idx="52">1.3009999999999999</cx:pt>
          <cx:pt idx="53">1.482</cx:pt>
          <cx:pt idx="54">0.74099999999999999</cx:pt>
          <cx:pt idx="55">0.95399999999999996</cx:pt>
          <cx:pt idx="56">1.03</cx:pt>
          <cx:pt idx="57">0.91000000000000003</cx:pt>
          <cx:pt idx="58">1.6439999999999999</cx:pt>
          <cx:pt idx="59">1.3759999999999999</cx:pt>
          <cx:pt idx="60">1.393</cx:pt>
          <cx:pt idx="61">0.89100000000000001</cx:pt>
          <cx:pt idx="62">1.389</cx:pt>
          <cx:pt idx="63">0.89000000000000001</cx:pt>
          <cx:pt idx="64">1.23</cx:pt>
          <cx:pt idx="65">0.60299999999999998</cx:pt>
          <cx:pt idx="66">0.93700000000000006</cx:pt>
          <cx:pt idx="67">1.4610000000000001</cx:pt>
          <cx:pt idx="68">0.66500000000000004</cx:pt>
          <cx:pt idx="69">0.80800000000000005</cx:pt>
          <cx:pt idx="70">1.2849999999999999</cx:pt>
          <cx:pt idx="71">1.0449999999999999</cx:pt>
          <cx:pt idx="72">0.45100000000000001</cx:pt>
          <cx:pt idx="73">0.22800000000000001</cx:pt>
          <cx:pt idx="74">1.044</cx:pt>
          <cx:pt idx="75">1.3500000000000001</cx:pt>
          <cx:pt idx="76">1.7509999999999999</cx:pt>
          <cx:pt idx="77">0.26600000000000001</cx:pt>
          <cx:pt idx="78">0.113</cx:pt>
          <cx:pt idx="79">1.2589999999999999</cx:pt>
          <cx:pt idx="80">1.115</cx:pt>
          <cx:pt idx="81">0.38700000000000001</cx:pt>
          <cx:pt idx="82">1.411</cx:pt>
          <cx:pt idx="83">0.66600000000000004</cx:pt>
          <cx:pt idx="84">1.1779999999999999</cx:pt>
          <cx:pt idx="85">1.1259999999999999</cx:pt>
          <cx:pt idx="86">0.98499999999999999</cx:pt>
          <cx:pt idx="87">0.96599999999999997</cx:pt>
          <cx:pt idx="88">1.155</cx:pt>
          <cx:pt idx="89">0.79200000000000004</cx:pt>
          <cx:pt idx="90">0.183</cx:pt>
          <cx:pt idx="91">0.88200000000000001</cx:pt>
          <cx:pt idx="92">0.51900000000000002</cx:pt>
          <cx:pt idx="93">1.5009999999999999</cx:pt>
          <cx:pt idx="94">1.3999999999999999</cx:pt>
          <cx:pt idx="95">0.69299999999999995</cx:pt>
          <cx:pt idx="96">0.16200000000000001</cx:pt>
          <cx:pt idx="97">0.66300000000000003</cx:pt>
          <cx:pt idx="98">1.0680000000000001</cx:pt>
          <cx:pt idx="99">1.5429999999999999</cx:pt>
          <cx:pt idx="100">0.63700000000000001</cx:pt>
          <cx:pt idx="101">1.298</cx:pt>
          <cx:pt idx="102">0.98299999999999998</cx:pt>
          <cx:pt idx="103">0.98599999999999999</cx:pt>
          <cx:pt idx="104">0.85299999999999998</cx:pt>
          <cx:pt idx="105">1.3089999999999999</cx:pt>
          <cx:pt idx="106">1.323</cx:pt>
          <cx:pt idx="107">1.2749999999999999</cx:pt>
          <cx:pt idx="108">1.2410000000000001</cx:pt>
          <cx:pt idx="109">0.36399999999999999</cx:pt>
          <cx:pt idx="110">1.4350000000000001</cx:pt>
          <cx:pt idx="111">0.51800000000000002</cx:pt>
          <cx:pt idx="112">1.101</cx:pt>
          <cx:pt idx="113">0.27900000000000003</cx:pt>
          <cx:pt idx="114">1.6950000000000001</cx:pt>
          <cx:pt idx="115">1.304</cx:pt>
          <cx:pt idx="116">1.3600000000000001</cx:pt>
          <cx:pt idx="117">0.96699999999999997</cx:pt>
          <cx:pt idx="118">1.375</cx:pt>
          <cx:pt idx="119">0.98999999999999999</cx:pt>
          <cx:pt idx="120">1.478</cx:pt>
          <cx:pt idx="121">1.5660000000000001</cx:pt>
          <cx:pt idx="122">1.48</cx:pt>
          <cx:pt idx="123">0.50800000000000001</cx:pt>
          <cx:pt idx="124">0.433</cx:pt>
          <cx:pt idx="125">1.107</cx:pt>
          <cx:pt idx="126">0.254</cx:pt>
          <cx:pt idx="127">0.91900000000000004</cx:pt>
          <cx:pt idx="128">1.26</cx:pt>
          <cx:pt idx="129">1.5329999999999999</cx:pt>
          <cx:pt idx="130">0.36399999999999999</cx:pt>
          <cx:pt idx="131">0.97899999999999998</cx:pt>
          <cx:pt idx="132">1.5549999999999999</cx:pt>
          <cx:pt idx="133">1.423</cx:pt>
          <cx:pt idx="134">1.1639999999999999</cx:pt>
          <cx:pt idx="135">0.76900000000000002</cx:pt>
          <cx:pt idx="136">0.85199999999999998</cx:pt>
          <cx:pt idx="137">0.81699999999999995</cx:pt>
          <cx:pt idx="138">0.32900000000000001</cx:pt>
          <cx:pt idx="139">0.52800000000000002</cx:pt>
          <cx:pt idx="140">0.45700000000000002</cx:pt>
        </cx:lvl>
      </cx:numDim>
    </cx:data>
  </cx:chartData>
  <cx:chart>
    <cx:title pos="t" align="ctr" overlay="0">
      <cx:tx>
        <cx:txData>
          <cx:v>GDP per capita</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GDP per capita</a:t>
          </a:r>
        </a:p>
      </cx:txPr>
    </cx:title>
    <cx:plotArea>
      <cx:plotAreaRegion>
        <cx:series layoutId="boxWhisker" uniqueId="{0BBBD6E0-6B4E-42AD-88E0-8D8CD9119E87}">
          <cx:tx>
            <cx:txData>
              <cx:f>'[Maths data exploration part 2 data - Copy.xlsx]Univaraite analysis 6'!$A$1</cx:f>
              <cx:v> Log GDP per capita</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'[Maths data exploration part 2 data - Copy.xlsx]Univariate analysis 7'!$A$2:$A$142</cx:f>
        <cx:lvl ptCount="141" formatCode="General">
          <cx:pt idx="0">0</cx:pt>
          <cx:pt idx="1">0.52900000000000003</cx:pt>
          <cx:pt idx="2">0.76500000000000001</cx:pt>
          <cx:pt idx="3">0.97999999999999998</cx:pt>
          <cx:pt idx="4">0.75800000000000001</cx:pt>
          <cx:pt idx="5">1.0760000000000001</cx:pt>
          <cx:pt idx="6">1.0620000000000001</cx:pt>
          <cx:pt idx="7">0.84099999999999997</cx:pt>
          <cx:pt idx="8">0.89900000000000002</cx:pt>
          <cx:pt idx="9">0.52000000000000002</cx:pt>
          <cx:pt idx="10">1.0069999999999999</cx:pt>
          <cx:pt idx="11">0.998</cx:pt>
          <cx:pt idx="12">0.058000000000000003</cx:pt>
          <cx:pt idx="13">0.78200000000000003</cx:pt>
          <cx:pt idx="14">0.91900000000000004</cx:pt>
          <cx:pt idx="15">0.72399999999999998</cx:pt>
          <cx:pt idx="16">0.94399999999999995</cx:pt>
          <cx:pt idx="17">1.0549999999999999</cx:pt>
          <cx:pt idx="18">0.47199999999999998</cx:pt>
          <cx:pt idx="19">0.062</cx:pt>
          <cx:pt idx="20">0.68000000000000005</cx:pt>
          <cx:pt idx="21">0.55600000000000005</cx:pt>
          <cx:pt idx="22">1.044</cx:pt>
          <cx:pt idx="23">0.35299999999999998</cx:pt>
          <cx:pt idx="24">0.94599999999999995</cx:pt>
          <cx:pt idx="25">0.78500000000000003</cx:pt>
          <cx:pt idx="26">0.86599999999999999</cx:pt>
          <cx:pt idx="27">0.36699999999999999</cx:pt>
          <cx:pt idx="28">0.39200000000000002</cx:pt>
          <cx:pt idx="29">0.96599999999999997</cx:pt>
          <cx:pt idx="30">1.0389999999999999</cx:pt>
          <cx:pt idx="31">0.76500000000000001</cx:pt>
          <cx:pt idx="32">1.0900000000000001</cx:pt>
          <cx:pt idx="33">1.1080000000000001</cx:pt>
          <cx:pt idx="34">0.879</cx:pt>
          <cx:pt idx="35">0.80600000000000005</cx:pt>
          <cx:pt idx="36">0.64700000000000002</cx:pt>
          <cx:pt idx="37">0.67500000000000004</cx:pt>
          <cx:pt idx="38">1.079</cx:pt>
          <cx:pt idx="39">0.67900000000000005</cx:pt>
          <cx:pt idx="40">1.1060000000000001</cx:pt>
          <cx:pt idx="41">1.081</cx:pt>
          <cx:pt idx="42">0.70699999999999996</cx:pt>
          <cx:pt idx="43">0.51100000000000001</cx:pt>
          <cx:pt idx="44">0.46999999999999997</cx:pt>
          <cx:pt idx="45">0.99299999999999999</cx:pt>
          <cx:pt idx="46">0.59499999999999997</cx:pt>
          <cx:pt idx="47">0.81100000000000005</cx:pt>
          <cx:pt idx="48">0.79000000000000004</cx:pt>
          <cx:pt idx="49">0.39900000000000002</cx:pt>
          <cx:pt idx="50">0.17299999999999999</cx:pt>
          <cx:pt idx="51">0.78700000000000003</cx:pt>
          <cx:pt idx="52">1.083</cx:pt>
          <cx:pt idx="53">1.1719999999999999</cx:pt>
          <cx:pt idx="54">0.316</cx:pt>
          <cx:pt idx="55">0.78600000000000003</cx:pt>
          <cx:pt idx="56">0.55700000000000005</cx:pt>
          <cx:pt idx="57">0.63800000000000001</cx:pt>
          <cx:pt idx="58">1.0920000000000001</cx:pt>
          <cx:pt idx="59">1.0740000000000001</cx:pt>
          <cx:pt idx="60">0.93999999999999995</cx:pt>
          <cx:pt idx="61">0.93200000000000005</cx:pt>
          <cx:pt idx="62">0.94899999999999995</cx:pt>
          <cx:pt idx="63">0.68500000000000005</cx:pt>
          <cx:pt idx="64">1.103</cx:pt>
          <cx:pt idx="65">0.50800000000000001</cx:pt>
          <cx:pt idx="66">0.80700000000000005</cx:pt>
          <cx:pt idx="67">0.85699999999999998</cx:pt>
          <cx:pt idx="68">0.97099999999999997</cx:pt>
          <cx:pt idx="69">0.59799999999999998</cx:pt>
          <cx:pt idx="70">1.0469999999999999</cx:pt>
          <cx:pt idx="71">0.86799999999999999</cx:pt>
          <cx:pt idx="72">0.73099999999999998</cx:pt>
          <cx:pt idx="73">0.57999999999999996</cx:pt>
          <cx:pt idx="74">0.82099999999999995</cx:pt>
          <cx:pt idx="75">1.0649999999999999</cx:pt>
          <cx:pt idx="76">1.0029999999999999</cx:pt>
          <cx:pt idx="77">0.503</cx:pt>
          <cx:pt idx="78">0.16800000000000001</cx:pt>
          <cx:pt idx="79">0.79700000000000004</cx:pt>
          <cx:pt idx="80">1.0149999999999999</cx:pt>
          <cx:pt idx="81">0.58999999999999997</cx:pt>
          <cx:pt idx="82">1.0549999999999999</cx:pt>
          <cx:pt idx="83">0.749</cx:pt>
          <cx:pt idx="84">0.996</cx:pt>
          <cx:pt idx="85">0.82999999999999996</cx:pt>
          <cx:pt idx="86">0.88800000000000001</cx:pt>
          <cx:pt idx="87">1.0649999999999999</cx:pt>
          <cx:pt idx="88">0.89100000000000001</cx:pt>
          <cx:pt idx="89">0.219</cx:pt>
          <cx:pt idx="90">0.63400000000000001</cx:pt>
          <cx:pt idx="91">0.80100000000000005</cx:pt>
          <cx:pt idx="92">0.70199999999999996</cx:pt>
          <cx:pt idx="93">1.079</cx:pt>
          <cx:pt idx="94">1.0940000000000001</cx:pt>
          <cx:pt idx="95">0.90400000000000003</cx:pt>
          <cx:pt idx="96">0.40200000000000002</cx:pt>
          <cx:pt idx="97">0.625</cx:pt>
          <cx:pt idx="98">0.77200000000000002</cx:pt>
          <cx:pt idx="99">1.1080000000000001</cx:pt>
          <cx:pt idx="100">0.42299999999999999</cx:pt>
          <cx:pt idx="101">0.97599999999999998</cx:pt>
          <cx:pt idx="102">0.96999999999999997</cx:pt>
          <cx:pt idx="103">0.83299999999999996</cx:pt>
          <cx:pt idx="104">0.82799999999999996</cx:pt>
          <cx:pt idx="105">0.98199999999999998</cx:pt>
          <cx:pt idx="106">0.93899999999999995</cx:pt>
          <cx:pt idx="107">0.83199999999999996</cx:pt>
          <cx:pt idx="108">0.99199999999999999</cx:pt>
          <cx:pt idx="109">0.20200000000000001</cx:pt>
          <cx:pt idx="110">0.96399999999999997</cx:pt>
          <cx:pt idx="111">0.55800000000000005</cx:pt>
          <cx:pt idx="112">0.92400000000000004</cx:pt>
          <cx:pt idx="113">0.377</cx:pt>
          <cx:pt idx="114">1.0189999999999999</cx:pt>
          <cx:pt idx="115">1.0660000000000001</cx:pt>
          <cx:pt idx="116">1.093</cx:pt>
          <cx:pt idx="117">0.89500000000000002</cx:pt>
          <cx:pt idx="118">1.0569999999999999</cx:pt>
          <cx:pt idx="119">0.81999999999999995</cx:pt>
          <cx:pt idx="120">1.0620000000000001</cx:pt>
          <cx:pt idx="121">1.079</cx:pt>
          <cx:pt idx="122">0.98199999999999998</cx:pt>
          <cx:pt idx="123">0.89500000000000002</cx:pt>
          <cx:pt idx="124">0.54000000000000004</cx:pt>
          <cx:pt idx="125">0.95699999999999996</cx:pt>
          <cx:pt idx="126">0.23899999999999999</cx:pt>
          <cx:pt idx="127">0.51500000000000001</cx:pt>
          <cx:pt idx="128">0.80900000000000005</cx:pt>
          <cx:pt idx="129">1.03</cx:pt>
          <cx:pt idx="130">0.71799999999999997</cx:pt>
          <cx:pt idx="131">0.95799999999999996</cx:pt>
          <cx:pt idx="132">0.85999999999999999</cx:pt>
          <cx:pt idx="133">1.0620000000000001</cx:pt>
          <cx:pt idx="134">1.042</cx:pt>
          <cx:pt idx="135">1.0269999999999999</cx:pt>
          <cx:pt idx="136">0.89700000000000002</cx:pt>
          <cx:pt idx="137">0.873</cx:pt>
          <cx:pt idx="138">0.83099999999999996</cx:pt>
          <cx:pt idx="139">0.55200000000000005</cx:pt>
          <cx:pt idx="140">0.64900000000000002</cx:pt>
        </cx:lvl>
      </cx:numDim>
    </cx:data>
  </cx:chartData>
  <cx:chart>
    <cx:title pos="t" align="ctr" overlay="0">
      <cx:tx>
        <cx:txData>
          <cx:v>Social Support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Social Support</a:t>
          </a:r>
        </a:p>
      </cx:txPr>
    </cx:title>
    <cx:plotArea>
      <cx:plotAreaRegion>
        <cx:series layoutId="boxWhisker" uniqueId="{7004DA4B-C6E8-403A-8A56-9FB6DD671802}">
          <cx:tx>
            <cx:txData>
              <cx:f>'[Maths data exploration part 2 data - Copy.xlsx]Univariate analysis 7'!$A$1</cx:f>
              <cx:v>Social support</cx:v>
            </cx:txData>
          </cx:tx>
          <cx:dataId val="0"/>
          <cx:layoutPr>
            <cx:visibility meanLine="0" meanMarker="1" nonoutliers="0" outliers="1"/>
            <cx:statistics quartileMethod="exclusive"/>
          </cx:layoutPr>
        </cx:series>
      </cx:plotAreaRegion>
      <cx:axis id="0">
        <cx:catScaling gapWidth="1"/>
        <cx:tickLabels/>
      </cx:axis>
      <cx:axis id="1">
        <cx:valScaling/>
        <cx:majorGridlines/>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'[Maths data exploration part 2 data - Copy.xlsx]Univariate analysis 8'!$A$2:$A$142</cx:f>
        <cx:lvl ptCount="141" formatCode="General">
          <cx:pt idx="0">0.126</cx:pt>
          <cx:pt idx="1">0.64600000000000002</cx:pt>
          <cx:pt idx="2">0.55200000000000005</cx:pt>
          <cx:pt idx="3">0.64600000000000002</cx:pt>
          <cx:pt idx="4">0.58499999999999996</cx:pt>
          <cx:pt idx="5">0.80100000000000005</cx:pt>
          <cx:pt idx="6">0.78200000000000003</cx:pt>
          <cx:pt idx="7">0.54100000000000004</cx:pt>
          <cx:pt idx="8">0.66200000000000003</cx:pt>
          <cx:pt idx="9">0.51400000000000001</cx:pt>
          <cx:pt idx="10">0.56000000000000005</cx:pt>
          <cx:pt idx="11">0.747</cx:pt>
          <cx:pt idx="12">0.19600000000000001</cx:pt>
          <cx:pt idx="13">0.48599999999999999</cx:pt>
          <cx:pt idx="14">0.61799999999999999</cx:pt>
          <cx:pt idx="15">0.34000000000000002</cx:pt>
          <cx:pt idx="16">0.57099999999999995</cx:pt>
          <cx:pt idx="17">0.58299999999999996</cx:pt>
          <cx:pt idx="18">0.17899999999999999</cx:pt>
          <cx:pt idx="19">0.155</cx:pt>
          <cx:pt idx="20">0.42599999999999999</cx:pt>
          <cx:pt idx="21">0.159</cx:pt>
          <cx:pt idx="22">0.79800000000000004</cx:pt>
          <cx:pt idx="23">0</cx:pt>
          <cx:pt idx="24">0.67800000000000005</cx:pt>
          <cx:pt idx="25">0.66500000000000004</cx:pt>
          <cx:pt idx="26">0.61499999999999999</cx:pt>
          <cx:pt idx="27">0.27900000000000003</cx:pt>
          <cx:pt idx="28">0.307</cx:pt>
          <cx:pt idx="29">0.72199999999999998</cx:pt>
          <cx:pt idx="30">0.70299999999999996</cx:pt>
          <cx:pt idx="31">0.80100000000000005</cx:pt>
          <cx:pt idx="32">0.70299999999999996</cx:pt>
          <cx:pt idx="33">0.76300000000000001</cx:pt>
          <cx:pt idx="34">0.55500000000000005</cx:pt>
          <cx:pt idx="35">0.64000000000000001</cx:pt>
          <cx:pt idx="36">0.42599999999999999</cx:pt>
          <cx:pt idx="37">0.56499999999999995</cx:pt>
          <cx:pt idx="38">0.64000000000000001</cx:pt>
          <cx:pt idx="39">0.33100000000000002</cx:pt>
          <cx:pt idx="40">0.74099999999999999</cx:pt>
          <cx:pt idx="41">0.80400000000000005</cx:pt>
          <cx:pt idx="42">0.36199999999999999</cx:pt>
          <cx:pt idx="43">0.20999999999999999</cx:pt>
          <cx:pt idx="44">0.498</cx:pt>
          <cx:pt idx="45">0.75700000000000001</cx:pt>
          <cx:pt idx="46">0.28699999999999998</cx:pt>
          <cx:pt idx="47">0.76000000000000001</cx:pt>
          <cx:pt idx="48">0.51900000000000002</cx:pt>
          <cx:pt idx="49">0.20599999999999999</cx:pt>
          <cx:pt idx="50">0.22700000000000001</cx:pt>
          <cx:pt idx="51">0.59299999999999997</cx:pt>
          <cx:pt idx="52">0.61499999999999999</cx:pt>
          <cx:pt idx="53">0.77200000000000002</cx:pt>
          <cx:pt idx="54">0.38300000000000001</cx:pt>
          <cx:pt idx="55">0.433</cx:pt>
          <cx:pt idx="56">0.56100000000000005</cx:pt>
          <cx:pt idx="57">0.38100000000000001</cx:pt>
          <cx:pt idx="58">0.753</cx:pt>
          <cx:pt idx="59">0.78800000000000003</cx:pt>
          <cx:pt idx="60">0.79800000000000004</cx:pt>
          <cx:pt idx="61">0.59899999999999998</cx:pt>
          <cx:pt idx="62">0.83799999999999997</cx:pt>
          <cx:pt idx="63">0.58299999999999996</cx:pt>
          <cx:pt idx="64">0.52700000000000002</cx:pt>
          <cx:pt idx="65">0.38500000000000001</cx:pt>
          <cx:pt idx="66">0.48299999999999998</cx:pt>
          <cx:pt idx="67">0.57999999999999996</cx:pt>
          <cx:pt idx="68">0.501</cx:pt>
          <cx:pt idx="69">0.33000000000000002</cx:pt>
          <cx:pt idx="70">0.58699999999999997</cx:pt>
          <cx:pt idx="71">0.59499999999999997</cx:pt>
          <cx:pt idx="72">0.0070000000000000001</cx:pt>
          <cx:pt idx="73">0.253</cx:pt>
          <cx:pt idx="74">0.435</cx:pt>
          <cx:pt idx="75">0.61199999999999999</cx:pt>
          <cx:pt idx="76">0.76000000000000001</cx:pt>
          <cx:pt idx="77">0.34100000000000003</cx:pt>
          <cx:pt idx="78">0.29799999999999999</cx:pt>
          <cx:pt idx="79">0.58699999999999997</cx:pt>
          <cx:pt idx="80">0.69699999999999995</cx:pt>
          <cx:pt idx="81">0.11</cx:pt>
          <cx:pt idx="82">0.747</cx:pt>
          <cx:pt idx="83">0.27300000000000002</cx:pt>
          <cx:pt idx="84">0.57399999999999995</cx:pt>
          <cx:pt idx="85">0.63400000000000001</cx:pt>
          <cx:pt idx="86">0.54200000000000004</cx:pt>
          <cx:pt idx="87">0.442</cx:pt>
          <cx:pt idx="88">0.63700000000000001</cx:pt>
          <cx:pt idx="89">0.55800000000000005</cx:pt>
          <cx:pt idx="90">0.19600000000000001</cx:pt>
          <cx:pt idx="91">0.26200000000000001</cx:pt>
          <cx:pt idx="92">0.496</cx:pt>
          <cx:pt idx="93">0.753</cx:pt>
          <cx:pt idx="94">0.78500000000000003</cx:pt>
          <cx:pt idx="95">0.60399999999999998</cx:pt>
          <cx:pt idx="96">0.16700000000000001</cx:pt>
          <cx:pt idx="97">0.050999999999999997</cx:pt>
          <cx:pt idx="98">0.53500000000000003</cx:pt>
          <cx:pt idx="99">0.78200000000000003</cx:pt>
          <cx:pt idx="100">0.32200000000000001</cx:pt>
          <cx:pt idx="101">0.66700000000000004</cx:pt>
          <cx:pt idx="102">0.54900000000000004</cx:pt>
          <cx:pt idx="103">0.623</cx:pt>
          <cx:pt idx="104">0.42599999999999999</cx:pt>
          <cx:pt idx="105">0.66800000000000004</cx:pt>
          <cx:pt idx="106">0.76000000000000001</cx:pt>
          <cx:pt idx="107">0.59499999999999997</cx:pt>
          <cx:pt idx="108">0.51100000000000001</cx:pt>
          <cx:pt idx="109">0.40699999999999997</cx:pt>
          <cx:pt idx="110">0.57099999999999995</cx:pt>
          <cx:pt idx="111">0.35699999999999998</cx:pt>
          <cx:pt idx="112">0.63400000000000001</cx:pt>
          <cx:pt idx="113">0.10000000000000001</cx:pt>
          <cx:pt idx="114">0.89700000000000002</cx:pt>
          <cx:pt idx="115">0.65300000000000002</cx:pt>
          <cx:pt idx="116">0.72199999999999998</cx:pt>
          <cx:pt idx="117">0.26500000000000001</cx:pt>
          <cx:pt idx="118">0.82599999999999996</cx:pt>
          <cx:pt idx="119">0.59299999999999997</cx:pt>
          <cx:pt idx="120">0.76300000000000001</cx:pt>
          <cx:pt idx="121">0.81599999999999995</cx:pt>
          <cx:pt idx="122">0.66500000000000004</cx:pt>
          <cx:pt idx="123">0.498</cx:pt>
          <cx:pt idx="124">0.29999999999999999</cx:pt>
          <cx:pt idx="125">0.59599999999999997</cx:pt>
          <cx:pt idx="126">0.20300000000000001</cx:pt>
          <cx:pt idx="127">0.58999999999999997</cx:pt>
          <cx:pt idx="128">0.58999999999999997</cx:pt>
          <cx:pt idx="129">0.621</cx:pt>
          <cx:pt idx="130">0.23999999999999999</cx:pt>
          <cx:pt idx="131">0.51700000000000002</cx:pt>
          <cx:pt idx="132">0.59399999999999997</cx:pt>
          <cx:pt idx="133">0.75700000000000001</cx:pt>
          <cx:pt idx="134">0.64900000000000002</cx:pt>
          <cx:pt idx="135">0.52800000000000002</cx:pt>
          <cx:pt idx="136">0.57399999999999995</cx:pt>
          <cx:pt idx="137">0.61599999999999999</cx:pt>
          <cx:pt idx="138">0.27200000000000002</cx:pt>
          <cx:pt idx="139">0.23100000000000001</cx:pt>
          <cx:pt idx="140">0.24299999999999999</cx:pt>
        </cx:lvl>
      </cx:numDim>
    </cx:data>
  </cx:chartData>
  <cx:chart>
    <cx:title pos="t" align="ctr" overlay="0">
      <cx:tx>
        <cx:txData>
          <cx:v>Healthy life expectancy distribution</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Healthy life expectancy distribution</a:t>
          </a:r>
        </a:p>
      </cx:txPr>
    </cx:title>
    <cx:plotArea>
      <cx:plotAreaRegion>
        <cx:series layoutId="clusteredColumn" uniqueId="{C2317D1F-CC6F-43E2-BDF8-ECDA2C341149}">
          <cx:tx>
            <cx:txData>
              <cx:f>'[Maths data exploration part 2 data - Copy.xlsx]Univariate analysis 8'!$A$1</cx:f>
              <cx:v>Healthy life expectancy</cx:v>
            </cx:txData>
          </cx:tx>
          <cx:dataId val="0"/>
          <cx:layoutPr>
            <cx:binning intervalClosed="r"/>
          </cx:layoutPr>
        </cx:series>
      </cx:plotAreaRegion>
      <cx:axis id="0">
        <cx:catScaling gapWidth="0"/>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withinLinear" id="15">
  <a:schemeClr val="accent2"/>
</cs:colorStyle>
</file>

<file path=word/charts/colors15.xml><?xml version="1.0" encoding="utf-8"?>
<cs:colorStyle xmlns:cs="http://schemas.microsoft.com/office/drawing/2012/chartStyle" xmlns:a="http://schemas.openxmlformats.org/drawingml/2006/main" meth="withinLinearReversed" id="22">
  <a:schemeClr val="accent2"/>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withinLinear" id="15">
  <a:schemeClr val="accent2"/>
</cs:colorStyle>
</file>

<file path=word/charts/colors18.xml><?xml version="1.0" encoding="utf-8"?>
<cs:colorStyle xmlns:cs="http://schemas.microsoft.com/office/drawing/2012/chartStyle" xmlns:a="http://schemas.openxmlformats.org/drawingml/2006/main" meth="withinLinearReversed" id="22">
  <a:schemeClr val="accent2"/>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5.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16.xml><?xml version="1.0" encoding="utf-8"?>
<cs:chartStyle xmlns:cs="http://schemas.microsoft.com/office/drawing/2012/chartStyle" xmlns:a="http://schemas.openxmlformats.org/drawingml/2006/main" id="247">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alpha val="25000"/>
          </a:schemeClr>
        </a:solidFill>
        <a:round/>
      </a:ln>
    </cs:spPr>
    <cs:defRPr sz="900" b="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28575" cap="rnd">
        <a:solidFill>
          <a:schemeClr val="lt1">
            <a:alpha val="50000"/>
          </a:schemeClr>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styleClr val="0"/>
    </cs:lnRef>
    <cs:fillRef idx="0"/>
    <cs:effectRef idx="0"/>
    <cs:fontRef idx="minor">
      <a:schemeClr val="dk1"/>
    </cs:fontRef>
    <cs:spPr>
      <a:ln w="9525" cap="flat" cmpd="sng" algn="ctr">
        <a:gradFill>
          <a:gsLst>
            <a:gs pos="79000">
              <a:schemeClr val="phClr"/>
            </a:gs>
            <a:gs pos="0">
              <a:schemeClr val="lt1">
                <a:alpha val="6000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8.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37</Pages>
  <Words>11720</Words>
  <Characters>66810</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Pandey</dc:creator>
  <cp:keywords/>
  <dc:description/>
  <cp:lastModifiedBy>Sonal Pandey</cp:lastModifiedBy>
  <cp:revision>2</cp:revision>
  <dcterms:created xsi:type="dcterms:W3CDTF">2023-08-14T04:13:00Z</dcterms:created>
  <dcterms:modified xsi:type="dcterms:W3CDTF">2023-08-14T04:13:00Z</dcterms:modified>
</cp:coreProperties>
</file>