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04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SCL - 04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Con Yapa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Constanza Páez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27-05-2026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Grupo 3 - Con Yapa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Samuel Parra (SP)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sa.parrac@duocuc.cl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Gisela Herranz (GH)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gu.herranz@duocuc.cl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Constanza Páez (CP)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con.paez@duocuc.cl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40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Plataforma web ConYapa, mapa de ferias desarrollado en React 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 El proyecto consta de 6 módulos principales: Mapa interactivo, Lista de Compras, Reseñas, Recorridos virtuales, Feriantes y CaseroBot (asistente IA). 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Primera semana inicia el 07-05, en reunión de inicio de sprint se abordaron los siguientes temas: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de los criterios de aceptación de HU-CL-01 y HU-CL-02.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de tareas: modelos, endpoints, pantallas e integración con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la navegación desde el perfil del feriante hacia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Finalizado el sprint 01, las tareas realizadas son:</w:t>
      </w:r>
    </w:p>
    <w:sdt>
      <w:sdtPr>
        <w:lock w:val="contentLocked"/>
        <w:id w:val="1602245382"/>
        <w:tag w:val="goog_rdk_0"/>
      </w:sdtPr>
      <w:sdtContent>
        <w:tbl>
          <w:tblPr>
            <w:tblStyle w:val="Table3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13-05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síntesis, durante el sprint 02 se implementó el mapa interactivo con geolocalización (visualización de ferias activas según ubicación del usuario) y el módulo de feriantes (consulta de productos, horarios y ferias asociadas).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continuación, se detallan las tareas y sus respectivas sub tareas realizadas en el sprint 02:</w:t>
      </w:r>
    </w:p>
    <w:sdt>
      <w:sdtPr>
        <w:lock w:val="contentLocked"/>
        <w:id w:val="1212818906"/>
        <w:tag w:val="goog_rdk_1"/>
      </w:sdtPr>
      <w:sdtContent>
        <w:tbl>
          <w:tblPr>
            <w:tblStyle w:val="Table4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feria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08-05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API ferias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mapa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ferias en mapa (pines)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feriante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API feriantes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feriantes (lista y detalle)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feriantes y navegación al mapa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13-05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Luego, durante el sprint 3 se trabajaron las siguientes tareas, relacionadas a las reseñas de las ferias:</w:t>
      </w:r>
    </w:p>
    <w:sdt>
      <w:sdtPr>
        <w:lock w:val="contentLocked"/>
        <w:id w:val="516223054"/>
        <w:tag w:val="goog_rdk_2"/>
      </w:sdtPr>
      <w:sdtContent>
        <w:tbl>
          <w:tblPr>
            <w:tblStyle w:val="Table5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Sub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16-05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 para registrar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sistema de manzanas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formulario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comentarios y calificaciones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 listado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  <w:tr>
            <w:trPr>
              <w:cantSplit w:val="0"/>
              <w:trHeight w:val="717.42187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Calcular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promedio de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17-05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paginación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el vista frontend de reseñas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 seguida, en el sprint 04, se desarrollaron las siguientes tareas, relacionadas a los módulos de registro, ferias y lista de compras:</w:t>
      </w:r>
    </w:p>
    <w:sdt>
      <w:sdtPr>
        <w:lock w:val="contentLocked"/>
        <w:id w:val="-539039174"/>
        <w:tag w:val="goog_rdk_3"/>
      </w:sdtPr>
      <w:sdtContent>
        <w:tbl>
          <w:tblPr>
            <w:tblStyle w:val="Table6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HU-CL-05 (Recorrido virtual)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galería</w:t>
                </w:r>
              </w:p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 imágenes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HU-CL-05 (Recorrido virtual)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carga de</w:t>
                </w:r>
              </w:p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imágenes en</w:t>
                </w:r>
              </w:p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HU-CL-05 (Recorrido virtual)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</w:t>
                </w:r>
              </w:p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por</w:t>
                </w:r>
              </w:p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puestos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HU-CL-06 (Crear lista de compras)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</w:t>
                </w:r>
              </w:p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de compras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HU-CL-06 (Crear lista de compras)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</w:t>
                </w:r>
              </w:p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lista de</w:t>
                </w:r>
              </w:p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compras</w:t>
                </w:r>
              </w:p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HU-CL-06 (Crear lista de compras)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pantalla</w:t>
                </w:r>
              </w:p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de compras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HU-CL-06 (Crear lista de compras)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</w:t>
                </w:r>
              </w:p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</w:t>
                </w:r>
              </w:p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local/offline</w:t>
                </w:r>
              </w:p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HU-FE-01 (Crear perfil feriante)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perfil feriante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HU-FE-01 (Crear perfil feriante)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formulario perfil feriante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HU-FE-01 (Crear perfil feriante)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carga de imagen y productos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HU-FE-01 (Crear perfil feriante)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datos del perfil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</w:t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 el próximo Sprint (sprint 05), con fecha de inicio 28-05-26 y fecha de término 03-06-26, se realizarán las siguientes tareas:</w:t>
      </w:r>
    </w:p>
    <w:sdt>
      <w:sdtPr>
        <w:lock w:val="contentLocked"/>
        <w:id w:val="-553920151"/>
        <w:tag w:val="goog_rdk_4"/>
      </w:sdtPr>
      <w:sdtContent>
        <w:tbl>
          <w:tblPr>
            <w:tblStyle w:val="Table7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76" w:lineRule="auto"/>
                  <w:rPr>
                    <w:i w:val="0"/>
                    <w:iCs w:val="0"/>
                    <w:sz w:val="22"/>
                    <w:szCs w:val="22"/>
                  </w:rPr>
                </w:pPr>
                <w:r w:rsidDel="00000000" w:rsidR="00000000" w:rsidRPr="00000000">
                  <w:rPr>
                    <w:i w:val="0"/>
                    <w:iCs w:val="0"/>
                    <w:sz w:val="22"/>
                    <w:szCs w:val="22"/>
                    <w:rtl w:val="0"/>
                  </w:rPr>
                  <w:t xml:space="preserve">HU-MU-01 (Administrador municipal)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03-06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76" w:lineRule="auto"/>
                  <w:rPr>
                    <w:i w:val="0"/>
                    <w:iCs w:val="0"/>
                    <w:sz w:val="22"/>
                    <w:szCs w:val="22"/>
                  </w:rPr>
                </w:pPr>
                <w:r w:rsidDel="00000000" w:rsidR="00000000" w:rsidRPr="00000000">
                  <w:rPr>
                    <w:i w:val="0"/>
                    <w:iCs w:val="0"/>
                    <w:sz w:val="22"/>
                    <w:szCs w:val="22"/>
                    <w:rtl w:val="0"/>
                  </w:rPr>
                  <w:t xml:space="preserve">HU-CL-07 (Chatbot)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03-06</w:t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 el Sprint 05  se trabajará en el módulo de administración y de chatbot.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Sprint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Product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Plantilla Historias Usuario - Oficina de Proyectos de Informatica.xlsx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 de Despliegue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Diagrama de componentes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Diagrama de 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-2851</wp:posOffset>
              </wp:positionH>
              <wp:positionV relativeFrom="paragraph">
                <wp:posOffset>-58095</wp:posOffset>
              </wp:positionV>
              <wp:extent cx="64293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-2851</wp:posOffset>
              </wp:positionH>
              <wp:positionV relativeFrom="paragraph">
                <wp:posOffset>-58095</wp:posOffset>
              </wp:positionV>
              <wp:extent cx="64293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1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2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Sr9EjQu9la-OAziKwvz6W9jLyn5NuFPk/view?usp=drive_link" TargetMode="External"/><Relationship Id="rId10" Type="http://schemas.openxmlformats.org/officeDocument/2006/relationships/hyperlink" Target="https://docs.google.com/spreadsheets/d/1Lr0N2-O0IktxJMcTi4A-pqtF4ps2DCrk/edit?usp=sharing&amp;ouid=106217891624579417386&amp;rtpof=true&amp;sd=true" TargetMode="External"/><Relationship Id="rId13" Type="http://schemas.openxmlformats.org/officeDocument/2006/relationships/hyperlink" Target="https://drive.google.com/file/d/1nM0sT8R9jfFqNFv_2lYwRsNHochsPvx7/view?usp=drive_link" TargetMode="External"/><Relationship Id="rId12" Type="http://schemas.openxmlformats.org/officeDocument/2006/relationships/hyperlink" Target="https://drive.google.com/file/d/1qwoDsY8Q9aL9rLp-4H6BYLJYrid67dUp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tpE5uEl7gRUvkWOeZqjCLhN6HswtwgmF/edit?usp=sharing&amp;ouid=106217891624579417386&amp;rtpof=true&amp;sd=true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s://docs.google.com/spreadsheets/d/14KCVoZ6rT1R1n-S8GTFCSD_LYDhV_6Yj/edit?usp=sharing&amp;ouid=10621789162457941738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NzYPMuVP9kEqzJ8Gokb4eOTFg==">CgMxLjAaHwoBMBIaChgICVIUChJ0YWJsZS51YXE5aHVwcXh6b2saHwoBMRIaChgICVIUChJ0YWJsZS5lcGJtcGU4bjRydXAaHwoBMhIaChgICVIUChJ0YWJsZS5jamdjcjBxODAxM20aHwoBMxIaChgICVIUChJ0YWJsZS40bHVxdDFodGxra2QaHwoBNBIaChgICVIUChJ0YWJsZS5zMWRoNWlsOGI5Y3E4AHIhMTY4QnBUYjJRaEdRbHBwSWpsUmdGNDU4XzJyWmJsRmJP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