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293" w:rsidRDefault="00A04D36" w:rsidP="00A04D36">
      <w:pPr>
        <w:jc w:val="center"/>
      </w:pPr>
      <w:r>
        <w:rPr>
          <w:rFonts w:hint="eastAsia"/>
        </w:rPr>
        <w:t>《艾博士：深入浅出人工智能勘误表》</w:t>
      </w:r>
    </w:p>
    <w:p w:rsidR="00A04D36" w:rsidRDefault="00A04D36"/>
    <w:p w:rsidR="00A04D36" w:rsidRDefault="00A04D36">
      <w:r>
        <w:rPr>
          <w:rFonts w:hint="eastAsia"/>
        </w:rPr>
        <w:t>说明：通过扫描书中前言第III页提供的二维码，可以获取PPT、讲解视频和勘误表。</w:t>
      </w:r>
      <w:r w:rsidR="007A1E37">
        <w:rPr>
          <w:rFonts w:hint="eastAsia"/>
        </w:rPr>
        <w:t>请注意新印刷的书随时在修订中。</w:t>
      </w:r>
    </w:p>
    <w:p w:rsidR="00A04D36" w:rsidRDefault="00A04D36"/>
    <w:p w:rsidR="00A04D36" w:rsidRDefault="00A04D36" w:rsidP="00A04D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第6</w:t>
      </w:r>
      <w:r>
        <w:t>2</w:t>
      </w:r>
      <w:r>
        <w:rPr>
          <w:rFonts w:hint="eastAsia"/>
        </w:rPr>
        <w:t>页图1</w:t>
      </w:r>
      <w:r>
        <w:t>.35</w:t>
      </w:r>
      <w:r>
        <w:rPr>
          <w:rFonts w:hint="eastAsia"/>
        </w:rPr>
        <w:t>（b），少了3个向上的连接箭头，如下图所示红色箭头。</w:t>
      </w:r>
    </w:p>
    <w:p w:rsidR="00A04D36" w:rsidRDefault="00A04D36" w:rsidP="00A04D36">
      <w:pPr>
        <w:pStyle w:val="a7"/>
        <w:ind w:left="360" w:firstLineChars="0" w:firstLine="0"/>
      </w:pPr>
      <w:r w:rsidRPr="00A04D36">
        <w:rPr>
          <w:noProof/>
        </w:rPr>
        <w:drawing>
          <wp:inline distT="0" distB="0" distL="0" distR="0">
            <wp:extent cx="2691994" cy="1538419"/>
            <wp:effectExtent l="0" t="0" r="0" b="5080"/>
            <wp:docPr id="1" name="图片 1" descr="C:\WeChat Files\msp6933\FileStorage\Temp\f81be478eb26d414896d0d87dd28a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eChat Files\msp6933\FileStorage\Temp\f81be478eb26d414896d0d87dd28a4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778" cy="154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D36" w:rsidRDefault="00A04D36" w:rsidP="00A04D36">
      <w:pPr>
        <w:pStyle w:val="a7"/>
        <w:ind w:left="360" w:firstLineChars="0" w:firstLine="0"/>
      </w:pPr>
    </w:p>
    <w:p w:rsidR="007A1E37" w:rsidRDefault="007A1E37" w:rsidP="007A1E3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第2页倒数第一行，两处“麦肯锡”应为“麦卡锡”。</w:t>
      </w:r>
    </w:p>
    <w:p w:rsidR="009F70BF" w:rsidRDefault="009F70BF" w:rsidP="007A1E3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第4</w:t>
      </w:r>
      <w:r>
        <w:t>18</w:t>
      </w:r>
      <w:r>
        <w:rPr>
          <w:rFonts w:hint="eastAsia"/>
        </w:rPr>
        <w:t>页倒数第5行：</w:t>
      </w:r>
    </w:p>
    <w:p w:rsidR="009F70BF" w:rsidRPr="00B15EFA" w:rsidRDefault="009F70BF" w:rsidP="009F70BF">
      <w:pPr>
        <w:ind w:firstLineChars="452" w:firstLine="949"/>
        <w:rPr>
          <w:rFonts w:ascii="宋体" w:eastAsia="宋体" w:hAnsi="宋体"/>
        </w:rPr>
      </w:pPr>
      <w:r>
        <w:rPr>
          <w:rFonts w:ascii="宋体" w:eastAsia="宋体" w:hAnsi="宋体"/>
        </w:rPr>
        <w:t>CF(B2) = min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CF(B1),CF(A3))</w:t>
      </w:r>
      <w:r w:rsidRPr="00B15EFA">
        <w:rPr>
          <w:rFonts w:ascii="宋体" w:eastAsia="宋体" w:hAnsi="宋体"/>
        </w:rPr>
        <w:t xml:space="preserve"> = 0.9</w:t>
      </w:r>
      <w:r>
        <w:rPr>
          <w:rFonts w:ascii="宋体" w:eastAsia="宋体" w:hAnsi="宋体" w:hint="eastAsia"/>
        </w:rPr>
        <w:t>×0</w:t>
      </w:r>
      <w:r>
        <w:rPr>
          <w:rFonts w:ascii="宋体" w:eastAsia="宋体" w:hAnsi="宋体"/>
        </w:rPr>
        <w:t>.8=0.72</w:t>
      </w:r>
    </w:p>
    <w:p w:rsidR="009F70BF" w:rsidRDefault="009F70BF" w:rsidP="009F70BF">
      <w:pPr>
        <w:ind w:firstLine="420"/>
      </w:pPr>
      <w:r>
        <w:rPr>
          <w:rFonts w:hint="eastAsia"/>
        </w:rPr>
        <w:t>应为：</w:t>
      </w:r>
    </w:p>
    <w:p w:rsidR="009F70BF" w:rsidRPr="009F70BF" w:rsidRDefault="009F70BF" w:rsidP="009F70BF">
      <w:pPr>
        <w:ind w:left="420" w:firstLineChars="200" w:firstLine="420"/>
      </w:pPr>
      <w:r>
        <w:rPr>
          <w:rFonts w:ascii="宋体" w:eastAsia="宋体" w:hAnsi="宋体"/>
        </w:rPr>
        <w:t>CF(B2) = min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CF(B1),CF(A3))</w:t>
      </w:r>
      <w:r w:rsidRPr="009F70BF">
        <w:rPr>
          <w:rFonts w:ascii="宋体" w:eastAsia="宋体" w:hAnsi="宋体" w:hint="eastAsia"/>
          <w:color w:val="FF0000"/>
        </w:rPr>
        <w:t>×0</w:t>
      </w:r>
      <w:r w:rsidRPr="009F70BF">
        <w:rPr>
          <w:rFonts w:ascii="宋体" w:eastAsia="宋体" w:hAnsi="宋体"/>
          <w:color w:val="FF0000"/>
        </w:rPr>
        <w:t>.8</w:t>
      </w:r>
      <w:r w:rsidRPr="00B15EFA">
        <w:rPr>
          <w:rFonts w:ascii="宋体" w:eastAsia="宋体" w:hAnsi="宋体"/>
        </w:rPr>
        <w:t xml:space="preserve"> = 0.9</w:t>
      </w:r>
      <w:r>
        <w:rPr>
          <w:rFonts w:ascii="宋体" w:eastAsia="宋体" w:hAnsi="宋体" w:hint="eastAsia"/>
        </w:rPr>
        <w:t>×0</w:t>
      </w:r>
      <w:r>
        <w:rPr>
          <w:rFonts w:ascii="宋体" w:eastAsia="宋体" w:hAnsi="宋体"/>
        </w:rPr>
        <w:t>.8=0.72</w:t>
      </w:r>
    </w:p>
    <w:p w:rsidR="009F70BF" w:rsidRDefault="003730C4" w:rsidP="003730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第4</w:t>
      </w:r>
      <w:r>
        <w:t>21</w:t>
      </w:r>
      <w:r>
        <w:rPr>
          <w:rFonts w:hint="eastAsia"/>
        </w:rPr>
        <w:t>页第1</w:t>
      </w:r>
      <w:r>
        <w:t>0</w:t>
      </w:r>
      <w:r>
        <w:rPr>
          <w:rFonts w:hint="eastAsia"/>
        </w:rPr>
        <w:t>行公式：</w:t>
      </w:r>
    </w:p>
    <w:p w:rsidR="003730C4" w:rsidRPr="003730C4" w:rsidRDefault="003730C4" w:rsidP="003730C4">
      <w:pPr>
        <w:pStyle w:val="a7"/>
        <w:ind w:left="360" w:firstLineChars="0" w:firstLine="0"/>
        <w:rPr>
          <w:rFonts w:ascii="华文楷体" w:eastAsia="华文楷体" w:hAnsi="华文楷体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华文楷体" w:hAnsi="Cambria Math" w:hint="eastAsia"/>
            </w:rPr>
            <m:t>MD</m:t>
          </m:r>
          <m:d>
            <m:dPr>
              <m:ctrlPr>
                <w:rPr>
                  <w:rFonts w:ascii="Cambria Math" w:eastAsia="华文楷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华文楷体" w:hAnsi="Cambria Math"/>
                </w:rPr>
                <m:t>H,E</m:t>
              </m:r>
            </m:e>
          </m:d>
          <m:r>
            <m:rPr>
              <m:sty m:val="p"/>
            </m:rPr>
            <w:rPr>
              <w:rFonts w:ascii="Cambria Math" w:eastAsia="华文楷体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华文楷体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华文楷体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华文楷体" w:hAnsi="Cambria Math"/>
                    </w:rPr>
                    <m:t xml:space="preserve">1,                             </m:t>
                  </m:r>
                  <m:r>
                    <m:rPr>
                      <m:sty m:val="p"/>
                    </m:rPr>
                    <w:rPr>
                      <w:rFonts w:ascii="Cambria Math" w:eastAsia="华文楷体" w:hAnsi="Cambria Math" w:hint="eastAsia"/>
                    </w:rPr>
                    <m:t>如果</m:t>
                  </m:r>
                  <m:r>
                    <w:rPr>
                      <w:rFonts w:ascii="Cambria Math" w:eastAsia="华文楷体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华文楷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华文楷体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="华文楷体" w:hAnsi="Cambria Math"/>
                    </w:rPr>
                    <m:t xml:space="preserve">=0 </m:t>
                  </m:r>
                </m:e>
                <m:e>
                  <m:f>
                    <m:fPr>
                      <m:ctrlPr>
                        <w:rPr>
                          <w:rFonts w:ascii="Cambria Math" w:eastAsia="华文楷体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华文楷体" w:hAnsi="Cambria Math" w:hint="eastAsia"/>
                        </w:rPr>
                        <m:t>mim</m:t>
                      </m:r>
                      <m:d>
                        <m:dPr>
                          <m:ctrlPr>
                            <w:rPr>
                              <w:rFonts w:ascii="Cambria Math" w:eastAsia="华文楷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华文楷体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华文楷体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华文楷体" w:hAnsi="Cambria Math"/>
                                </w:rPr>
                                <m:t>H</m:t>
                              </m:r>
                            </m:e>
                            <m:e>
                              <m:r>
                                <w:rPr>
                                  <w:rFonts w:ascii="Cambria Math" w:eastAsia="华文楷体" w:hAnsi="Cambria Math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="华文楷体" w:hAnsi="Cambria Math"/>
                            </w:rPr>
                            <m:t>,P(H)</m:t>
                          </m:r>
                        </m:e>
                      </m:d>
                      <m:r>
                        <w:rPr>
                          <w:rFonts w:ascii="Cambria Math" w:eastAsia="华文楷体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eastAsia="华文楷体" w:hAnsi="Cambria Math"/>
                        </w:rPr>
                        <m:t>P(H)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="华文楷体" w:hAnsi="Cambria Math" w:cs="Cambria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华文楷体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="华文楷体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华文楷体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华文楷体" w:hAnsi="Cambria Math"/>
                                </w:rPr>
                                <m:t>1,0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="华文楷体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eastAsia="华文楷体" w:hAnsi="Cambria Math"/>
                        </w:rPr>
                        <m:t>P(H)</m:t>
                      </m:r>
                    </m:den>
                  </m:f>
                  <m:r>
                    <w:rPr>
                      <w:rFonts w:ascii="Cambria Math" w:eastAsia="华文楷体" w:hAnsi="Cambria Math"/>
                    </w:rPr>
                    <m:t xml:space="preserve">,      </m:t>
                  </m:r>
                  <m:r>
                    <m:rPr>
                      <m:sty m:val="p"/>
                    </m:rPr>
                    <w:rPr>
                      <w:rFonts w:ascii="Cambria Math" w:eastAsia="华文楷体" w:hAnsi="Cambria Math" w:hint="eastAsia"/>
                    </w:rPr>
                    <m:t>其他</m:t>
                  </m:r>
                  <m:r>
                    <m:rPr>
                      <m:sty m:val="p"/>
                    </m:rPr>
                    <w:rPr>
                      <w:rFonts w:ascii="Cambria Math" w:eastAsia="华文楷体" w:hAnsi="Cambria Math"/>
                    </w:rPr>
                    <m:t xml:space="preserve">         </m:t>
                  </m:r>
                </m:e>
              </m:eqArr>
            </m:e>
          </m:d>
        </m:oMath>
      </m:oMathPara>
    </w:p>
    <w:p w:rsidR="003730C4" w:rsidRDefault="003730C4" w:rsidP="003730C4">
      <w:pPr>
        <w:ind w:left="360"/>
      </w:pPr>
      <w:r>
        <w:rPr>
          <w:rFonts w:hint="eastAsia"/>
        </w:rPr>
        <w:t>应为：</w:t>
      </w:r>
    </w:p>
    <w:p w:rsidR="003730C4" w:rsidRPr="003730C4" w:rsidRDefault="003730C4" w:rsidP="003730C4">
      <w:pPr>
        <w:pStyle w:val="a7"/>
        <w:ind w:left="360" w:firstLineChars="0" w:firstLine="0"/>
        <w:rPr>
          <w:rFonts w:ascii="华文楷体" w:eastAsia="华文楷体" w:hAnsi="华文楷体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华文楷体" w:hAnsi="Cambria Math" w:hint="eastAsia"/>
            </w:rPr>
            <m:t>MD</m:t>
          </m:r>
          <m:d>
            <m:dPr>
              <m:ctrlPr>
                <w:rPr>
                  <w:rFonts w:ascii="Cambria Math" w:eastAsia="华文楷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华文楷体" w:hAnsi="Cambria Math"/>
                </w:rPr>
                <m:t>H,E</m:t>
              </m:r>
            </m:e>
          </m:d>
          <m:r>
            <m:rPr>
              <m:sty m:val="p"/>
            </m:rPr>
            <w:rPr>
              <w:rFonts w:ascii="Cambria Math" w:eastAsia="华文楷体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华文楷体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华文楷体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华文楷体" w:hAnsi="Cambria Math"/>
                    </w:rPr>
                    <m:t xml:space="preserve">1,                             </m:t>
                  </m:r>
                  <m:r>
                    <m:rPr>
                      <m:sty m:val="p"/>
                    </m:rPr>
                    <w:rPr>
                      <w:rFonts w:ascii="Cambria Math" w:eastAsia="华文楷体" w:hAnsi="Cambria Math" w:hint="eastAsia"/>
                    </w:rPr>
                    <m:t>如果</m:t>
                  </m:r>
                  <m:r>
                    <w:rPr>
                      <w:rFonts w:ascii="Cambria Math" w:eastAsia="华文楷体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华文楷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华文楷体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="华文楷体" w:hAnsi="Cambria Math"/>
                    </w:rPr>
                    <m:t xml:space="preserve">=0 </m:t>
                  </m:r>
                </m:e>
                <m:e>
                  <m:f>
                    <m:fPr>
                      <m:ctrlPr>
                        <w:rPr>
                          <w:rFonts w:ascii="Cambria Math" w:eastAsia="华文楷体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华文楷体" w:hAnsi="Cambria Math" w:hint="eastAsia"/>
                          <w:color w:val="FF0000"/>
                        </w:rPr>
                        <m:t>min</m:t>
                      </m:r>
                      <m:d>
                        <m:dPr>
                          <m:ctrlPr>
                            <w:rPr>
                              <w:rFonts w:ascii="Cambria Math" w:eastAsia="华文楷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华文楷体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华文楷体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华文楷体" w:hAnsi="Cambria Math"/>
                                </w:rPr>
                                <m:t>H</m:t>
                              </m:r>
                            </m:e>
                            <m:e>
                              <m:r>
                                <w:rPr>
                                  <w:rFonts w:ascii="Cambria Math" w:eastAsia="华文楷体" w:hAnsi="Cambria Math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="华文楷体" w:hAnsi="Cambria Math"/>
                            </w:rPr>
                            <m:t>,P(H)</m:t>
                          </m:r>
                        </m:e>
                      </m:d>
                      <m:r>
                        <w:rPr>
                          <w:rFonts w:ascii="Cambria Math" w:eastAsia="华文楷体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eastAsia="华文楷体" w:hAnsi="Cambria Math"/>
                        </w:rPr>
                        <m:t>P(H)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="华文楷体" w:hAnsi="Cambria Math" w:cs="Cambria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华文楷体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="华文楷体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华文楷体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华文楷体" w:hAnsi="Cambria Math"/>
                                </w:rPr>
                                <m:t>1,0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="华文楷体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eastAsia="华文楷体" w:hAnsi="Cambria Math"/>
                        </w:rPr>
                        <m:t>P(H)</m:t>
                      </m:r>
                    </m:den>
                  </m:f>
                  <m:r>
                    <w:rPr>
                      <w:rFonts w:ascii="Cambria Math" w:eastAsia="华文楷体" w:hAnsi="Cambria Math"/>
                    </w:rPr>
                    <m:t xml:space="preserve">,      </m:t>
                  </m:r>
                  <m:r>
                    <m:rPr>
                      <m:sty m:val="p"/>
                    </m:rPr>
                    <w:rPr>
                      <w:rFonts w:ascii="Cambria Math" w:eastAsia="华文楷体" w:hAnsi="Cambria Math" w:hint="eastAsia"/>
                    </w:rPr>
                    <m:t>其他</m:t>
                  </m:r>
                  <m:r>
                    <m:rPr>
                      <m:sty m:val="p"/>
                    </m:rPr>
                    <w:rPr>
                      <w:rFonts w:ascii="Cambria Math" w:eastAsia="华文楷体" w:hAnsi="Cambria Math"/>
                    </w:rPr>
                    <m:t xml:space="preserve">         </m:t>
                  </m:r>
                </m:e>
              </m:eqArr>
            </m:e>
          </m:d>
        </m:oMath>
      </m:oMathPara>
    </w:p>
    <w:p w:rsidR="003730C4" w:rsidRDefault="003730C4" w:rsidP="003730C4"/>
    <w:p w:rsidR="003730C4" w:rsidRDefault="003730C4" w:rsidP="003730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第4</w:t>
      </w:r>
      <w:r>
        <w:t>23</w:t>
      </w:r>
      <w:r>
        <w:rPr>
          <w:rFonts w:hint="eastAsia"/>
        </w:rPr>
        <w:t>页倒数第</w:t>
      </w:r>
      <w:r>
        <w:t>6</w:t>
      </w:r>
      <w:r>
        <w:rPr>
          <w:rFonts w:hint="eastAsia"/>
        </w:rPr>
        <w:t>行公式：</w:t>
      </w:r>
    </w:p>
    <w:p w:rsidR="003730C4" w:rsidRPr="003730C4" w:rsidRDefault="003730C4" w:rsidP="003730C4">
      <w:pPr>
        <w:pStyle w:val="a7"/>
        <w:ind w:left="360" w:firstLineChars="0" w:firstLine="0"/>
        <w:rPr>
          <w:rFonts w:ascii="华文楷体" w:eastAsia="华文楷体" w:hAnsi="华文楷体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华文楷体" w:hAnsi="Cambria Math" w:hint="eastAsia"/>
            </w:rPr>
            <m:t>MD</m:t>
          </m:r>
          <m:d>
            <m:dPr>
              <m:ctrlPr>
                <w:rPr>
                  <w:rFonts w:ascii="Cambria Math" w:eastAsia="华文楷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华文楷体" w:hAnsi="Cambria Math"/>
                </w:rPr>
                <m:t>H,E</m:t>
              </m:r>
            </m:e>
          </m:d>
          <m:r>
            <m:rPr>
              <m:sty m:val="p"/>
            </m:rPr>
            <w:rPr>
              <w:rFonts w:ascii="Cambria Math" w:eastAsia="华文楷体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华文楷体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华文楷体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华文楷体" w:hAnsi="Cambria Math"/>
                    </w:rPr>
                    <m:t xml:space="preserve">1,                             </m:t>
                  </m:r>
                  <m:r>
                    <m:rPr>
                      <m:sty m:val="p"/>
                    </m:rPr>
                    <w:rPr>
                      <w:rFonts w:ascii="Cambria Math" w:eastAsia="华文楷体" w:hAnsi="Cambria Math" w:hint="eastAsia"/>
                    </w:rPr>
                    <m:t>如果</m:t>
                  </m:r>
                  <m:r>
                    <w:rPr>
                      <w:rFonts w:ascii="Cambria Math" w:eastAsia="华文楷体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华文楷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华文楷体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="华文楷体" w:hAnsi="Cambria Math"/>
                    </w:rPr>
                    <m:t xml:space="preserve">=0 </m:t>
                  </m:r>
                </m:e>
                <m:e>
                  <m:f>
                    <m:fPr>
                      <m:ctrlPr>
                        <w:rPr>
                          <w:rFonts w:ascii="Cambria Math" w:eastAsia="华文楷体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华文楷体" w:hAnsi="Cambria Math" w:hint="eastAsia"/>
                        </w:rPr>
                        <m:t>mim</m:t>
                      </m:r>
                      <m:d>
                        <m:dPr>
                          <m:ctrlPr>
                            <w:rPr>
                              <w:rFonts w:ascii="Cambria Math" w:eastAsia="华文楷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华文楷体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华文楷体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华文楷体" w:hAnsi="Cambria Math"/>
                                </w:rPr>
                                <m:t>H</m:t>
                              </m:r>
                            </m:e>
                            <m:e>
                              <m:r>
                                <w:rPr>
                                  <w:rFonts w:ascii="Cambria Math" w:eastAsia="华文楷体" w:hAnsi="Cambria Math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="华文楷体" w:hAnsi="Cambria Math"/>
                            </w:rPr>
                            <m:t>,P(H)</m:t>
                          </m:r>
                        </m:e>
                      </m:d>
                      <m:r>
                        <w:rPr>
                          <w:rFonts w:ascii="Cambria Math" w:eastAsia="华文楷体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eastAsia="华文楷体" w:hAnsi="Cambria Math"/>
                        </w:rPr>
                        <m:t>P(H)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="华文楷体" w:hAnsi="Cambria Math" w:cs="Cambria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华文楷体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="华文楷体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华文楷体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华文楷体" w:hAnsi="Cambria Math"/>
                                </w:rPr>
                                <m:t>1,0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="华文楷体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eastAsia="华文楷体" w:hAnsi="Cambria Math"/>
                        </w:rPr>
                        <m:t>P(H)</m:t>
                      </m:r>
                    </m:den>
                  </m:f>
                  <m:r>
                    <w:rPr>
                      <w:rFonts w:ascii="Cambria Math" w:eastAsia="华文楷体" w:hAnsi="Cambria Math"/>
                    </w:rPr>
                    <m:t xml:space="preserve">,      </m:t>
                  </m:r>
                  <m:r>
                    <m:rPr>
                      <m:sty m:val="p"/>
                    </m:rPr>
                    <w:rPr>
                      <w:rFonts w:ascii="Cambria Math" w:eastAsia="华文楷体" w:hAnsi="Cambria Math" w:hint="eastAsia"/>
                    </w:rPr>
                    <m:t>其他</m:t>
                  </m:r>
                  <m:r>
                    <m:rPr>
                      <m:sty m:val="p"/>
                    </m:rPr>
                    <w:rPr>
                      <w:rFonts w:ascii="Cambria Math" w:eastAsia="华文楷体" w:hAnsi="Cambria Math"/>
                    </w:rPr>
                    <m:t xml:space="preserve">         </m:t>
                  </m:r>
                </m:e>
              </m:eqArr>
            </m:e>
          </m:d>
        </m:oMath>
      </m:oMathPara>
    </w:p>
    <w:p w:rsidR="003730C4" w:rsidRDefault="003730C4" w:rsidP="003730C4">
      <w:pPr>
        <w:ind w:left="360"/>
      </w:pPr>
      <w:r>
        <w:rPr>
          <w:rFonts w:hint="eastAsia"/>
        </w:rPr>
        <w:t>应为：</w:t>
      </w:r>
    </w:p>
    <w:p w:rsidR="003730C4" w:rsidRPr="003730C4" w:rsidRDefault="003730C4" w:rsidP="003730C4">
      <w:pPr>
        <w:pStyle w:val="a7"/>
        <w:ind w:left="360" w:firstLineChars="0" w:firstLine="0"/>
        <w:rPr>
          <w:rFonts w:ascii="华文楷体" w:eastAsia="华文楷体" w:hAnsi="华文楷体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华文楷体" w:hAnsi="Cambria Math" w:hint="eastAsia"/>
            </w:rPr>
            <m:t>MD</m:t>
          </m:r>
          <m:d>
            <m:dPr>
              <m:ctrlPr>
                <w:rPr>
                  <w:rFonts w:ascii="Cambria Math" w:eastAsia="华文楷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华文楷体" w:hAnsi="Cambria Math"/>
                </w:rPr>
                <m:t>H,E</m:t>
              </m:r>
            </m:e>
          </m:d>
          <m:r>
            <m:rPr>
              <m:sty m:val="p"/>
            </m:rPr>
            <w:rPr>
              <w:rFonts w:ascii="Cambria Math" w:eastAsia="华文楷体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华文楷体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华文楷体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华文楷体" w:hAnsi="Cambria Math"/>
                    </w:rPr>
                    <m:t xml:space="preserve">1,                             </m:t>
                  </m:r>
                  <m:r>
                    <m:rPr>
                      <m:sty m:val="p"/>
                    </m:rPr>
                    <w:rPr>
                      <w:rFonts w:ascii="Cambria Math" w:eastAsia="华文楷体" w:hAnsi="Cambria Math" w:hint="eastAsia"/>
                    </w:rPr>
                    <m:t>如果</m:t>
                  </m:r>
                  <m:r>
                    <w:rPr>
                      <w:rFonts w:ascii="Cambria Math" w:eastAsia="华文楷体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华文楷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华文楷体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="华文楷体" w:hAnsi="Cambria Math"/>
                    </w:rPr>
                    <m:t xml:space="preserve">=0 </m:t>
                  </m:r>
                </m:e>
                <m:e>
                  <m:f>
                    <m:fPr>
                      <m:ctrlPr>
                        <w:rPr>
                          <w:rFonts w:ascii="Cambria Math" w:eastAsia="华文楷体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华文楷体" w:hAnsi="Cambria Math" w:hint="eastAsia"/>
                          <w:color w:val="FF0000"/>
                        </w:rPr>
                        <m:t>min</m:t>
                      </m:r>
                      <m:d>
                        <m:dPr>
                          <m:ctrlPr>
                            <w:rPr>
                              <w:rFonts w:ascii="Cambria Math" w:eastAsia="华文楷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华文楷体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华文楷体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华文楷体" w:hAnsi="Cambria Math"/>
                                </w:rPr>
                                <m:t>H</m:t>
                              </m:r>
                            </m:e>
                            <m:e>
                              <m:r>
                                <w:rPr>
                                  <w:rFonts w:ascii="Cambria Math" w:eastAsia="华文楷体" w:hAnsi="Cambria Math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="华文楷体" w:hAnsi="Cambria Math"/>
                            </w:rPr>
                            <m:t>,P(H)</m:t>
                          </m:r>
                        </m:e>
                      </m:d>
                      <m:r>
                        <w:rPr>
                          <w:rFonts w:ascii="Cambria Math" w:eastAsia="华文楷体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eastAsia="华文楷体" w:hAnsi="Cambria Math"/>
                        </w:rPr>
                        <m:t>P(H)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="华文楷体" w:hAnsi="Cambria Math" w:cs="Cambria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华文楷体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="华文楷体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华文楷体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华文楷体" w:hAnsi="Cambria Math"/>
                                </w:rPr>
                                <m:t>1,0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="华文楷体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eastAsia="华文楷体" w:hAnsi="Cambria Math"/>
                        </w:rPr>
                        <m:t>P(H)</m:t>
                      </m:r>
                    </m:den>
                  </m:f>
                  <m:r>
                    <w:rPr>
                      <w:rFonts w:ascii="Cambria Math" w:eastAsia="华文楷体" w:hAnsi="Cambria Math"/>
                    </w:rPr>
                    <m:t xml:space="preserve">,      </m:t>
                  </m:r>
                  <m:r>
                    <m:rPr>
                      <m:sty m:val="p"/>
                    </m:rPr>
                    <w:rPr>
                      <w:rFonts w:ascii="Cambria Math" w:eastAsia="华文楷体" w:hAnsi="Cambria Math" w:hint="eastAsia"/>
                    </w:rPr>
                    <m:t>其他</m:t>
                  </m:r>
                  <m:r>
                    <m:rPr>
                      <m:sty m:val="p"/>
                    </m:rPr>
                    <w:rPr>
                      <w:rFonts w:ascii="Cambria Math" w:eastAsia="华文楷体" w:hAnsi="Cambria Math"/>
                    </w:rPr>
                    <m:t xml:space="preserve">         </m:t>
                  </m:r>
                </m:e>
              </m:eqArr>
            </m:e>
          </m:d>
        </m:oMath>
      </m:oMathPara>
    </w:p>
    <w:p w:rsidR="003730C4" w:rsidRDefault="003730C4" w:rsidP="003730C4"/>
    <w:p w:rsidR="007A1E37" w:rsidRDefault="00EE6A6F" w:rsidP="00EE6A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第4</w:t>
      </w:r>
      <w:r>
        <w:t>33</w:t>
      </w:r>
      <w:r>
        <w:rPr>
          <w:rFonts w:hint="eastAsia"/>
        </w:rPr>
        <w:t>也最后3行到第4</w:t>
      </w:r>
      <w:r>
        <w:t>34</w:t>
      </w:r>
      <w:r>
        <w:rPr>
          <w:rFonts w:hint="eastAsia"/>
        </w:rPr>
        <w:t>页第10行的文字：</w:t>
      </w:r>
    </w:p>
    <w:p w:rsidR="00EE6A6F" w:rsidRDefault="00EE6A6F" w:rsidP="00EE6A6F">
      <w:pPr>
        <w:pStyle w:val="a7"/>
        <w:ind w:left="360"/>
      </w:pPr>
      <w:r>
        <w:t>PREMISE：[$AND (SAME CNTWT SITE BLOOD)</w:t>
      </w:r>
    </w:p>
    <w:p w:rsidR="00EE6A6F" w:rsidRDefault="00EE6A6F" w:rsidP="00EE6A6F">
      <w:pPr>
        <w:pStyle w:val="a7"/>
        <w:ind w:left="360"/>
      </w:pPr>
      <w:r>
        <w:t xml:space="preserve">               (</w:t>
      </w:r>
      <w:r>
        <w:rPr>
          <w:rFonts w:hint="eastAsia"/>
        </w:rPr>
        <w:t>C</w:t>
      </w:r>
      <w:r>
        <w:t>OTDEFINITE CNTXT IDENT)</w:t>
      </w:r>
    </w:p>
    <w:p w:rsidR="00EE6A6F" w:rsidRDefault="00EE6A6F" w:rsidP="00EE6A6F">
      <w:pPr>
        <w:pStyle w:val="a7"/>
        <w:ind w:left="360"/>
      </w:pPr>
      <w:r>
        <w:t xml:space="preserve">               (SAME CNTXT STAIN GRAMNEG)</w:t>
      </w:r>
    </w:p>
    <w:p w:rsidR="00EE6A6F" w:rsidRDefault="00EE6A6F" w:rsidP="00EE6A6F">
      <w:pPr>
        <w:pStyle w:val="a7"/>
        <w:ind w:left="360"/>
      </w:pPr>
      <w:r>
        <w:t xml:space="preserve">               (SAME CNTXT MORPH ROD)</w:t>
      </w:r>
    </w:p>
    <w:p w:rsidR="00EE6A6F" w:rsidRDefault="00EE6A6F" w:rsidP="00EE6A6F">
      <w:pPr>
        <w:pStyle w:val="a7"/>
        <w:ind w:left="360"/>
      </w:pPr>
      <w:r>
        <w:t xml:space="preserve">               (SAME CNNTXT BURN T)]</w:t>
      </w:r>
    </w:p>
    <w:p w:rsidR="00EE6A6F" w:rsidRDefault="00EE6A6F" w:rsidP="00EE6A6F">
      <w:pPr>
        <w:pStyle w:val="a7"/>
        <w:ind w:left="360"/>
      </w:pPr>
      <w:r>
        <w:lastRenderedPageBreak/>
        <w:t>ACTION：(CONCLUDE CNTXT IDENT PSEUDOMONAS TALLY 0.4)</w:t>
      </w:r>
    </w:p>
    <w:p w:rsidR="00EE6A6F" w:rsidRDefault="00EE6A6F" w:rsidP="00EE6A6F">
      <w:pPr>
        <w:pStyle w:val="a7"/>
        <w:ind w:left="360"/>
      </w:pPr>
    </w:p>
    <w:p w:rsidR="00EE6A6F" w:rsidRDefault="00EE6A6F" w:rsidP="00EE6A6F">
      <w:pPr>
        <w:pStyle w:val="a7"/>
        <w:ind w:left="360"/>
      </w:pPr>
      <w:r>
        <w:rPr>
          <w:rFonts w:hint="eastAsia"/>
        </w:rPr>
        <w:t>其含意如下：</w:t>
      </w:r>
    </w:p>
    <w:p w:rsidR="00EE6A6F" w:rsidRDefault="00EE6A6F" w:rsidP="00EE6A6F">
      <w:pPr>
        <w:pStyle w:val="a7"/>
        <w:ind w:left="360"/>
      </w:pPr>
    </w:p>
    <w:p w:rsidR="00EE6A6F" w:rsidRDefault="00EE6A6F" w:rsidP="00EE6A6F">
      <w:pPr>
        <w:pStyle w:val="a7"/>
        <w:ind w:left="360"/>
      </w:pPr>
      <w:r>
        <w:rPr>
          <w:rFonts w:hint="eastAsia"/>
        </w:rPr>
        <w:t>如果</w:t>
      </w:r>
      <w:r>
        <w:t xml:space="preserve">  培养物的部位是血液</w:t>
      </w:r>
    </w:p>
    <w:p w:rsidR="00EE6A6F" w:rsidRDefault="00EE6A6F" w:rsidP="00EE6A6F">
      <w:pPr>
        <w:pStyle w:val="a7"/>
        <w:ind w:left="360"/>
      </w:pPr>
      <w:r>
        <w:t xml:space="preserve">      细菌的类别</w:t>
      </w:r>
      <w:r>
        <w:rPr>
          <w:rFonts w:hint="eastAsia"/>
        </w:rPr>
        <w:t>确</w:t>
      </w:r>
      <w:r>
        <w:t>不知道</w:t>
      </w:r>
    </w:p>
    <w:p w:rsidR="00EE6A6F" w:rsidRDefault="00EE6A6F" w:rsidP="00EE6A6F">
      <w:pPr>
        <w:pStyle w:val="a7"/>
        <w:ind w:left="360"/>
      </w:pPr>
      <w:r>
        <w:t xml:space="preserve">      细菌的染色是革蓝氏阴性</w:t>
      </w:r>
    </w:p>
    <w:p w:rsidR="00EE6A6F" w:rsidRDefault="00EE6A6F" w:rsidP="00EE6A6F">
      <w:pPr>
        <w:pStyle w:val="a7"/>
        <w:ind w:left="360"/>
      </w:pPr>
      <w:r>
        <w:t xml:space="preserve">      细菌的外形是杆状</w:t>
      </w:r>
    </w:p>
    <w:p w:rsidR="00EE6A6F" w:rsidRDefault="00EE6A6F" w:rsidP="00EE6A6F">
      <w:pPr>
        <w:pStyle w:val="a7"/>
        <w:ind w:left="360"/>
      </w:pPr>
      <w:r>
        <w:t xml:space="preserve">      病人被严重地烧伤</w:t>
      </w:r>
    </w:p>
    <w:p w:rsidR="00EE6A6F" w:rsidRDefault="00EE6A6F" w:rsidP="00EE6A6F">
      <w:pPr>
        <w:pStyle w:val="a7"/>
        <w:ind w:left="360"/>
      </w:pPr>
      <w:r>
        <w:rPr>
          <w:rFonts w:hint="eastAsia"/>
        </w:rPr>
        <w:t>那么</w:t>
      </w:r>
      <w:r>
        <w:t xml:space="preserve">  以不太充分的证据（可信程度0.4）说明细菌的类别是假单菌</w:t>
      </w:r>
    </w:p>
    <w:p w:rsidR="00EE6A6F" w:rsidRDefault="00EE6A6F" w:rsidP="00EE6A6F">
      <w:pPr>
        <w:pStyle w:val="a7"/>
        <w:ind w:left="360"/>
      </w:pPr>
    </w:p>
    <w:p w:rsidR="00EE6A6F" w:rsidRDefault="00EE6A6F" w:rsidP="00EE6A6F">
      <w:pPr>
        <w:pStyle w:val="a7"/>
        <w:ind w:left="360"/>
      </w:pPr>
      <w:r>
        <w:rPr>
          <w:rFonts w:hint="eastAsia"/>
        </w:rPr>
        <w:t>应为：</w:t>
      </w:r>
    </w:p>
    <w:p w:rsidR="00EE6A6F" w:rsidRDefault="00EE6A6F" w:rsidP="00EE6A6F">
      <w:pPr>
        <w:pStyle w:val="a7"/>
        <w:ind w:left="360"/>
      </w:pPr>
      <w:r>
        <w:t>PREMISE：</w:t>
      </w:r>
      <w:r w:rsidR="00342248">
        <w:t>[$AND (SAME CNT</w:t>
      </w:r>
      <w:r w:rsidR="00342248" w:rsidRPr="00342248">
        <w:rPr>
          <w:color w:val="FF0000"/>
        </w:rPr>
        <w:t>X</w:t>
      </w:r>
      <w:r>
        <w:t>T SITE BLOOD)</w:t>
      </w:r>
    </w:p>
    <w:p w:rsidR="00EE6A6F" w:rsidRDefault="00EE6A6F" w:rsidP="00EE6A6F">
      <w:pPr>
        <w:pStyle w:val="a7"/>
        <w:ind w:left="360"/>
      </w:pPr>
      <w:r>
        <w:t xml:space="preserve">                (</w:t>
      </w:r>
      <w:r w:rsidR="009F1534">
        <w:rPr>
          <w:rFonts w:hint="eastAsia"/>
          <w:color w:val="FF0000"/>
        </w:rPr>
        <w:t>N</w:t>
      </w:r>
      <w:r>
        <w:t>OTDEFINITE CNTXT IDENT)</w:t>
      </w:r>
    </w:p>
    <w:p w:rsidR="00EE6A6F" w:rsidRDefault="00EE6A6F" w:rsidP="00EE6A6F">
      <w:pPr>
        <w:pStyle w:val="a7"/>
        <w:ind w:left="360"/>
      </w:pPr>
      <w:r>
        <w:t xml:space="preserve">                (SAME CNTXT STAIN GRAMNEG)</w:t>
      </w:r>
    </w:p>
    <w:p w:rsidR="00EE6A6F" w:rsidRDefault="00EE6A6F" w:rsidP="00EE6A6F">
      <w:pPr>
        <w:pStyle w:val="a7"/>
        <w:ind w:left="360"/>
      </w:pPr>
      <w:r>
        <w:t xml:space="preserve">                (SAME CNTXT MORPH ROD)</w:t>
      </w:r>
    </w:p>
    <w:p w:rsidR="00EE6A6F" w:rsidRDefault="00EE6A6F" w:rsidP="00EE6A6F">
      <w:pPr>
        <w:pStyle w:val="a7"/>
        <w:ind w:left="360"/>
      </w:pPr>
      <w:r>
        <w:t xml:space="preserve">                (SAME CNNTXT BURN T)]</w:t>
      </w:r>
    </w:p>
    <w:p w:rsidR="00EE6A6F" w:rsidRDefault="00EE6A6F" w:rsidP="00EE6A6F">
      <w:pPr>
        <w:pStyle w:val="a7"/>
        <w:ind w:left="360"/>
      </w:pPr>
      <w:r>
        <w:t>ACTION：(CONCLUDE CNTXT IDENT PSEUDOMONAS TALLY 0.4)</w:t>
      </w:r>
    </w:p>
    <w:p w:rsidR="00EE6A6F" w:rsidRDefault="00EE6A6F" w:rsidP="00EE6A6F">
      <w:pPr>
        <w:pStyle w:val="a7"/>
        <w:ind w:left="360"/>
      </w:pPr>
    </w:p>
    <w:p w:rsidR="00EE6A6F" w:rsidRDefault="00EE6A6F" w:rsidP="00EE6A6F">
      <w:pPr>
        <w:pStyle w:val="a7"/>
        <w:ind w:left="360"/>
      </w:pPr>
      <w:r>
        <w:rPr>
          <w:rFonts w:hint="eastAsia"/>
        </w:rPr>
        <w:t>其含意如下：</w:t>
      </w:r>
    </w:p>
    <w:p w:rsidR="00EE6A6F" w:rsidRDefault="009C1795" w:rsidP="009C1795">
      <w:pPr>
        <w:pStyle w:val="a7"/>
        <w:tabs>
          <w:tab w:val="left" w:pos="6374"/>
        </w:tabs>
        <w:ind w:left="360"/>
      </w:pPr>
      <w:r>
        <w:tab/>
      </w:r>
    </w:p>
    <w:p w:rsidR="00EE6A6F" w:rsidRDefault="00EE6A6F" w:rsidP="00EE6A6F">
      <w:pPr>
        <w:pStyle w:val="a7"/>
        <w:ind w:left="360"/>
      </w:pPr>
      <w:r>
        <w:rPr>
          <w:rFonts w:hint="eastAsia"/>
        </w:rPr>
        <w:t>如果</w:t>
      </w:r>
      <w:r>
        <w:t xml:space="preserve">  培养物的部位是血液</w:t>
      </w:r>
    </w:p>
    <w:p w:rsidR="00EE6A6F" w:rsidRDefault="00EE6A6F" w:rsidP="00EE6A6F">
      <w:pPr>
        <w:pStyle w:val="a7"/>
        <w:ind w:left="360"/>
      </w:pPr>
      <w:r>
        <w:t xml:space="preserve">      </w:t>
      </w:r>
      <w:r w:rsidR="009C1795">
        <w:rPr>
          <w:color w:val="FF0000"/>
        </w:rPr>
        <w:t>细菌的类别不</w:t>
      </w:r>
      <w:r w:rsidR="009C1795">
        <w:rPr>
          <w:rFonts w:hint="eastAsia"/>
          <w:color w:val="FF0000"/>
        </w:rPr>
        <w:t>确定</w:t>
      </w:r>
    </w:p>
    <w:p w:rsidR="00EE6A6F" w:rsidRDefault="00EE6A6F" w:rsidP="00EE6A6F">
      <w:pPr>
        <w:pStyle w:val="a7"/>
        <w:ind w:left="360"/>
      </w:pPr>
      <w:r>
        <w:t xml:space="preserve">      细菌的染色是革蓝氏阴性</w:t>
      </w:r>
    </w:p>
    <w:p w:rsidR="00EE6A6F" w:rsidRDefault="00EE6A6F" w:rsidP="00EE6A6F">
      <w:pPr>
        <w:pStyle w:val="a7"/>
        <w:ind w:left="360"/>
      </w:pPr>
      <w:r>
        <w:t xml:space="preserve">      细菌的外形是杆状</w:t>
      </w:r>
    </w:p>
    <w:p w:rsidR="00EE6A6F" w:rsidRDefault="00EE6A6F" w:rsidP="00EE6A6F">
      <w:pPr>
        <w:pStyle w:val="a7"/>
        <w:ind w:left="360"/>
      </w:pPr>
      <w:r>
        <w:t xml:space="preserve">      病人被严重地烧伤</w:t>
      </w:r>
    </w:p>
    <w:p w:rsidR="00EE6A6F" w:rsidRDefault="00EE6A6F" w:rsidP="00EE6A6F">
      <w:pPr>
        <w:pStyle w:val="a7"/>
        <w:ind w:left="360"/>
      </w:pPr>
      <w:r>
        <w:rPr>
          <w:rFonts w:hint="eastAsia"/>
        </w:rPr>
        <w:t>那么</w:t>
      </w:r>
      <w:r>
        <w:t xml:space="preserve">  以不太充分的证据（可信程度0.4）说明细菌的类别是假单菌</w:t>
      </w:r>
    </w:p>
    <w:p w:rsidR="00ED0C3D" w:rsidRDefault="00ED0C3D" w:rsidP="00EE6A6F">
      <w:pPr>
        <w:pStyle w:val="a7"/>
        <w:ind w:left="360"/>
      </w:pPr>
    </w:p>
    <w:p w:rsidR="00ED0C3D" w:rsidRDefault="00ED0C3D" w:rsidP="00ED0C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第7</w:t>
      </w:r>
      <w:r>
        <w:t>8</w:t>
      </w:r>
      <w:r>
        <w:rPr>
          <w:rFonts w:hint="eastAsia"/>
        </w:rPr>
        <w:t>页，第4行：</w:t>
      </w:r>
    </w:p>
    <w:p w:rsidR="00ED0C3D" w:rsidRDefault="00ED0C3D" w:rsidP="00ED0C3D">
      <w:pPr>
        <w:pStyle w:val="a7"/>
        <w:ind w:left="360" w:firstLineChars="0" w:firstLine="0"/>
        <w:rPr>
          <w:rFonts w:ascii="宋体" w:eastAsia="宋体" w:hAnsi="宋体"/>
        </w:rPr>
      </w:pPr>
      <w:r w:rsidRPr="00721F63">
        <w:rPr>
          <w:rFonts w:ascii="宋体" w:eastAsia="宋体" w:hAnsi="宋体" w:hint="eastAsia"/>
          <w:color w:val="000000" w:themeColor="text1"/>
          <w:szCs w:val="21"/>
        </w:rPr>
        <w:t>隐含层所有神经元的输出组成向量</w:t>
      </w:r>
      <m:oMath>
        <m:r>
          <w:rPr>
            <w:rFonts w:ascii="Cambria Math" w:eastAsia="宋体" w:hAnsi="Cambria Math"/>
          </w:rPr>
          <m:t>z={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z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z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,…,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z</m:t>
            </m:r>
          </m:e>
          <m:sub>
            <m:r>
              <w:rPr>
                <w:rFonts w:ascii="MS Gothic" w:eastAsia="MS Gothic" w:hAnsi="MS Gothic" w:cs="MS Gothic" w:hint="eastAsia"/>
              </w:rPr>
              <m:t>h</m:t>
            </m:r>
          </m:sub>
        </m:sSub>
        <m:r>
          <w:rPr>
            <w:rFonts w:ascii="Cambria Math" w:eastAsia="宋体" w:hAnsi="Cambria Math"/>
          </w:rPr>
          <m:t>}</m:t>
        </m:r>
      </m:oMath>
    </w:p>
    <w:p w:rsidR="00ED0C3D" w:rsidRDefault="00ED0C3D" w:rsidP="00ED0C3D">
      <w:pPr>
        <w:pStyle w:val="a7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  <w:color w:val="000000" w:themeColor="text1"/>
          <w:szCs w:val="21"/>
        </w:rPr>
        <w:t>应为：</w:t>
      </w:r>
      <w:r w:rsidRPr="00721F63">
        <w:rPr>
          <w:rFonts w:ascii="宋体" w:eastAsia="宋体" w:hAnsi="宋体" w:hint="eastAsia"/>
          <w:color w:val="000000" w:themeColor="text1"/>
          <w:szCs w:val="21"/>
        </w:rPr>
        <w:t>隐含层所有神经元的输出组成向量</w:t>
      </w:r>
      <m:oMath>
        <m:r>
          <w:rPr>
            <w:rFonts w:ascii="Cambria Math" w:eastAsia="宋体" w:hAnsi="Cambria Math"/>
          </w:rPr>
          <m:t>z={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z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z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color w:val="FF0000"/>
              </w:rPr>
            </m:ctrlPr>
          </m:sSubPr>
          <m:e>
            <m:r>
              <w:rPr>
                <w:rFonts w:ascii="Cambria Math" w:eastAsia="宋体" w:hAnsi="Cambria Math"/>
              </w:rPr>
              <m:t>z</m:t>
            </m:r>
          </m:e>
          <m:sub>
            <m:r>
              <w:rPr>
                <w:rFonts w:ascii="Cambria Math" w:eastAsia="宋体" w:hAnsi="Cambria Math"/>
                <w:color w:val="FF0000"/>
              </w:rPr>
              <m:t>H</m:t>
            </m:r>
          </m:sub>
        </m:sSub>
        <m:r>
          <w:rPr>
            <w:rFonts w:ascii="Cambria Math" w:eastAsia="宋体" w:hAnsi="Cambria Math"/>
          </w:rPr>
          <m:t>}</m:t>
        </m:r>
      </m:oMath>
    </w:p>
    <w:p w:rsidR="00887762" w:rsidRDefault="00887762" w:rsidP="00ED0C3D">
      <w:pPr>
        <w:pStyle w:val="a7"/>
        <w:ind w:left="360" w:firstLineChars="0" w:firstLine="0"/>
      </w:pPr>
    </w:p>
    <w:p w:rsidR="00887762" w:rsidRDefault="00887762" w:rsidP="008877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第2</w:t>
      </w:r>
      <w:r>
        <w:t>96</w:t>
      </w:r>
      <w:r>
        <w:rPr>
          <w:rFonts w:hint="eastAsia"/>
        </w:rPr>
        <w:t>页，第1</w:t>
      </w:r>
      <w:r>
        <w:t>6</w:t>
      </w:r>
      <w:r>
        <w:rPr>
          <w:rFonts w:hint="eastAsia"/>
        </w:rPr>
        <w:t>行：</w:t>
      </w:r>
    </w:p>
    <w:p w:rsidR="00887762" w:rsidRPr="00887762" w:rsidRDefault="00887762" w:rsidP="00887762">
      <w:pPr>
        <w:pStyle w:val="a7"/>
        <w:ind w:left="360" w:firstLineChars="0" w:firstLine="0"/>
        <w:rPr>
          <w:rFonts w:ascii="宋体" w:eastAsia="宋体" w:hAnsi="宋体"/>
        </w:rPr>
      </w:pPr>
      <m:oMathPara>
        <m:oMath>
          <m:func>
            <m:funcPr>
              <m:ctrlPr>
                <w:rPr>
                  <w:rFonts w:ascii="Cambria Math" w:eastAsia="宋体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</w:rPr>
                    <m:t>类别</m:t>
                  </m:r>
                  <m:r>
                    <w:rPr>
                      <w:rFonts w:ascii="Cambria Math" w:eastAsia="宋体" w:hAnsi="Cambria Math"/>
                    </w:rPr>
                    <m:t>i</m:t>
                  </m:r>
                </m:e>
              </m:d>
            </m:e>
          </m:func>
          <m:r>
            <w:rPr>
              <w:rFonts w:ascii="Cambria Math" w:eastAsia="宋体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j=1</m:t>
              </m:r>
            </m:sub>
            <m:sup>
              <m:r>
                <w:rPr>
                  <w:rFonts w:ascii="Cambria Math" w:eastAsia="宋体" w:hAnsi="Cambria Math" w:hint="eastAsia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log⁡</m:t>
              </m:r>
              <m:r>
                <w:rPr>
                  <w:rFonts w:ascii="Cambria Math" w:eastAsia="宋体" w:hAnsi="Cambria Math"/>
                </w:rPr>
                <m:t>(P(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稿件中第</m:t>
              </m:r>
              <m:r>
                <w:rPr>
                  <w:rFonts w:ascii="Cambria Math" w:eastAsia="宋体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个单词</m:t>
              </m:r>
              <m:d>
                <m:dPr>
                  <m:begChr m:val="|"/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</w:rPr>
                    <m:t>类别</m:t>
                  </m:r>
                  <m:r>
                    <w:rPr>
                      <w:rFonts w:ascii="Cambria Math" w:eastAsia="宋体" w:hAnsi="Cambria Math"/>
                    </w:rPr>
                    <m:t>i</m:t>
                  </m:r>
                  <m:ctrlPr>
                    <w:rPr>
                      <w:rFonts w:ascii="Cambria Math" w:eastAsia="宋体" w:hAnsi="Cambria Math"/>
                      <w:i/>
                    </w:rPr>
                  </m:ctrlPr>
                </m:e>
              </m:d>
              <m:r>
                <w:rPr>
                  <w:rFonts w:ascii="Cambria Math" w:eastAsia="宋体" w:hAnsi="Cambria Math"/>
                </w:rPr>
                <m:t>)</m:t>
              </m:r>
            </m:e>
          </m:nary>
        </m:oMath>
      </m:oMathPara>
      <w:bookmarkStart w:id="0" w:name="_GoBack"/>
      <w:bookmarkEnd w:id="0"/>
    </w:p>
    <w:p w:rsidR="00887762" w:rsidRPr="00887762" w:rsidRDefault="00887762" w:rsidP="00887762">
      <w:pPr>
        <w:pStyle w:val="a7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应为：</w:t>
      </w:r>
    </w:p>
    <w:p w:rsidR="00887762" w:rsidRPr="00CC1FD2" w:rsidRDefault="00887762" w:rsidP="00887762">
      <w:pPr>
        <w:ind w:firstLineChars="202" w:firstLine="424"/>
        <w:rPr>
          <w:rFonts w:ascii="宋体" w:eastAsia="宋体" w:hAnsi="宋体"/>
        </w:rPr>
      </w:pPr>
      <m:oMathPara>
        <m:oMath>
          <m:func>
            <m:funcPr>
              <m:ctrlPr>
                <w:rPr>
                  <w:rFonts w:ascii="Cambria Math" w:eastAsia="宋体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FF0000"/>
                    </w:rPr>
                    <m:t>P(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color w:val="FF0000"/>
                    </w:rPr>
                    <m:t>类别</m:t>
                  </m:r>
                  <m:r>
                    <w:rPr>
                      <w:rFonts w:ascii="Cambria Math" w:eastAsia="宋体" w:hAnsi="Cambria Math"/>
                      <w:color w:val="FF0000"/>
                    </w:rPr>
                    <m:t>i)</m:t>
                  </m:r>
                </m:e>
              </m:d>
            </m:e>
          </m:func>
          <m:r>
            <w:rPr>
              <w:rFonts w:ascii="Cambria Math" w:eastAsia="宋体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j=1</m:t>
              </m:r>
            </m:sub>
            <m:sup>
              <m:r>
                <w:rPr>
                  <w:rFonts w:ascii="Cambria Math" w:eastAsia="宋体" w:hAnsi="Cambria Math" w:hint="eastAsia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log⁡</m:t>
              </m:r>
              <m:r>
                <w:rPr>
                  <w:rFonts w:ascii="Cambria Math" w:eastAsia="宋体" w:hAnsi="Cambria Math"/>
                </w:rPr>
                <m:t>(P(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稿件中第</m:t>
              </m:r>
              <m:r>
                <w:rPr>
                  <w:rFonts w:ascii="Cambria Math" w:eastAsia="宋体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个单词</m:t>
              </m:r>
              <m:d>
                <m:dPr>
                  <m:begChr m:val="|"/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</w:rPr>
                    <m:t>类别</m:t>
                  </m:r>
                  <m:r>
                    <w:rPr>
                      <w:rFonts w:ascii="Cambria Math" w:eastAsia="宋体" w:hAnsi="Cambria Math"/>
                    </w:rPr>
                    <m:t>i</m:t>
                  </m:r>
                  <m:ctrlPr>
                    <w:rPr>
                      <w:rFonts w:ascii="Cambria Math" w:eastAsia="宋体" w:hAnsi="Cambria Math"/>
                      <w:i/>
                    </w:rPr>
                  </m:ctrlPr>
                </m:e>
              </m:d>
              <m:r>
                <w:rPr>
                  <w:rFonts w:ascii="Cambria Math" w:eastAsia="宋体" w:hAnsi="Cambria Math"/>
                </w:rPr>
                <m:t>)</m:t>
              </m:r>
            </m:e>
          </m:nary>
        </m:oMath>
      </m:oMathPara>
    </w:p>
    <w:p w:rsidR="00887762" w:rsidRPr="00EE6A6F" w:rsidRDefault="00887762" w:rsidP="00887762">
      <w:pPr>
        <w:pStyle w:val="a7"/>
        <w:ind w:left="360" w:firstLineChars="0" w:firstLine="0"/>
        <w:rPr>
          <w:rFonts w:hint="eastAsia"/>
        </w:rPr>
      </w:pPr>
    </w:p>
    <w:sectPr w:rsidR="00887762" w:rsidRPr="00EE6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1F6" w:rsidRDefault="00A531F6" w:rsidP="00A04D36">
      <w:r>
        <w:separator/>
      </w:r>
    </w:p>
  </w:endnote>
  <w:endnote w:type="continuationSeparator" w:id="0">
    <w:p w:rsidR="00A531F6" w:rsidRDefault="00A531F6" w:rsidP="00A04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1F6" w:rsidRDefault="00A531F6" w:rsidP="00A04D36">
      <w:r>
        <w:separator/>
      </w:r>
    </w:p>
  </w:footnote>
  <w:footnote w:type="continuationSeparator" w:id="0">
    <w:p w:rsidR="00A531F6" w:rsidRDefault="00A531F6" w:rsidP="00A04D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73EEB"/>
    <w:multiLevelType w:val="hybridMultilevel"/>
    <w:tmpl w:val="785E4B1C"/>
    <w:lvl w:ilvl="0" w:tplc="4348735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2A9"/>
    <w:rsid w:val="00015935"/>
    <w:rsid w:val="00150DD4"/>
    <w:rsid w:val="00161468"/>
    <w:rsid w:val="00342248"/>
    <w:rsid w:val="003730C4"/>
    <w:rsid w:val="00520CDD"/>
    <w:rsid w:val="007A1E37"/>
    <w:rsid w:val="00887762"/>
    <w:rsid w:val="008B01CC"/>
    <w:rsid w:val="00906E20"/>
    <w:rsid w:val="009C1795"/>
    <w:rsid w:val="009F1534"/>
    <w:rsid w:val="009F70BF"/>
    <w:rsid w:val="00A04D36"/>
    <w:rsid w:val="00A531F6"/>
    <w:rsid w:val="00B60DB4"/>
    <w:rsid w:val="00CF2293"/>
    <w:rsid w:val="00ED0C3D"/>
    <w:rsid w:val="00EE6A6F"/>
    <w:rsid w:val="00F842A9"/>
    <w:rsid w:val="00FA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EB245"/>
  <w15:chartTrackingRefBased/>
  <w15:docId w15:val="{3FA84332-0FA5-4258-ACAD-8C4B6242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4D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4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4D36"/>
    <w:rPr>
      <w:sz w:val="18"/>
      <w:szCs w:val="18"/>
    </w:rPr>
  </w:style>
  <w:style w:type="paragraph" w:styleId="a7">
    <w:name w:val="List Paragraph"/>
    <w:basedOn w:val="a"/>
    <w:uiPriority w:val="34"/>
    <w:qFormat/>
    <w:rsid w:val="00A04D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Shaoping Ma</dc:creator>
  <cp:keywords/>
  <dc:description/>
  <cp:lastModifiedBy>Shaoping Ma</cp:lastModifiedBy>
  <cp:revision>10</cp:revision>
  <dcterms:created xsi:type="dcterms:W3CDTF">2023-12-26T03:29:00Z</dcterms:created>
  <dcterms:modified xsi:type="dcterms:W3CDTF">2024-02-28T12:56:00Z</dcterms:modified>
</cp:coreProperties>
</file>