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사용자 요구사항 명세서</w:t>
      </w:r>
    </w:p>
    <w:p>
      <w:pPr>
        <w:spacing w:after="100"/>
        <w:jc w:val="center"/>
      </w:pPr>
      <w:r>
        <w:rPr>
          <w:rFonts w:ascii="Arial" w:cs="Arial" w:eastAsia="Arial" w:hAnsi="Arial"/>
          <w:color w:val="3B5998"/>
          <w:sz w:val="28"/>
          <w:szCs w:val="28"/>
        </w:rPr>
        <w:t xml:space="preserve">User Requirement Specification (URS)</w:t>
      </w:r>
    </w:p>
    <w:p>
      <w:pPr>
        <w:pBdr>
          <w:bottom w:val="single" w:color="3B5998" w:sz="6" w:space="1"/>
        </w:pBdr>
        <w:spacing w:after="6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연구산출물 전자결재 및 문서관리 시스템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3B5998"/>
          <w:sz w:val="22"/>
          <w:szCs w:val="22"/>
        </w:rPr>
        <w:t xml:space="preserve">Electronic Document Approval &amp; Management System (e-DAMS)</w:t>
      </w:r>
    </w:p>
    <w:p>
      <w:pPr>
        <w:spacing w:before="400"/>
      </w:pP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기술 스택: Next.js + PostgreSQL (Prisma) + NextAuth.js + n8n</w:t>
      </w:r>
    </w:p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문서 번호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URS-eDMS-001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버전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작성일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2026년 4월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작성 부서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QA팀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보안 등급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내부용 (Confidential)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적용 범위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연구계획서, 연구보고서 (DOCX 업로드 기반)</w:t>
            </w:r>
          </w:p>
        </w:tc>
      </w:tr>
    </w:tbl>
    <w:p>
      <w:pPr>
        <w:spacing w:before="6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826"/>
        <w:gridCol w:w="2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성명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일자</w:t>
            </w:r>
          </w:p>
        </w:tc>
      </w:tr>
      <w:tr>
        <w:trPr>
          <w:trHeight w:val="600" w:hRule="atLeast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작성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검토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승인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개요</w:t>
      </w:r>
    </w:p>
    <w:p>
      <w:pPr>
        <w:pStyle w:val="Heading2"/>
      </w:pPr>
      <w:r>
        <w:t xml:space="preserve">1.1 목적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본 문서는 연구산출물(연구계획서, 연구보고서) 전자결재 및 문서관리 시스템(e-DAMS)의 사용자 요구사항을 정의한다. 현재 하드카피(종이) 기반으로 운영 중인 연구산출물의 작성, 검토, 승인 프로세스를 전자기록 및 전자서명 체계로 전환하기 위한 기능적, 비기능적, 규제적 요구사항을 포함한다.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특히 본 URS는 다음 사항을 중점적으로 다룬다: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① DOCX 파일 업로드 기반의 문서 등록 및 결재 프로세스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② 승인 완료 문서의 PDF 자동 변환, 전자서명/워터마크 삽입, 열람/다운로드/인쇄 통제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③ 원본 파일(DOCX)과 PDF의 동시 관리 및 문서 수명주기 관리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④ 21 CFR Part 11 및 ALCOA+ 원칙을 충족하는 Audit Trail 및 데이터 무결성 보장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본 URS는 시스템 설계, 개발, 밸리데이션(CSV)의 기준 문서로 활용되며, IQ/OQ/PQ 수행 시 각 요구사항의 충족 여부를 검증하는 근거가 된다.</w:t>
      </w:r>
    </w:p>
    <w:p>
      <w:pPr>
        <w:pStyle w:val="Heading2"/>
      </w:pPr>
      <w:r>
        <w:t xml:space="preserve">1.2 적용 범위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4226"/>
        <w:gridCol w:w="20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대상 문서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연구계획서 (Research Plan)
연구보고서 (Research Report)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Phase 1 적용 대상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파일 형식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입력: DOCX (Microsoft Word)
출력/열람: PDF (워터마크/전자서명 포함)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원본(DOCX) + PDF 동시 관리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결재 프로세스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작성 → 검토 → 승인 (3단계)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현행 프로세스 유지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대상 조직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연구소 내 전 연구센터
(합성신약, 바이오, 제네릭, 개량신약 등)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순차적 확대 적용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기술 스택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Next.js + PostgreSQL (Prisma)
NextAuth.js + n8n 하이브리드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자체 서버 운영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향후 확대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SOP/규정문서 전자결재
분석데이터/시험성적서 관리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Phase 2 이후</w:t>
            </w:r>
          </w:p>
        </w:tc>
      </w:tr>
    </w:tbl>
    <w:p>
      <w:pPr>
        <w:pStyle w:val="Heading2"/>
      </w:pPr>
      <w:r>
        <w:t xml:space="preserve">1.3 용어 정의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4226"/>
        <w:gridCol w:w="20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용어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정의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참조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전자기록 (Electronic Record)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컴퓨터 시스템에 의해 생성, 수정, 유지, 보관, 검색 또는 배포되는 디지털 형태 정보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21 CFR Part 11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전자서명 (Electronic Signature)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전자기록에 법적 구속력 있는 동의를 나타내기 위해 개인이 채택한 전자적 형태의 서명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21 CFR Part 11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Audit Trail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시스템에서 발생한 모든 생성, 수정, 삭제 활동에 대한 시간순 기록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FDA DI Guidance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ALCOA+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Attributable, Legible, Contemporaneous, Original, Accurate
+ Complete, Consistent, Enduring, Available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WHO/PIC/S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CSV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Computerized System Validation. 전산화 시스템이 의도된 용도에 적합함을 문서화된 증거로 입증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GAMP5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원본 파일 (Source File)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작성자가 업로드한 DOCX 원본 파일. 수정 가능한 원on 기록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본 시스템 정의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공식 PDF (Official PDF)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승인 완료 후 시스템이 자동 생성한 PDF. 전자서명 정보 및 워터마크가 포함된 공식 배포본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본 시스템 정의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워터마크 (Watermark)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PDF 문서에 삽입되는 문서 상태 표시 (예: '관리본', '비관리본', '무효')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본 시스템 정의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e-DAMS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Electronic Document Approval &amp; Management System. 본 시스템의 약칭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본 시스템 정의</w:t>
            </w:r>
          </w:p>
        </w:tc>
      </w:tr>
    </w:tbl>
    <w:p>
      <w:pPr>
        <w:pStyle w:val="Heading2"/>
      </w:pPr>
      <w:r>
        <w:t xml:space="preserve">1.4 참조 규정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4226"/>
        <w:gridCol w:w="20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규정/가이드라인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 요약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적용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21 CFR Part 11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전자기록 및 전자서명에 관한 FDA 규정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전자기록/서명 전반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식약처 KGMP 전자기록 가이드라인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국내 GMP 환경 전자기록 관리 요구사항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국내 규제 대응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ALCOA+ 원칙 (WHO/PIC/S/FDA)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데이터 무결성의 기본 원칙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데이터 무결성 전반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GAMP5 (ISPE)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전산화 시스템 밸리데이션 프레임워크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CSV 수행 기준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ICH Q10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제약품질시스템 - 변경관리, CAPA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품질시스템 연계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의약품 등의 안전에 관한 규칙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기록 보존 기간, 문서 관리 요구사항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법적 보존 요건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PIC/S PE 009-16 (Annex 11)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전산화 시스템 관련 GMP 요구사항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PIC/S 규제 대응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PDF/A (ISO 19005)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장기 보존용 PDF 표준. 폰트 내장, 외부 의존성 제거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PDF 장기 보존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문서 수명주기 (Document Lifecycle)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본 시스템에서 관리하는 문서의 전체 수명주기는 다음과 같다. 각 단계에서 파일 형식과 접근 권한이 다르게 적용된다.</w:t>
      </w:r>
    </w:p>
    <w:p>
      <w:pPr>
        <w:pStyle w:val="Heading2"/>
      </w:pPr>
      <w:r>
        <w:t xml:space="preserve">2.1 문서 상태 전이도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2100"/>
        <w:gridCol w:w="1800"/>
        <w:gridCol w:w="1800"/>
        <w:gridCol w:w="1526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파일 형식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접근 권한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활동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임시저장 (Draft)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DOCX (원본)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작성자만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문서 작성/수정, 첨부파일 등록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결재요청 (Submitted)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DOCX (원본)
+ 미리보기 PDF (워터마크: '결재중')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작성자 + 결재선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작성자 전자서명
검토자에게 알림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검토중 (Reviewing)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DOCX (원본)
+ 미리보기 PDF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작성자 + 검토자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검토 의견 작성
검토자 전자서명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검토완료 (Reviewed)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DOCX (원본)
+ 미리보기 PDF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작성자 + 승인자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승인자에게 알림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승인완료 (Approved)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DOCX (원본, 잠금)
+ 공식 PDF (서명+워터마크)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권한별 열람 통제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승인자 전자서명
PDF 자동 생성
문서 잠금 (Lock)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반려 (Rejected)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DOCX (원본, 잠금 해제)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작성자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반려 사유 기록
작성자 재작성 가능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개정 (Revised)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DOCX (신규 버전)
구 버전: DOCX+PDF 보존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작성자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신규 버전 생성
구 버전 이력 유지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폐기 (Obsolete)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DOCX+PDF 보존
워터마크: '무효'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읽기 전용 (QA/관리자)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폐기 사유 기록
보존 기간까지 유지</w:t>
            </w:r>
          </w:p>
        </w:tc>
      </w:tr>
    </w:tbl>
    <w:p>
      <w:pPr>
        <w:pStyle w:val="Heading2"/>
      </w:pPr>
      <w:r>
        <w:t xml:space="preserve">2.2 파일 관리 원칙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① 단일 진실 원칙 (Single Source of Truth): 원본 DOCX가 유일한 수정 가능 파일이며, PDF는 시스템이 자동 생성하는 파생 파일이다.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② PDF 자동 생성: 승인 완료 시 시스템이 DOCX를 PDF/A로 자동 변환하고, 전자서명 정보와 워터마크를 삽입한다.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③ 원본 보존: 승인 완료 후 DOCX 원본은 수정 불가 상태로 잠금(Lock)되며, 원본성이 보장된다.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④ 해시 무결성: DOCX 원본과 PDF 모두 SHA-256 해시값을 저장하여 위변조를 검증할 수 있다.</w:t>
      </w:r>
    </w:p>
    <w:p>
      <w:r>
        <w:br w:type="page"/>
      </w:r>
    </w:p>
    <w:p>
      <w:pPr>
        <w:pStyle w:val="Heading1"/>
      </w:pPr>
      <w:r>
        <w:t xml:space="preserve">3. 기능 요구사항 (Functional Requirements)</w:t>
      </w:r>
    </w:p>
    <w:p>
      <w:pPr>
        <w:pStyle w:val="Heading2"/>
      </w:pPr>
      <w:r>
        <w:t xml:space="preserve">3.1 문서 등록 및 작성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1350"/>
        <w:gridCol w:w="2826"/>
        <w:gridCol w:w="600"/>
        <w:gridCol w:w="900"/>
        <w:gridCol w:w="2600"/>
      </w:tblGrid>
      <w:tr>
        <w:trPr>
          <w:tblHeader/>
        </w:trP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세부 설명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ALCOA+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 방법</w:t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FR-101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DOCX 파일 업로드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작성자는 DOCX 파일을 업로드하여 문서를 등록할 수 있어야 한다.
지원 형식: .docx (Microsoft Word 2007+)
최대 파일 크기: 50MB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Original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OQ: 파일 업로드 테스트
비지원 형식 거부 확인</w:t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FR-102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파일 형식 검증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업로드 시 DOCX 파일 형식을 검증해야 한다.
확장자 검증 + MIME 타입 검증
손상된 파일 거부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Accurate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OQ: 손상 파일/비지원 확장자
업로드 시도 테스트</w:t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FR-103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문서 메타데이터 입력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다음 메타데이터를 구조화된 양식으로 입력:
• 문서 유형 (연구계획서/보고서)
• 과제명 (필수)
• 연구센터 (필수)
• 작성자 (자동)
• 작성일 (자동)
• 키워드 (선택)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Attributable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OQ: 필수 필드 누락 시
등록 불가 확인</w:t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FR-104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자동 문서번호 부여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문서 유형 및 연도별 고유 문서번호를 자동 부여:
연구계획서: RP-YYYY-NNN
연구보고서: RR-YYYY-NNN
순차적 번호 보장 (중복 불가)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Attributable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OQ: 번호 자동생성 확인
중복 불가 테스트</w:t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FR-105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파일 해시값 생성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업로드된 DOCX 파일의 SHA-256 해시값을 자동 계산하여 저장해야 한다.
파일 무결성 검증의 기준값으로 사용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Accurate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OQ: 해시값 생성 확인
파일 변경 시 불일치 감지</w:t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FR-106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임시저장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작성 중인 문서(메타데이터+파일)를 임시저장하고 이후 이어서 작성할 수 있어야 한다.
임시저장 단계에서는 파일 교체 가능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OQ: 임시저장 후 복원
파일 교체 테스트</w:t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FR-107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첨부파일 지원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본문 DOCX 외 관련 첨부파일을 함께 등록할 수 있어야 한다.
지원 형식: PDF, DOCX, XLSX, PPTX, HWP, JPG, PNG, TIFF, CSV, TXT
최대 10개, 개당 50MB 이하
승인 시 모든 첨부파일은 PDF로 변환되어 통합 PDF에 병합됨 (→ FR-411)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Complete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OQ: 각 형식별 첨부 테스트
용량/개수 초과 시 거부
비지원 형식 거부 확인</w:t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FR-108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문서 템플릿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연구계획서/보고서별 표준 DOCX 템플릿을 등록/관리하고 다운로드할 수 있어야 한다.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권고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Consistent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OQ: 템플릿 등록/다운로드</w:t>
            </w:r>
          </w:p>
        </w:tc>
      </w:tr>
    </w:tbl>
    <w:p>
      <w:pPr>
        <w:pStyle w:val="Heading2"/>
      </w:pPr>
      <w:r>
        <w:t xml:space="preserve">3.2 전자결재 워크플로우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1350"/>
        <w:gridCol w:w="2826"/>
        <w:gridCol w:w="600"/>
        <w:gridCol w:w="900"/>
        <w:gridCol w:w="2600"/>
      </w:tblGrid>
      <w:tr>
        <w:trPr>
          <w:tblHeader/>
        </w:trP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세부 설명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ALCOA+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 방법</w:t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FR-201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3단계 순차 결재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작성 → 검토 → 승인의 3단계 순차 결재를 지원해야 한다.
이전 단계 완료 전 다음 단계 진행 불가.
각 단계는 전자서명으로만 완료 가능.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OQ: 3단계 순차 결재 테스트
순서 역전 불가 확인</w:t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FR-202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결재선 설정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문서 유형 및 연구센터별 기본 결재선(검토자/승인자)을 설정할 수 있어야 한다.
개별 문서별 결재선 변경 가능 (변경 사유 기록)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OQ: 기본 결재선 적용 확인
변경 시 사유 기록 확인</w:t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FR-203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결재 알림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결재 요청/완료/반려 시 다음 단계 결재자에게 알림 발송:
• 시스템 내 알림 (필수)
• 이메일 알림 (권고)
• Discord 알림 (선택, n8n 연동)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OQ: 알림 발송 확인
각 채널별 테스트</w:t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FR-204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반려 및 사유 기록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검토자/승인자가 반려 시 반려 사유를 필수 입력하도록 하고, 이를 Audit Trail에 기록해야 한다.
반려 후 작성자는 문서를 수정하여 재제출 가능.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Attributable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OQ: 반려 사유 미입력 시
반려 불가 확인</w:t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FR-205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결재 위임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부재 시 결재 권한을 위임할 수 있어야 하며:
• 위임 사유/기간/위임자 정보 기록
• 위임 기간 만료 시 자동 해제
• 위임 이력 Audit Trail 기록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Attributable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OQ: 위임 설정/해제 테스트
위임 이력 조회 확인</w:t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FR-206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결재 현황 대시보드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사용자별 결재 대기/진행/완료 현황을 대시보드로 조회할 수 있어야 한다.
필터: 기간, 문서유형, 연구센터, 상태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권고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Available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OQ: 대시보드 표시 확인
필터 동작 테스트</w:t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FR-207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검토 의견 기능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검토자가 문서에 대한 의견/코멘트를 남기고, 작성자가 확인/반영할 수 있어야 한다.
의견 작성 시 작성자/시간 자동 기록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권고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Complete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OQ: 의견 작성/조회 테스트</w:t>
            </w:r>
          </w:p>
        </w:tc>
      </w:tr>
    </w:tbl>
    <w:p>
      <w:pPr>
        <w:pStyle w:val="Heading2"/>
      </w:pPr>
      <w:r>
        <w:t xml:space="preserve">3.3 전자서명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1350"/>
        <w:gridCol w:w="2826"/>
        <w:gridCol w:w="600"/>
        <w:gridCol w:w="900"/>
        <w:gridCol w:w="2600"/>
      </w:tblGrid>
      <w:tr>
        <w:trPr>
          <w:tblHeader/>
        </w:trP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세부 설명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ALCOA+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 방법</w:t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FR-301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ID/PW 기반 전자서명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각 결재 단계에서 서명자의 고유 ID와 비밀번호를 입력하여 전자서명해야 한다.
로그인 세션과 무관하게 서명 시점에 재인증 필수.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Attributable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OQ: 서명 시 재인증 확인
잘못된 PW 입력 시 거부</w:t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FR-302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서명 의미 표시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전자서명 시 서명의 의미(작성/검토/승인)가 명확히 표시되고 자동 기록되어야 한다.
서명 의미는 시스템에 의해 결정되며 사용자가 변경 불가.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Attributable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OQ: 서명 의미 자동 기록 확인
단계별 의미 정확성</w:t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FR-303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서명 일시 자동 기록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전자서명 시점의 날짜+시간(초 단위)이 서버 시간 기준으로 자동 기록되어야 한다.
사용자가 서명 일시를 수동 입력/변경할 수 없음.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Contemporaneous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OQ: 서명 일시 자동기록 확인
NTP 동기화 상태 검증</w:t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FR-304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서명-기록 불가분 연결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전자서명은 해당 전자기록(문서)과 불가분하게 연결되어, 분리/이전이 불가능해야 한다.
문서 ID + 서명 레코드가 DB 레벨에서 연결.
서명 시점의 문서 해시값을 서명 레코드에 포함.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Original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OQ: 서명-문서 연결 확인
해시값 일치 검증</w:t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FR-305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서명 이력 조회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문서별 전자서명 이력(서명자, 의미, 일시, 해시값)을 조회할 수 있어야 한다.
서명 이력은 수정/삭제 불가.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Available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OQ: 서명 이력 조회 테스트
수정/삭제 불가 확인</w:t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FR-306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서명 위변조 방지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완료된 전자서명의 위변조를 기술적으로 방지해야 한다.
문서 해시값 + 서명 레코드 해시를 결합한 무결성 검증.
주기적 무결성 검증 배치 작업 (n8n 연동).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Accurate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OQ: 해시값 위변조 감지 테스트
무결성 검증 스크립트 테스트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3.4 PDF 관리 (PDF Management) ★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본 시스템의 PDF 관리는 문서 수명주기 전반에 걸쳐 다음의 기능을 제공한다.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1350"/>
        <w:gridCol w:w="2826"/>
        <w:gridCol w:w="600"/>
        <w:gridCol w:w="900"/>
        <w:gridCol w:w="2600"/>
      </w:tblGrid>
      <w:tr>
        <w:trPr>
          <w:tblHeader/>
        </w:trP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세부 설명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ALCOA+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 방법</w:t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FR-401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DOCX→PDF 자동 변환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승인 완료 시 시스템이 DOCX 원본을 PDF/A 형식으로 자동 변환해야 한다.
변환 도구: LibreOffice (headless 모드)
PDF/A-2b 준수 (폰트 내장, 장기 보존 적합)
변환 실패 시 승인 프로세스 일시 정지 및 오류 알림
변환된 PDF는 통합 PDF(FR-411)의 본문 부분으로 사용됨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Legible
Enduring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OQ: 변환 품질 검증
(레이아웃, 폰트, 표, 이미지)
변환 실패 시 오류 처리</w:t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FR-402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미리보기 PDF 생성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결재 진행 중(승인 전) 문서의 PDF 미리보기를 제공해야 한다.
미리보기 PDF에는 '결재중' 워터마크 표시.
DOCX 다운로드 없이 내용 확인 가능.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Legible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OQ: 미리보기 PDF 생성 확인
워터마크 표시 확인</w:t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FR-403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전자서명 정보 삽입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공식 PDF에 다음 전자서명 정보를 삽입해야 한다:
• 서명 페이지 (문서 첫 페이지 또는 마지막 페이지)
  - 각 서명자 성명, 역할(작성/검토/승인), 서명일시
  - 문서번호, 버전, 공식 PDF 생성일시
• 푸터 영역
  - 문서번호 + 버전 + '전자서명 완료' 표시
  - 페이지 번호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Attributable
Legible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OQ: 서명 정보 정확성 확인
푸터 표시 확인
3단계 서명 모두 표시 확인</w:t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FR-404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워터마크 삽입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PDF에 문서 상태에 따른 워터마크를 자동 삽입해야 한다:
• 결재 진행 중: '결재중 - 미승인 문서' (대각선, 반투명 회색)
• 승인 완료: '관리본' (하단, 파란색)
• 비관리본 출력 시: '비관리본 - 인쇄일: YYYY-MM-DD' (대각선, 붉은색)
• 폐기 문서: '무효 (OBSOLETE)' (대각선, 붉은색)
워터마크는 제거 불가능하도록 내장되어야 함.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Legible
Attributable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OQ: 각 상태별 워터마크 확인
워터마크 제거 불가 검증</w:t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FR-405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웹 기반 PDF 뷰어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승인 완료 문서를 시스템 내 웹 브라우저에서 직접 열람(PDF 뷰어)할 수 있어야 한다.
별도 소프트웨어 설치 불요.
PDF 내장 뷰어 또는 PDF.js 활용.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Legible
Available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OQ: 웹 브라우저에서 PDF 열람
Chrome/Edge 지원 확인</w:t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FR-406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PDF 다운로드 통제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PDF 다운로드 시 다음을 통제해야 한다:
• 다운로드 권한: 역할별 다운로드 허용/차단 설정
• 다운로드 시 자동으로 '비관리본' 워터마크 추가
• 다운로드 이력 Audit Trail 기록
  (누가, 언제, 어떤 문서를 다운로드했는지)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Attributable
Enduring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OQ: 권한별 다운로드 통제 테스트
비관리본 워터마크 확인
Audit Trail 기록 확인</w:t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FR-407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PDF 인쇄 통제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PDF 인쇄 시 다음을 통제해야 한다:
• 인쇄 권한: 역할별 인쇄 허용/차단
• 인쇄 시 자동으로 '비관리본' 워터마크 + 인쇄일시 표시
• 인쇄 이력 Audit Trail 기록
참고: 브라우저 인쇄 완전 차단은 기술적 한계가 있으므로,
워터마크 + Audit Trail로 대응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Attributable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OQ: 인쇄 시 워터마크 확인
Audit Trail 기록 확인</w:t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FR-408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원본+PDF 동시 관리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문서당 DOCX 원본과 공식 PDF를 동시에 관리해야 한다:
• 문서 상세 화면에서 원본/PDF 탭 전환
• DOCX 다운로드는 작성자/관리자만 가능
• 일반 열람은 PDF로만 제공
• 각 파일의 SHA-256 해시값 별도 관리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Original
Complete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OQ: 원본/PDF 탭 전환 확인
DOCX 접근권한 테스트
해시값 검증</w:t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FR-409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PDF 해시값 검증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생성된 공식 PDF의 SHA-256 해시값을 저장하고, 열람 시마다 무결성을 자동 검증해야 한다.
해시 불일치 시 경고 메시지 + QA 알림.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Accurate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OQ: 해시값 일치/불일치 테스트
경고 알림 발송 확인</w:t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FR-410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PDF/A 장기 보존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생성된 통합 PDF는 PDF/A-2b 표준을 준수해야 한다.
폰트 내장, 외부 의존성 제거.
최소 5년 이상 판독성 보장.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Legible
Enduring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OQ: PDF/A 준수 검증 도구로 확인
폰트 내장 확인</w:t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FR-411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첨부파일 PDF 변환 ★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승인 완료 시 모든 첨부파일을 PDF로 자동 변환해야 한다.
변환 대상 및 방법:
• DOCX/PPTX/XLSX/HWP → LibreOffice headless 변환
• JPG/PNG/TIFF → 이미지를 PDF 페이지로 삽입 (Pillow/reportlab)
• CSV/TXT → 텍스트를 PDF로 렌더링
• PDF → 그대로 사용 (변환 불요)
변환 불가능한 파일은 첨부 목록에 '변환 불가' 표시하고 원본만 보존.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Complete
Legible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OQ: 각 파일 형식별 변환 테스트
(DOCX/XLSX/PPTX/HWP/JPG/PNG
/TIFF/CSV/TXT/PDF)
변환 품질 확인 (레이아웃 유지)
변환 불가 시 오류 처리 확인</w:t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FR-412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통합 PDF 병합 ★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본문 PDF와 첨부파일 PDF를 하나의 통합 PDF로 병합해야 한다.
병합 구조:
① 표지 페이지 (문서번호, 제목, 전자서명 정보)
② 목차 페이지 (본문 + 첨부 목록, 페이지 번호)
③ 본문 (DOCX 변환 PDF)
④ 구분선 페이지: '첨부자료'
⑤ 첨부파일 1 (원본 파일명 표시)
⑥ 첨부파일 2 ...
병합 도구: PyPDF2 또는 pikepdf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Complete
Original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OQ: 병합 PDF 구조 확인
(표지→목차→본문→첨부)
페이지 번호 연속성 확인
첨부 목록 정확성 확인</w:t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FR-413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통합 PDF 표지 페이지 ★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통합 PDF의 첫 페이지로 다음 정보를 포함한 표지를 자동 생성:
• 문서번호 / 버전 / 문서 유형
• 제목 / 과제명 / 연구센터
• 전자서명 정보 (작성/검토/승인 각 서명자, 역할, 일시)
• 공식 PDF 생성 일시
• 첨부파일 목록 (파일명, 원본 형식, 페이지 번호)
• 문서 해시값 (SHA-256, 첫 16자리)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Attributable
Legible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OQ: 표지 페이지 정보 정확성
서명 정보 3단계 모두 표시
첨부 목록 정확성 확인</w:t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FR-414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첨부 구분선 페이지 ★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통합 PDF에서 본문과 첨부파일 사이, 및 각 첨부파일 사이에 구분선 페이지를 자동 삽입:
• '첨부자료' 구분선 (본문 뒤)
• 각 첨부: '첨부 N: [\ud30c\uc77c\uba85] (\uc6d0\ubcf8 \ud615\uc2dd: XLSX)'
구분선 페이지는 PDF 북마크로도 등록.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Legible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OQ: 구분선 페이지 생성 확인
북마크 등록 확인
PDF 뷰어에서 탐색 테스트</w:t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FR-415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첨부 변환 실패 처리 ★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첨부파일 PDF 변환 실패 시 다음과 같이 처리:
• 변환 성공한 파일만으로 통합 PDF 생성 진행
• 실패 첨부는 통합 PDF 목차에 '변환실패' 표시
• 실패 첨부의 원본 파일은 별도 보존
• 변환 실패 내역 Audit Trail 기록
• QA/관리자에게 실패 알림 발송
참고: 전체 첨부 변환 실패 시도 승인 프로세스는 중단하지 않음
(본문 PDF만으로 통합 PDF 생성 후 실패 내역 기록)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Complete
Accurate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OQ: 변환 실패 시나리오 테스트
(손상 파일, 비지원 형식)
실패 알림 수신 확인
원본 보존 확인</w:t>
            </w:r>
          </w:p>
        </w:tc>
      </w:tr>
    </w:tbl>
    <w:p>
      <w:pPr>
        <w:pStyle w:val="Heading2"/>
      </w:pPr>
      <w:r>
        <w:t xml:space="preserve">3.5 Audit Trail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1350"/>
        <w:gridCol w:w="2826"/>
        <w:gridCol w:w="600"/>
        <w:gridCol w:w="900"/>
        <w:gridCol w:w="2600"/>
      </w:tblGrid>
      <w:tr>
        <w:trPr>
          <w:tblHeader/>
        </w:trP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세부 설명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ALCOA+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 방법</w:t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FR-501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자동 Audit Trail 생성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다음 활동에 대해 Audit Trail이 자동 생성되어야 한다:
• 문서 생성/수정/삭제
• 파일 업로드/교체/다운로드
• 결재 요청/검토/승인/반려
• 전자서명 수행
• PDF 생성/열람/다운로드/인쇄
• 사용자 로그인/로그아웃/권한 변경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전체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OQ: 각 활동별 Audit Trail
자동 생성 확인</w:t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FR-502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Audit Trail 기록 항목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각 Audit Trail 레코드에 다음을 포함:
• Who: 수행자 (ID + 성명 + 역할)
• What: 수행 활동 (생성/수정/삭제/서명 등)
• When: 수행 일시 (timestamptz, 초 단위)
• Why: 변경 사유 (해당 시)
• Before/After: 변경 전/후 값 (해당 시)
• 대상 문서 ID + 문서번호
• IP 주소 (접속 위치 추적)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Attributable
Contemporaneous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OQ: 각 필드 기록 확인
IP 주소 기록 확인</w:t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FR-503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Audit Trail 변경 불가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생성된 Audit Trail은 어떤 사용자도 수정/삭제할 수 없어야 한다.
DB 레벨: audit_logs 테이블에 REVOKE DELETE, UPDATE
시스템 관리자 포함 예외 없음.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Enduring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OQ: DB 권한으로 DELETE/UPDATE
시도 시 거부 확인</w:t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FR-504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Audit Trail 조회/출력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다음 조건으로 Audit Trail을 조회할 수 있어야 한다:
• 문서별 / 사용자별 / 기간별 / 활동 유형별
조회 결과를 PDF 또는 Excel로 내보내기 가능.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Available
Legible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OQ: 각 조건별 조회 테스트
내보내기 파일 확인</w:t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FR-505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Audit Trail 정기 검토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QA 담당자가 Audit Trail을 정기적으로 검토하고 검토 기록을 남길 수 있어야 한다.
검토 주기: 월 1회 (기본) 또는 리스크 기반 설정.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권고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OQ: 검토 기록 작성/조회 테스트</w:t>
            </w:r>
          </w:p>
        </w:tc>
      </w:tr>
    </w:tbl>
    <w:p>
      <w:pPr>
        <w:pStyle w:val="Heading2"/>
      </w:pPr>
      <w:r>
        <w:t xml:space="preserve">3.6 문서 관리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1350"/>
        <w:gridCol w:w="2826"/>
        <w:gridCol w:w="600"/>
        <w:gridCol w:w="900"/>
        <w:gridCol w:w="2600"/>
      </w:tblGrid>
      <w:tr>
        <w:trPr>
          <w:tblHeader/>
        </w:trP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세부 설명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ALCOA+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 방법</w:t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FR-601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버전 관리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문서 개정 시 버전 번호를 자동 부여하고, 모든 버전의 이력을 유지해야 한다.
초기: v0.1(임시저장) → v1.0(승인) → v2.0(개정) ...
구 버전의 DOCX+PDF 모두 보존.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Complete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OQ: 버전 자동 부여 확인
구 버전 조회 가능 확인</w:t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FR-602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유효 문서 식별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현재 유효한(최신 승인) 버전을 명확히 식별할 수 있어야 한다.
문서 목록에서 유효 버전 자동 표시.
구 버전에는 '무효' 라벨 표시.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Available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OQ: 유효/무효 식별 테스트</w:t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FR-603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문서 검색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다양한 조건으로 문서를 검색할 수 있어야 한다:
문서번호, 과제명, 작성자, 키워드, 연구센터,
문서유형, 상태, 기간 등 복합 조건 지원.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Available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OQ: 각 조건별 검색 테스트</w:t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FR-604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문서 열람 통제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승인 전 문서: 관련자(작성자+결재선)만 접근.
승인 후 문서: 권한에 따라 열람 통제.
PDF 열람도 Audit Trail에 기록.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Accurate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OQ: 권한별 열람 통제 테스트
열람 이력 기록 확인</w:t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FR-605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보존 기간 관리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문서 유형별 보존 기간을 설정하고:
• 보존 기간 만료 90일/30일 전 알림
• 만료 후 자동 폐기 (승인 후) 또는 연장
• 최소 보존 기간: 5년 (법적 요건)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Enduring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OQ: 만료 알림 수신 확인
보존 기간 적용 테스트</w:t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FR-606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교육 훈련 기록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사용자별 시스템 교육 이수 기록을 관리할 수 있어야 한다.
교육 미이수자는 문서 작성/결재 기능 사용 제한.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권고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OQ: 교육 기록 등록/조회
미이수자 기능 제한 확인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비기능 요구사항 (Non-Functional Requirements)</w:t>
      </w:r>
    </w:p>
    <w:p>
      <w:pPr>
        <w:pStyle w:val="Heading2"/>
      </w:pPr>
      <w:r>
        <w:t xml:space="preserve">4.1 보안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3126"/>
        <w:gridCol w:w="1800"/>
        <w:gridCol w:w="17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세부 설명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NFR-01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사용자 인증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고유 ID/PW 기반 인증. 공용 계정 사용 금지.
퇴직/이동 시 즐시 비활성화.
NextAuth.js Credentials Provider 적용.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필수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Part 11 §11.300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NFR-02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비밀번호 정책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최소 8자, 영문+숫자+특수문자 조합.
90일 주기 변경. 5회 실패 시 잠금.
bcrypt 해싱 저장 (salt round ≥ 12).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필수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Part 11 §11.300(b)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NFR-03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역할 기반 접근통제 (RBAC)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작성자/검토자/승인자/QA/시스템관리자 등 역할별 권한 분리.
최소 권한 원칙 적용.
Prisma 미들웨어로 권한 검증.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필수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Part 11 §11.10(d)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NFR-04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세션 관리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15분 미사용 시 자동 로그아웃.
동시 로그인 제한 (1 디바이스).
JWT Refresh Token 회전 전략.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필수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Part 11 §11.10(c)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NFR-05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데이터 암호화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전송: HTTPS (TLS 1.2+)
저장: 문서 파일 AES-256 암호화
DB: PostgreSQL ssl 연결 필수.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필수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보안 모범사례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NFR-06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접근 로그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모든 로그인/로그아웃/권한변경/비인가 접근 시도를 기록.
비인가 접근 3회 이상 시 관리자 알림 (n8n 연동).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필수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Part 11 §11.10(e)</w:t>
            </w:r>
          </w:p>
        </w:tc>
      </w:tr>
    </w:tbl>
    <w:p>
      <w:pPr>
        <w:pStyle w:val="Heading2"/>
      </w:pPr>
      <w:r>
        <w:t xml:space="preserve">4.2 성능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3126"/>
        <w:gridCol w:w="1800"/>
        <w:gridCol w:w="17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세부 설명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NFR-07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응답 시간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일반 조회: 3초 이내
DOCX 업로드: 50MB 기준 10초 이내
PDF 변환: 50페이지 기준 30초 이내
PDF 열람 (웹 뷰어): 5초 이내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필수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사용성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NFR-08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동시 사용자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최소 50명의 동시 접속자를 안정적으로 지원.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필수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운영 환경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NFR-09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가용성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업무 시간 내 99.5% 이상 가용성 보장.
계획된 유지보수는 사전 공지.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필수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운영 연속성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NFR-10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저장 용량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최소 5년 이상의 문서(DOCX+PDF)를 저장할 수 있는 용량.
확장 가능한 구조 (디스크 증설 또는 NAS 연동).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필수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법적 보존</w:t>
            </w:r>
          </w:p>
        </w:tc>
      </w:tr>
    </w:tbl>
    <w:p>
      <w:pPr>
        <w:pStyle w:val="Heading2"/>
      </w:pPr>
      <w:r>
        <w:t xml:space="preserve">4.3 인프라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3126"/>
        <w:gridCol w:w="1800"/>
        <w:gridCol w:w="17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세부 설명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NFR-11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서버 환경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Proxmox LXC/VM 내 Docker 배포.
Next.js 14+ / PostgreSQL 15+ / Node.js 18+.
LibreOffice (headless, PDF 변환용).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필수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인프라 현황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NFR-12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백업 체계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일 1회 PostgreSQL pg_dump.
문서 파일 일일 증분 백업.
PBS 연동으로 Proxmox Backup Server 활용.
WAL 아카이빙으로 Point-in-Time Recovery 지원.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필수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Part 11 §11.10(c)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NFR-13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재해 복구 (DR)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RTO 4시간 이내, RPO 1시간 이내.
연 1회 복구 시험 수행. 결과 문서화.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필수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BCP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NFR-14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시간 동기화 (NTP)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서버 시간을 NTP로 동기화.
시간 변경은 시스템 관리자만 가능하며 Audit Trail 기록.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필수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ALCOA+ Contemporaneous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NFR-15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웹 브라우저 호환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Chrome 120+, Edge 120+ 지원.
별도 플러그인 설치 불요.
PDF.js 내장 뷰어 사용.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권고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사용 편의성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규제 요구사항 (Regulatory Requirements)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3126"/>
        <w:gridCol w:w="1800"/>
        <w:gridCol w:w="17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세부 설명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RR-01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21 CFR Part 11 준수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전자기록의 신뢰성, 무결성, 기밀성 보장을 위한 기술적 통제.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필수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FDA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RR-02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식약처 가이드라인 준수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KGMP 전자기록/전자서명 가이드라인 요구사항 반영.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필수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식약처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RR-03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ALCOA+ 원칙 충족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모든 전자기록이 ALCOA+ 9가지 원칙을 충족해야 한다.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필수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WHO/PIC/S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RR-04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전자서명 법적 동등성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기관장 명의의 전자서명 동등성 선언서를 작성하고 유지해야 한다.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필수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Part 11 §11.100(c)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RR-05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CSV 수행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GAMP5 기반 V-Model에 따라 IQ/OQ/PQ를 수행하고 문서화해야 한다.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필수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GAMP5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RR-06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변경 관리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시스템 변경 시 영향평가, 재밸리데이션, 변경 이력 기록을 수행해야 한다.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필수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ICH Q10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RR-07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기록 보존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전자기록(DOCX+PDF)을 법적 보존 기간(최소 5년) 동안 판독 가능한 상태로 보존.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필수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의약품안전규칙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RR-08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정기 검토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시스템의 밸리데이션 상태를 연 1회 이상 주기적으로 검토해야 한다.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필수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CSV 수명주기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사용자 역할 및 권한 매트릭스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본 시스템의 사용자 역할을 정의하고, 각 역할에 최소 권한 원칙(Least Privilege)을 적용한다.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6"/>
        <w:gridCol w:w="1300"/>
        <w:gridCol w:w="1300"/>
        <w:gridCol w:w="1300"/>
        <w:gridCol w:w="1300"/>
        <w:gridCol w:w="1300"/>
      </w:tblGrid>
      <w:tr>
        <w:trPr>
          <w:tblHeader/>
        </w:trPr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작성자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검토자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승인자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관리자</w:t>
            </w:r>
          </w:p>
        </w:tc>
      </w:tr>
      <w:tr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DOCX 업로드/문서 등록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문서 수정 (승인 전)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결재 요청 (전자서명)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검토 수행/의견 작성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검토 전자서명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최종 승인 전자서명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반려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결재선 설정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결재 위임 설정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문서 조회 (승인 전)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문서 조회 (승인 후, PDF)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DOCX 원본 다운로드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PDF 다운로드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PDF 인쇄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Audit Trail 조회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Audit Trail 정기검토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사용자 계정 관리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시스템 설정 변경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백업/복구 수행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요구사항 추적 매트릭스 (RTM) 개요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본 URS의 각 요구사항은 시스템 개발 및 CSV 수행 과정에서 다음과 같이 추적한다. 상세 RTM은 별도 문서(RTM-eDMS-001)로 관리한다.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4226"/>
        <w:gridCol w:w="20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문서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추적 대상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요구사항 정의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URS (본 문서)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사용자 요구사항 정의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 / NFR / RR 전체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기능 설계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FS (Functional Specification)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요구사항 기반 기능 설계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URS → FS 매핑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설계 명세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DS (Design Specification)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시스템 아키텍처 및 상세 설계
DB 스키마, API 명세, PDF 변환 로직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FS → DS 매핑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설치 적격성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IQ Protocol/Report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Docker 배포, DB 설치, LibreOffice 설치 검증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NFR 인프라 항목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운전 적격성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OQ Protocol/Report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기능별 동작 검증
전자서명, PDF 변환, Audit Trail 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 전체 항목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성능 적격성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PQ Protocol/Report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실사용 환경 성능 검증
End-to-End 시나리오 테스트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NFR 성능 + RR</w:t>
            </w:r>
          </w:p>
        </w:tc>
      </w:tr>
    </w:tbl>
    <w:p>
      <w:pPr>
        <w:pStyle w:val="Heading2"/>
      </w:pPr>
      <w:r>
        <w:t xml:space="preserve">7.1 요구사항 요약 통계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3126"/>
        <w:gridCol w:w="1800"/>
        <w:gridCol w:w="17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대분류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권고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합계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FR-1xx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문서 등록/작성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FR-2xx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전자결재 워크플로우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FR-3xx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전자서명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FR-4xx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PDF 관리 ★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FR-5xx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Audit Trail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FR-6xx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문서 관리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NFR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비기능 (보안/성능/인프라)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규제 요구사항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합계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63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70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부록</w:t>
      </w:r>
    </w:p>
    <w:p>
      <w:pPr>
        <w:pStyle w:val="Heading2"/>
      </w:pPr>
      <w:r>
        <w:t xml:space="preserve">8.1 개정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4226"/>
        <w:gridCol w:w="20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버전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일자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개정 내용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작성자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2026.04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최초 작성 (전자결재 기본 요구사항)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QA팀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2026.04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v2.0 확장: PDF 관리(FR-4xx) 10개 항목 추가,
문서 수명주기 정의, 검증 방법 컨럼 추가,
기술스택(Next.js+PG+Prisma) 반영,
URS ID 체계 재정리 (FR-1xx~6xx)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QA팀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2026.04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v2.1 확장: 첨부파일 통합 PDF 병합 요구사항 추가
• FR-411: 첨부파일 PDF 변환 (10종 파일형식)
• FR-412: 통합 PDF 병합 (표지+목차+본문+첨부)
• FR-413: 통합 PDF 표지 페이지 자동생성
• FR-414: 첨부 구분선 페이지 + 북마크
• FR-415: 첨부 변환 실패 처리
• FR-107: 첨부파일 지원 형식 상세화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QA팀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</w:pPr>
      <w:r>
        <w:t xml:space="preserve">8.2 배포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4226"/>
        <w:gridCol w:w="20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부서/직책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성명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배포 일자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QA팀장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IT팀장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연구소장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각 연구센터장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</w:tbl>
    <w:p>
      <w:pPr>
        <w:spacing w:before="600"/>
      </w:pPr>
    </w:p>
    <w:p>
      <w:pPr>
        <w:spacing w:after="120" w:line="276"/>
        <w:jc w:val="center"/>
        <w:rPr>
          <w:i/>
          <w:iCs/>
          <w:color w:val="3B5998"/>
        </w:rPr>
      </w:pPr>
      <w:r>
        <w:rPr>
          <w:rFonts w:ascii="Arial" w:cs="Arial" w:eastAsia="Arial" w:hAnsi="Arial"/>
          <w:i/>
          <w:iCs/>
          <w:color w:val="3B5998"/>
          <w:sz w:val="22"/>
          <w:szCs w:val="22"/>
        </w:rPr>
        <w:t xml:space="preserve">본 URS에 대한 문의 또는 변경 요청은 QA팀으로 접수한다.</w:t>
      </w:r>
    </w:p>
    <w:p>
      <w:pPr>
        <w:spacing w:after="120" w:line="276"/>
        <w:jc w:val="center"/>
        <w:rPr>
          <w:b/>
          <w:bCs/>
          <w:color w:val="1B2A4A"/>
        </w:rPr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--- 끝 ---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e-DAMS URS v2.1 | 연구산출물 전자결재 및 문서관리 시스템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URS-eDMS-001  |  Ver 2.1  |  </w:t>
    </w:r>
    <w:r>
      <w:rPr>
        <w:rFonts w:ascii="Arial" w:cs="Arial" w:eastAsia="Arial" w:hAnsi="Arial"/>
        <w:b/>
        <w:bCs/>
        <w:color w:val="CC0000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3B5998" w:sz="6" w:space="1"/>
      </w:pBd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3B599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2026-04-04T14:57:51.132Z</dcterms:created>
  <dcterms:modified xsi:type="dcterms:W3CDTF">2026-04-04T14:57:51.133Z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