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D7" w:rsidRPr="008E7FD7" w:rsidRDefault="008E7FD7" w:rsidP="008E7FD7">
      <w:pPr>
        <w:widowControl/>
        <w:shd w:val="clear" w:color="auto" w:fill="FFFFFF"/>
        <w:spacing w:line="285" w:lineRule="atLeast"/>
        <w:jc w:val="center"/>
        <w:rPr>
          <w:rFonts w:asciiTheme="majorEastAsia" w:eastAsiaTheme="majorEastAsia" w:hAnsiTheme="majorEastAsia" w:cs="宋体"/>
          <w:b/>
          <w:color w:val="000000"/>
          <w:kern w:val="0"/>
          <w:sz w:val="36"/>
          <w:szCs w:val="36"/>
        </w:rPr>
      </w:pPr>
      <w:r w:rsidRPr="008E7FD7">
        <w:rPr>
          <w:rFonts w:asciiTheme="majorEastAsia" w:eastAsiaTheme="majorEastAsia" w:hAnsiTheme="majorEastAsia" w:cs="宋体" w:hint="eastAsia"/>
          <w:b/>
          <w:color w:val="000000"/>
          <w:kern w:val="0"/>
          <w:sz w:val="36"/>
          <w:szCs w:val="36"/>
        </w:rPr>
        <w:t>9轴融合</w:t>
      </w:r>
      <w:r w:rsidR="00695023">
        <w:rPr>
          <w:rFonts w:asciiTheme="majorEastAsia" w:eastAsiaTheme="majorEastAsia" w:hAnsiTheme="majorEastAsia" w:cs="宋体" w:hint="eastAsia"/>
          <w:b/>
          <w:color w:val="000000"/>
          <w:kern w:val="0"/>
          <w:sz w:val="36"/>
          <w:szCs w:val="36"/>
        </w:rPr>
        <w:t>相关</w:t>
      </w:r>
      <w:r w:rsidRPr="008E7FD7">
        <w:rPr>
          <w:rFonts w:asciiTheme="majorEastAsia" w:eastAsiaTheme="majorEastAsia" w:hAnsiTheme="majorEastAsia" w:cs="宋体" w:hint="eastAsia"/>
          <w:b/>
          <w:color w:val="000000"/>
          <w:kern w:val="0"/>
          <w:sz w:val="36"/>
          <w:szCs w:val="36"/>
        </w:rPr>
        <w:t>算法</w:t>
      </w:r>
    </w:p>
    <w:p w:rsidR="00E40EB5" w:rsidRPr="00A773BF" w:rsidRDefault="00096B95" w:rsidP="00A773BF">
      <w:pPr>
        <w:pStyle w:val="a6"/>
        <w:widowControl/>
        <w:numPr>
          <w:ilvl w:val="0"/>
          <w:numId w:val="1"/>
        </w:numPr>
        <w:shd w:val="clear" w:color="auto" w:fill="FFFFFF"/>
        <w:spacing w:line="285" w:lineRule="atLeast"/>
        <w:ind w:firstLineChars="0"/>
        <w:jc w:val="left"/>
        <w:rPr>
          <w:rFonts w:asciiTheme="majorEastAsia" w:eastAsiaTheme="majorEastAsia" w:hAnsiTheme="majorEastAsia"/>
          <w:b/>
          <w:color w:val="000000"/>
          <w:sz w:val="30"/>
          <w:szCs w:val="30"/>
          <w:shd w:val="clear" w:color="auto" w:fill="FFFFFF"/>
        </w:rPr>
      </w:pPr>
      <w:r>
        <w:rPr>
          <w:rFonts w:asciiTheme="majorEastAsia" w:eastAsiaTheme="majorEastAsia" w:hAnsiTheme="majorEastAsia" w:hint="eastAsia"/>
          <w:b/>
          <w:color w:val="000000"/>
          <w:sz w:val="30"/>
          <w:szCs w:val="30"/>
          <w:shd w:val="clear" w:color="auto" w:fill="FFFFFF"/>
        </w:rPr>
        <w:t>九轴传感器简介</w:t>
      </w:r>
    </w:p>
    <w:p w:rsidR="001571B8" w:rsidRDefault="0070141E" w:rsidP="008E7FD7">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九轴融合算法是指通过融合</w:t>
      </w:r>
      <w:r>
        <w:rPr>
          <w:rFonts w:hint="eastAsia"/>
          <w:color w:val="000000"/>
          <w:shd w:val="clear" w:color="auto" w:fill="FFFFFF"/>
        </w:rPr>
        <w:t>IMU</w:t>
      </w:r>
      <w:r>
        <w:rPr>
          <w:rFonts w:hint="eastAsia"/>
          <w:color w:val="000000"/>
          <w:shd w:val="clear" w:color="auto" w:fill="FFFFFF"/>
        </w:rPr>
        <w:t>中的加速度计（三轴）、陀螺仪（三轴）、</w:t>
      </w:r>
      <w:r w:rsidR="001571B8">
        <w:rPr>
          <w:rFonts w:hint="eastAsia"/>
          <w:color w:val="000000"/>
          <w:shd w:val="clear" w:color="auto" w:fill="FFFFFF"/>
        </w:rPr>
        <w:t>磁力</w:t>
      </w:r>
      <w:r>
        <w:rPr>
          <w:rFonts w:hint="eastAsia"/>
          <w:color w:val="000000"/>
          <w:shd w:val="clear" w:color="auto" w:fill="FFFFFF"/>
        </w:rPr>
        <w:t>计（三轴），来获取物体姿态的方法。</w:t>
      </w:r>
    </w:p>
    <w:p w:rsidR="00A773BF" w:rsidRPr="00A773BF" w:rsidRDefault="00A773BF" w:rsidP="00A773BF">
      <w:pPr>
        <w:pStyle w:val="a6"/>
        <w:widowControl/>
        <w:numPr>
          <w:ilvl w:val="1"/>
          <w:numId w:val="2"/>
        </w:numPr>
        <w:shd w:val="clear" w:color="auto" w:fill="FFFFFF"/>
        <w:spacing w:beforeLines="50" w:before="156" w:line="300" w:lineRule="auto"/>
        <w:ind w:firstLineChars="0"/>
        <w:jc w:val="left"/>
        <w:rPr>
          <w:b/>
          <w:color w:val="000000"/>
          <w:sz w:val="24"/>
          <w:szCs w:val="24"/>
          <w:shd w:val="clear" w:color="auto" w:fill="FFFFFF"/>
        </w:rPr>
      </w:pPr>
      <w:r w:rsidRPr="00A773BF">
        <w:rPr>
          <w:rFonts w:hint="eastAsia"/>
          <w:b/>
          <w:color w:val="000000"/>
          <w:sz w:val="24"/>
          <w:szCs w:val="24"/>
          <w:shd w:val="clear" w:color="auto" w:fill="FFFFFF"/>
        </w:rPr>
        <w:t>加速度计简介</w:t>
      </w:r>
    </w:p>
    <w:p w:rsidR="00F12721" w:rsidRPr="00F12721" w:rsidRDefault="00F12721" w:rsidP="00F12721">
      <w:pPr>
        <w:widowControl/>
        <w:shd w:val="clear" w:color="auto" w:fill="FFFFFF"/>
        <w:spacing w:line="285" w:lineRule="atLeast"/>
        <w:ind w:firstLine="420"/>
        <w:jc w:val="left"/>
        <w:rPr>
          <w:color w:val="000000"/>
          <w:shd w:val="clear" w:color="auto" w:fill="FFFFFF"/>
        </w:rPr>
      </w:pPr>
      <w:r w:rsidRPr="00F12721">
        <w:rPr>
          <w:color w:val="000000"/>
          <w:shd w:val="clear" w:color="auto" w:fill="FFFFFF"/>
        </w:rPr>
        <w:t>加速度传感器实际上是用</w:t>
      </w:r>
      <w:r w:rsidRPr="00F12721">
        <w:rPr>
          <w:color w:val="000000"/>
          <w:shd w:val="clear" w:color="auto" w:fill="FFFFFF"/>
        </w:rPr>
        <w:t>MEMS</w:t>
      </w:r>
      <w:r w:rsidRPr="00F12721">
        <w:rPr>
          <w:color w:val="000000"/>
          <w:shd w:val="clear" w:color="auto" w:fill="FFFFFF"/>
        </w:rPr>
        <w:t>技术检测惯性力造成的微小形变，把加速度传感器水平静止放在桌子上，它的</w:t>
      </w:r>
      <w:r w:rsidRPr="00F12721">
        <w:rPr>
          <w:color w:val="000000"/>
          <w:shd w:val="clear" w:color="auto" w:fill="FFFFFF"/>
        </w:rPr>
        <w:t>Z</w:t>
      </w:r>
      <w:r w:rsidRPr="00F12721">
        <w:rPr>
          <w:color w:val="000000"/>
          <w:shd w:val="clear" w:color="auto" w:fill="FFFFFF"/>
        </w:rPr>
        <w:t>轴输出的是</w:t>
      </w:r>
      <w:r w:rsidRPr="00F12721">
        <w:rPr>
          <w:color w:val="000000"/>
          <w:shd w:val="clear" w:color="auto" w:fill="FFFFFF"/>
        </w:rPr>
        <w:t>1g</w:t>
      </w:r>
      <w:r w:rsidRPr="00F12721">
        <w:rPr>
          <w:color w:val="000000"/>
          <w:shd w:val="clear" w:color="auto" w:fill="FFFFFF"/>
        </w:rPr>
        <w:t>的加速度。因为它</w:t>
      </w:r>
      <w:r w:rsidR="00A773BF">
        <w:rPr>
          <w:rFonts w:hint="eastAsia"/>
          <w:color w:val="000000"/>
          <w:shd w:val="clear" w:color="auto" w:fill="FFFFFF"/>
        </w:rPr>
        <w:t>的</w:t>
      </w:r>
      <w:r w:rsidRPr="00F12721">
        <w:rPr>
          <w:color w:val="000000"/>
          <w:shd w:val="clear" w:color="auto" w:fill="FFFFFF"/>
        </w:rPr>
        <w:t>Z</w:t>
      </w:r>
      <w:r w:rsidRPr="00F12721">
        <w:rPr>
          <w:color w:val="000000"/>
          <w:shd w:val="clear" w:color="auto" w:fill="FFFFFF"/>
        </w:rPr>
        <w:t>轴方向被重力向下拉出了一个形变。可惜的是，加速度传感器不会区分重力加速度与</w:t>
      </w:r>
      <w:r w:rsidR="00A773BF">
        <w:rPr>
          <w:rFonts w:hint="eastAsia"/>
          <w:color w:val="000000"/>
          <w:shd w:val="clear" w:color="auto" w:fill="FFFFFF"/>
        </w:rPr>
        <w:t>非重力</w:t>
      </w:r>
      <w:r w:rsidRPr="00F12721">
        <w:rPr>
          <w:color w:val="000000"/>
          <w:shd w:val="clear" w:color="auto" w:fill="FFFFFF"/>
        </w:rPr>
        <w:t>加速度。所以，当系统在三维空间做变速运动时，它的输出就不正确了，或者说它的输出不能表明物体的姿态和运动状态。</w:t>
      </w:r>
    </w:p>
    <w:p w:rsidR="00F12721" w:rsidRPr="00F12721" w:rsidRDefault="00F54A91" w:rsidP="00A773BF">
      <w:pPr>
        <w:widowControl/>
        <w:shd w:val="clear" w:color="auto" w:fill="FFFFFF"/>
        <w:spacing w:line="285" w:lineRule="atLeast"/>
        <w:jc w:val="center"/>
        <w:rPr>
          <w:color w:val="000000"/>
          <w:shd w:val="clear" w:color="auto" w:fill="FFFFFF"/>
        </w:rPr>
      </w:pPr>
      <w:r>
        <w:rPr>
          <w:noProof/>
        </w:rPr>
        <w:drawing>
          <wp:inline distT="0" distB="0" distL="0" distR="0" wp14:anchorId="7A0318BC" wp14:editId="10786EA2">
            <wp:extent cx="3037398" cy="215248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446" cy="2174490"/>
                    </a:xfrm>
                    <a:prstGeom prst="rect">
                      <a:avLst/>
                    </a:prstGeom>
                  </pic:spPr>
                </pic:pic>
              </a:graphicData>
            </a:graphic>
          </wp:inline>
        </w:drawing>
      </w:r>
    </w:p>
    <w:p w:rsidR="00A773BF" w:rsidRDefault="00A773BF" w:rsidP="007456AE">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由于加速度计的测量原理，它对载体绕竖直方向的旋转没有检测能力。通过加速度计能测量俯仰角和横滚角，但是不能测量航向角。</w:t>
      </w:r>
    </w:p>
    <w:p w:rsidR="00A773BF" w:rsidRPr="00A773BF" w:rsidRDefault="00A773BF" w:rsidP="00A773BF">
      <w:pPr>
        <w:pStyle w:val="a6"/>
        <w:widowControl/>
        <w:numPr>
          <w:ilvl w:val="1"/>
          <w:numId w:val="2"/>
        </w:numPr>
        <w:shd w:val="clear" w:color="auto" w:fill="FFFFFF"/>
        <w:spacing w:beforeLines="50" w:before="156" w:line="300" w:lineRule="auto"/>
        <w:ind w:left="431" w:firstLineChars="0" w:hanging="431"/>
        <w:jc w:val="left"/>
        <w:rPr>
          <w:b/>
          <w:color w:val="000000"/>
          <w:sz w:val="24"/>
          <w:szCs w:val="24"/>
          <w:shd w:val="clear" w:color="auto" w:fill="FFFFFF"/>
        </w:rPr>
      </w:pPr>
      <w:r w:rsidRPr="00A773BF">
        <w:rPr>
          <w:rFonts w:hint="eastAsia"/>
          <w:b/>
          <w:color w:val="000000"/>
          <w:sz w:val="24"/>
          <w:szCs w:val="24"/>
          <w:shd w:val="clear" w:color="auto" w:fill="FFFFFF"/>
        </w:rPr>
        <w:t>陀螺仪简介</w:t>
      </w:r>
    </w:p>
    <w:p w:rsidR="00A773BF" w:rsidRPr="00F54A91" w:rsidRDefault="00F54A91" w:rsidP="00F54A91">
      <w:pPr>
        <w:widowControl/>
        <w:shd w:val="clear" w:color="auto" w:fill="FFFFFF"/>
        <w:spacing w:line="285" w:lineRule="atLeast"/>
        <w:ind w:firstLine="420"/>
        <w:jc w:val="left"/>
        <w:rPr>
          <w:color w:val="000000"/>
          <w:shd w:val="clear" w:color="auto" w:fill="FFFFFF"/>
        </w:rPr>
      </w:pPr>
      <w:r w:rsidRPr="00F54A91">
        <w:rPr>
          <w:color w:val="000000"/>
          <w:shd w:val="clear" w:color="auto" w:fill="FFFFFF"/>
        </w:rPr>
        <w:t>陀螺仪</w:t>
      </w:r>
      <w:r>
        <w:rPr>
          <w:color w:val="000000"/>
          <w:shd w:val="clear" w:color="auto" w:fill="FFFFFF"/>
        </w:rPr>
        <w:t>是一种用来传感与维持方向的装置，基于角动量守恒</w:t>
      </w:r>
      <w:r w:rsidRPr="00F54A91">
        <w:rPr>
          <w:color w:val="000000"/>
          <w:shd w:val="clear" w:color="auto" w:fill="FFFFFF"/>
        </w:rPr>
        <w:t>理论设计出来的。</w:t>
      </w:r>
      <w:r w:rsidR="007B084B">
        <w:rPr>
          <w:rFonts w:hint="eastAsia"/>
          <w:color w:val="000000"/>
          <w:shd w:val="clear" w:color="auto" w:fill="FFFFFF"/>
        </w:rPr>
        <w:t>它</w:t>
      </w:r>
      <w:r w:rsidR="007B084B" w:rsidRPr="00F54A91">
        <w:rPr>
          <w:color w:val="000000"/>
          <w:shd w:val="clear" w:color="auto" w:fill="FFFFFF"/>
        </w:rPr>
        <w:t>的测量物理量是偏转、倾斜时的转动角速度。</w:t>
      </w:r>
      <w:r w:rsidR="007B084B">
        <w:rPr>
          <w:rFonts w:hint="eastAsia"/>
          <w:color w:val="000000"/>
          <w:shd w:val="clear" w:color="auto" w:fill="FFFFFF"/>
        </w:rPr>
        <w:t>我们对角速度在时间维度上进行积分便可以得到角度值。可惜的是，陀螺仪的漂移会给积分结果带来很大的偏差</w:t>
      </w:r>
      <w:r w:rsidR="00DC2565">
        <w:rPr>
          <w:rFonts w:hint="eastAsia"/>
          <w:color w:val="000000"/>
          <w:shd w:val="clear" w:color="auto" w:fill="FFFFFF"/>
        </w:rPr>
        <w:t>，直接用他的积分结果是不能得到物体的姿态的。</w:t>
      </w:r>
    </w:p>
    <w:p w:rsidR="00A773BF" w:rsidRPr="00A773BF" w:rsidRDefault="006A7E2D" w:rsidP="006A7E2D">
      <w:pPr>
        <w:widowControl/>
        <w:shd w:val="clear" w:color="auto" w:fill="FFFFFF"/>
        <w:spacing w:line="285" w:lineRule="atLeast"/>
        <w:jc w:val="center"/>
        <w:rPr>
          <w:b/>
          <w:color w:val="000000"/>
          <w:sz w:val="24"/>
          <w:szCs w:val="24"/>
          <w:shd w:val="clear" w:color="auto" w:fill="FFFFFF"/>
        </w:rPr>
      </w:pPr>
      <w:r>
        <w:rPr>
          <w:noProof/>
        </w:rPr>
        <w:drawing>
          <wp:inline distT="0" distB="0" distL="0" distR="0" wp14:anchorId="16F6A12E" wp14:editId="764AC4C1">
            <wp:extent cx="2353587" cy="166432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842" cy="1690668"/>
                    </a:xfrm>
                    <a:prstGeom prst="rect">
                      <a:avLst/>
                    </a:prstGeom>
                  </pic:spPr>
                </pic:pic>
              </a:graphicData>
            </a:graphic>
          </wp:inline>
        </w:drawing>
      </w:r>
    </w:p>
    <w:p w:rsidR="006A7E2D" w:rsidRDefault="00DC2565" w:rsidP="00DC2565">
      <w:pPr>
        <w:widowControl/>
        <w:shd w:val="clear" w:color="auto" w:fill="FFFFFF"/>
        <w:spacing w:line="285" w:lineRule="atLeast"/>
        <w:jc w:val="left"/>
        <w:rPr>
          <w:color w:val="000000"/>
          <w:shd w:val="clear" w:color="auto" w:fill="FFFFFF"/>
        </w:rPr>
      </w:pPr>
      <w:r>
        <w:rPr>
          <w:color w:val="000000"/>
          <w:shd w:val="clear" w:color="auto" w:fill="FFFFFF"/>
        </w:rPr>
        <w:tab/>
      </w:r>
      <w:r>
        <w:rPr>
          <w:rFonts w:hint="eastAsia"/>
          <w:color w:val="000000"/>
          <w:shd w:val="clear" w:color="auto" w:fill="FFFFFF"/>
        </w:rPr>
        <w:t>幸运的是，通过陀螺仪可以得到载体绕各个坐标轴旋转的角度值，而且陀螺仪本身具有良好的动态性能和瞬时高精度</w:t>
      </w:r>
      <w:r w:rsidR="007140F8">
        <w:rPr>
          <w:rFonts w:hint="eastAsia"/>
          <w:color w:val="000000"/>
          <w:shd w:val="clear" w:color="auto" w:fill="FFFFFF"/>
        </w:rPr>
        <w:t>特性</w:t>
      </w:r>
      <w:r>
        <w:rPr>
          <w:rFonts w:hint="eastAsia"/>
          <w:color w:val="000000"/>
          <w:shd w:val="clear" w:color="auto" w:fill="FFFFFF"/>
        </w:rPr>
        <w:t>。</w:t>
      </w:r>
    </w:p>
    <w:p w:rsidR="00DC2565" w:rsidRPr="00A773BF" w:rsidRDefault="00DC2565" w:rsidP="00DC2565">
      <w:pPr>
        <w:pStyle w:val="a6"/>
        <w:widowControl/>
        <w:numPr>
          <w:ilvl w:val="1"/>
          <w:numId w:val="2"/>
        </w:numPr>
        <w:shd w:val="clear" w:color="auto" w:fill="FFFFFF"/>
        <w:spacing w:beforeLines="50" w:before="156" w:line="300" w:lineRule="auto"/>
        <w:ind w:left="431" w:firstLineChars="0" w:hanging="431"/>
        <w:jc w:val="left"/>
        <w:rPr>
          <w:b/>
          <w:color w:val="000000"/>
          <w:sz w:val="24"/>
          <w:szCs w:val="24"/>
          <w:shd w:val="clear" w:color="auto" w:fill="FFFFFF"/>
        </w:rPr>
      </w:pPr>
      <w:r>
        <w:rPr>
          <w:rFonts w:hint="eastAsia"/>
          <w:b/>
          <w:color w:val="000000"/>
          <w:sz w:val="24"/>
          <w:szCs w:val="24"/>
          <w:shd w:val="clear" w:color="auto" w:fill="FFFFFF"/>
        </w:rPr>
        <w:t>磁力计</w:t>
      </w:r>
      <w:r w:rsidRPr="00A773BF">
        <w:rPr>
          <w:rFonts w:hint="eastAsia"/>
          <w:b/>
          <w:color w:val="000000"/>
          <w:sz w:val="24"/>
          <w:szCs w:val="24"/>
          <w:shd w:val="clear" w:color="auto" w:fill="FFFFFF"/>
        </w:rPr>
        <w:t>简介</w:t>
      </w:r>
    </w:p>
    <w:p w:rsidR="006A7E2D" w:rsidRDefault="0070484C" w:rsidP="0070484C">
      <w:pPr>
        <w:widowControl/>
        <w:shd w:val="clear" w:color="auto" w:fill="FFFFFF"/>
        <w:spacing w:line="285" w:lineRule="atLeast"/>
        <w:ind w:firstLine="420"/>
        <w:jc w:val="left"/>
        <w:rPr>
          <w:color w:val="000000"/>
          <w:shd w:val="clear" w:color="auto" w:fill="FFFFFF"/>
        </w:rPr>
      </w:pPr>
      <w:r w:rsidRPr="0070484C">
        <w:rPr>
          <w:rFonts w:hint="eastAsia"/>
          <w:color w:val="000000"/>
          <w:shd w:val="clear" w:color="auto" w:fill="FFFFFF"/>
        </w:rPr>
        <w:lastRenderedPageBreak/>
        <w:t>磁力计采用各向异性磁滞</w:t>
      </w:r>
      <w:hyperlink r:id="rId9" w:history="1">
        <w:r w:rsidRPr="0070484C">
          <w:rPr>
            <w:color w:val="000000"/>
            <w:shd w:val="clear" w:color="auto" w:fill="FFFFFF"/>
          </w:rPr>
          <w:t>电阻</w:t>
        </w:r>
      </w:hyperlink>
      <w:r w:rsidRPr="0070484C">
        <w:rPr>
          <w:rFonts w:hint="eastAsia"/>
          <w:color w:val="000000"/>
          <w:shd w:val="clear" w:color="auto" w:fill="FFFFFF"/>
        </w:rPr>
        <w:t>材料来检测空间中磁感应强度的大小。</w:t>
      </w:r>
      <w:r w:rsidR="00096B95">
        <w:rPr>
          <w:rFonts w:hint="eastAsia"/>
          <w:color w:val="000000"/>
          <w:shd w:val="clear" w:color="auto" w:fill="FFFFFF"/>
        </w:rPr>
        <w:t>在没有其他磁场的情况下，地磁场在某地的分布可以看作是匀强磁场。因此通过检测地磁场在磁力计各个坐标轴上的投影便可以确认载体的航向角。</w:t>
      </w:r>
    </w:p>
    <w:p w:rsidR="006A7E2D" w:rsidRPr="0070484C" w:rsidRDefault="0070484C" w:rsidP="00096B95">
      <w:pPr>
        <w:widowControl/>
        <w:shd w:val="clear" w:color="auto" w:fill="FFFFFF"/>
        <w:spacing w:line="285" w:lineRule="atLeast"/>
        <w:jc w:val="center"/>
        <w:rPr>
          <w:color w:val="000000"/>
          <w:shd w:val="clear" w:color="auto" w:fill="FFFFFF"/>
        </w:rPr>
      </w:pPr>
      <w:r>
        <w:rPr>
          <w:noProof/>
        </w:rPr>
        <w:drawing>
          <wp:inline distT="0" distB="0" distL="0" distR="0" wp14:anchorId="5CD9865D" wp14:editId="41FDCCE1">
            <wp:extent cx="2553572" cy="16856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3444" cy="1705397"/>
                    </a:xfrm>
                    <a:prstGeom prst="rect">
                      <a:avLst/>
                    </a:prstGeom>
                  </pic:spPr>
                </pic:pic>
              </a:graphicData>
            </a:graphic>
          </wp:inline>
        </w:drawing>
      </w:r>
    </w:p>
    <w:p w:rsidR="006A7E2D" w:rsidRDefault="00096B95" w:rsidP="007456AE">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由于磁力计的测量原理，</w:t>
      </w:r>
      <w:r w:rsidR="009D684B">
        <w:rPr>
          <w:rFonts w:hint="eastAsia"/>
          <w:color w:val="000000"/>
          <w:shd w:val="clear" w:color="auto" w:fill="FFFFFF"/>
        </w:rPr>
        <w:t>它</w:t>
      </w:r>
      <w:r>
        <w:rPr>
          <w:rFonts w:hint="eastAsia"/>
          <w:color w:val="000000"/>
          <w:shd w:val="clear" w:color="auto" w:fill="FFFFFF"/>
        </w:rPr>
        <w:t>对载体垂直于本地磁场强度的方向的旋转没有检测能力。</w:t>
      </w:r>
      <w:r w:rsidR="009D684B">
        <w:rPr>
          <w:rFonts w:hint="eastAsia"/>
          <w:color w:val="000000"/>
          <w:shd w:val="clear" w:color="auto" w:fill="FFFFFF"/>
        </w:rPr>
        <w:t>但</w:t>
      </w:r>
      <w:r w:rsidR="00F40364">
        <w:rPr>
          <w:rFonts w:hint="eastAsia"/>
          <w:color w:val="000000"/>
          <w:shd w:val="clear" w:color="auto" w:fill="FFFFFF"/>
        </w:rPr>
        <w:t>可以弥补加速度计的不足，对航向角进行观测。</w:t>
      </w:r>
    </w:p>
    <w:p w:rsidR="00096B95" w:rsidRPr="00A773BF" w:rsidRDefault="00096B95" w:rsidP="00096B95">
      <w:pPr>
        <w:pStyle w:val="a6"/>
        <w:widowControl/>
        <w:numPr>
          <w:ilvl w:val="0"/>
          <w:numId w:val="1"/>
        </w:numPr>
        <w:shd w:val="clear" w:color="auto" w:fill="FFFFFF"/>
        <w:spacing w:line="285" w:lineRule="atLeast"/>
        <w:ind w:firstLineChars="0"/>
        <w:jc w:val="left"/>
        <w:rPr>
          <w:rFonts w:asciiTheme="majorEastAsia" w:eastAsiaTheme="majorEastAsia" w:hAnsiTheme="majorEastAsia"/>
          <w:b/>
          <w:color w:val="000000"/>
          <w:sz w:val="30"/>
          <w:szCs w:val="30"/>
          <w:shd w:val="clear" w:color="auto" w:fill="FFFFFF"/>
        </w:rPr>
      </w:pPr>
      <w:r w:rsidRPr="00A773BF">
        <w:rPr>
          <w:rFonts w:asciiTheme="majorEastAsia" w:eastAsiaTheme="majorEastAsia" w:hAnsiTheme="majorEastAsia" w:hint="eastAsia"/>
          <w:b/>
          <w:color w:val="000000"/>
          <w:sz w:val="30"/>
          <w:szCs w:val="30"/>
          <w:shd w:val="clear" w:color="auto" w:fill="FFFFFF"/>
        </w:rPr>
        <w:t>九轴融合原理</w:t>
      </w:r>
    </w:p>
    <w:p w:rsidR="007456AE" w:rsidRDefault="001571B8" w:rsidP="007456AE">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陀螺仪存在零点漂移和温度漂移，虽然具有很好的动态性能和瞬时测量精度，但是长时间的观测会导致比较大的累计误差。加速度计和磁力计不存在累积误差，对大方向的把握比较准确，但是动态性能、瞬时测量精度和陀螺仪相比差之千里。</w:t>
      </w:r>
      <w:r w:rsidR="00B3766C">
        <w:rPr>
          <w:rFonts w:hint="eastAsia"/>
          <w:color w:val="000000"/>
          <w:shd w:val="clear" w:color="auto" w:fill="FFFFFF"/>
        </w:rPr>
        <w:t>9</w:t>
      </w:r>
      <w:r w:rsidR="00B3766C">
        <w:rPr>
          <w:rFonts w:hint="eastAsia"/>
          <w:color w:val="000000"/>
          <w:shd w:val="clear" w:color="auto" w:fill="FFFFFF"/>
        </w:rPr>
        <w:t>轴融合就是为了解决这个问题而产生的。</w:t>
      </w:r>
      <w:r w:rsidR="006B56B5">
        <w:rPr>
          <w:rFonts w:hint="eastAsia"/>
          <w:color w:val="000000"/>
          <w:shd w:val="clear" w:color="auto" w:fill="FFFFFF"/>
        </w:rPr>
        <w:t>我们以</w:t>
      </w:r>
      <w:r w:rsidR="00F40364">
        <w:rPr>
          <w:rFonts w:hint="eastAsia"/>
          <w:color w:val="000000"/>
          <w:shd w:val="clear" w:color="auto" w:fill="FFFFFF"/>
        </w:rPr>
        <w:t>陀螺仪的积分数据</w:t>
      </w:r>
      <w:r w:rsidR="006B56B5">
        <w:rPr>
          <w:rFonts w:hint="eastAsia"/>
          <w:color w:val="000000"/>
          <w:shd w:val="clear" w:color="auto" w:fill="FFFFFF"/>
        </w:rPr>
        <w:t>作为主体，以</w:t>
      </w:r>
      <w:r w:rsidR="00F40364">
        <w:rPr>
          <w:rFonts w:hint="eastAsia"/>
          <w:color w:val="000000"/>
          <w:shd w:val="clear" w:color="auto" w:fill="FFFFFF"/>
        </w:rPr>
        <w:t>加速度计和磁力计</w:t>
      </w:r>
      <w:r w:rsidR="006B56B5">
        <w:rPr>
          <w:rFonts w:hint="eastAsia"/>
          <w:color w:val="000000"/>
          <w:shd w:val="clear" w:color="auto" w:fill="FFFFFF"/>
        </w:rPr>
        <w:t>的观测结果对其进行修</w:t>
      </w:r>
      <w:r w:rsidR="00F40364">
        <w:rPr>
          <w:rFonts w:hint="eastAsia"/>
          <w:color w:val="000000"/>
          <w:shd w:val="clear" w:color="auto" w:fill="FFFFFF"/>
        </w:rPr>
        <w:t>正</w:t>
      </w:r>
      <w:r w:rsidR="006B56B5">
        <w:rPr>
          <w:rFonts w:hint="eastAsia"/>
          <w:color w:val="000000"/>
          <w:shd w:val="clear" w:color="auto" w:fill="FFFFFF"/>
        </w:rPr>
        <w:t>便可以得到动态性能良好的高精度观测结果</w:t>
      </w:r>
      <w:r w:rsidR="00F40364">
        <w:rPr>
          <w:rFonts w:hint="eastAsia"/>
          <w:color w:val="000000"/>
          <w:shd w:val="clear" w:color="auto" w:fill="FFFFFF"/>
        </w:rPr>
        <w:t>。</w:t>
      </w:r>
    </w:p>
    <w:p w:rsidR="001571B8" w:rsidRDefault="007456AE" w:rsidP="00B3766C">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陀螺仪、加速度计和磁力计的数据都需要进行标定才能得到精确的结果。陀螺仪的校准可以采用</w:t>
      </w:r>
      <w:r w:rsidR="00FC1B05">
        <w:rPr>
          <w:rFonts w:hint="eastAsia"/>
          <w:color w:val="000000"/>
          <w:shd w:val="clear" w:color="auto" w:fill="FFFFFF"/>
        </w:rPr>
        <w:t>静止条件下</w:t>
      </w:r>
      <w:r>
        <w:rPr>
          <w:rFonts w:hint="eastAsia"/>
          <w:color w:val="000000"/>
          <w:shd w:val="clear" w:color="auto" w:fill="FFFFFF"/>
        </w:rPr>
        <w:t>测量若干组数据取平均值来作为陀螺零点漂移</w:t>
      </w:r>
      <w:r w:rsidR="00FC1B05">
        <w:rPr>
          <w:rFonts w:hint="eastAsia"/>
          <w:color w:val="000000"/>
          <w:shd w:val="clear" w:color="auto" w:fill="FFFFFF"/>
        </w:rPr>
        <w:t>的方法</w:t>
      </w:r>
      <w:r>
        <w:rPr>
          <w:rFonts w:hint="eastAsia"/>
          <w:color w:val="000000"/>
          <w:shd w:val="clear" w:color="auto" w:fill="FFFFFF"/>
        </w:rPr>
        <w:t>，磁力计</w:t>
      </w:r>
      <w:r w:rsidR="00FD38AE">
        <w:rPr>
          <w:rFonts w:hint="eastAsia"/>
          <w:color w:val="000000"/>
          <w:shd w:val="clear" w:color="auto" w:fill="FFFFFF"/>
        </w:rPr>
        <w:t>、加速度计</w:t>
      </w:r>
      <w:r>
        <w:rPr>
          <w:rFonts w:hint="eastAsia"/>
          <w:color w:val="000000"/>
          <w:shd w:val="clear" w:color="auto" w:fill="FFFFFF"/>
        </w:rPr>
        <w:t>可以采用椭球拟合来进行标定。</w:t>
      </w:r>
    </w:p>
    <w:p w:rsidR="00F12721" w:rsidRPr="00F12721" w:rsidRDefault="007456AE" w:rsidP="00F12721">
      <w:pPr>
        <w:widowControl/>
        <w:shd w:val="clear" w:color="auto" w:fill="FFFFFF"/>
        <w:spacing w:line="285" w:lineRule="atLeast"/>
        <w:ind w:firstLine="420"/>
        <w:jc w:val="left"/>
        <w:rPr>
          <w:color w:val="000000"/>
          <w:shd w:val="clear" w:color="auto" w:fill="FFFFFF"/>
        </w:rPr>
      </w:pPr>
      <w:r>
        <w:rPr>
          <w:color w:val="000000"/>
          <w:shd w:val="clear" w:color="auto" w:fill="FFFFFF"/>
        </w:rPr>
        <w:t>9</w:t>
      </w:r>
      <w:r>
        <w:rPr>
          <w:rFonts w:hint="eastAsia"/>
          <w:color w:val="000000"/>
          <w:shd w:val="clear" w:color="auto" w:fill="FFFFFF"/>
        </w:rPr>
        <w:t>轴融合可以采用四元数微分方程配套卡尔曼滤波来实现。本文通过查阅网络上大量的资料整理出一个完整的传感器校准以及数据融合算法</w:t>
      </w:r>
      <w:r w:rsidR="00FC1B05">
        <w:rPr>
          <w:rFonts w:hint="eastAsia"/>
          <w:color w:val="000000"/>
          <w:shd w:val="clear" w:color="auto" w:fill="FFFFFF"/>
        </w:rPr>
        <w:t>，</w:t>
      </w:r>
      <w:r w:rsidR="00901FF1">
        <w:rPr>
          <w:rFonts w:hint="eastAsia"/>
          <w:color w:val="000000"/>
          <w:shd w:val="clear" w:color="auto" w:fill="FFFFFF"/>
        </w:rPr>
        <w:t>以</w:t>
      </w:r>
      <w:r w:rsidR="00901FF1">
        <w:rPr>
          <w:rFonts w:hint="eastAsia"/>
          <w:color w:val="000000"/>
          <w:shd w:val="clear" w:color="auto" w:fill="FFFFFF"/>
        </w:rPr>
        <w:t>.</w:t>
      </w:r>
      <w:r w:rsidR="00901FF1">
        <w:rPr>
          <w:color w:val="000000"/>
          <w:shd w:val="clear" w:color="auto" w:fill="FFFFFF"/>
        </w:rPr>
        <w:t xml:space="preserve">c </w:t>
      </w:r>
      <w:r w:rsidR="00901FF1">
        <w:rPr>
          <w:color w:val="000000"/>
          <w:shd w:val="clear" w:color="auto" w:fill="FFFFFF"/>
        </w:rPr>
        <w:t>、</w:t>
      </w:r>
      <w:r w:rsidR="00901FF1">
        <w:rPr>
          <w:color w:val="000000"/>
          <w:shd w:val="clear" w:color="auto" w:fill="FFFFFF"/>
        </w:rPr>
        <w:t>.h</w:t>
      </w:r>
      <w:r w:rsidR="00901FF1">
        <w:rPr>
          <w:rFonts w:hint="eastAsia"/>
          <w:color w:val="000000"/>
          <w:shd w:val="clear" w:color="auto" w:fill="FFFFFF"/>
        </w:rPr>
        <w:t>文件的形式来作为共享库，方便使用者</w:t>
      </w:r>
      <w:r w:rsidR="00360B71">
        <w:rPr>
          <w:rFonts w:hint="eastAsia"/>
          <w:color w:val="000000"/>
          <w:shd w:val="clear" w:color="auto" w:fill="FFFFFF"/>
        </w:rPr>
        <w:t>的改进和升级。</w:t>
      </w:r>
      <w:r w:rsidR="00FC1B05">
        <w:rPr>
          <w:rFonts w:hint="eastAsia"/>
          <w:color w:val="000000"/>
          <w:shd w:val="clear" w:color="auto" w:fill="FFFFFF"/>
        </w:rPr>
        <w:t>主要包括磁力计</w:t>
      </w:r>
      <w:r w:rsidR="00360B71">
        <w:rPr>
          <w:rFonts w:hint="eastAsia"/>
          <w:color w:val="000000"/>
          <w:shd w:val="clear" w:color="auto" w:fill="FFFFFF"/>
        </w:rPr>
        <w:t>、加速度计</w:t>
      </w:r>
      <w:r w:rsidR="00FC1B05">
        <w:rPr>
          <w:rFonts w:hint="eastAsia"/>
          <w:color w:val="000000"/>
          <w:shd w:val="clear" w:color="auto" w:fill="FFFFFF"/>
        </w:rPr>
        <w:t>校准算法、卡尔曼滤波算法和</w:t>
      </w:r>
      <w:r w:rsidR="00FC1B05">
        <w:rPr>
          <w:rFonts w:hint="eastAsia"/>
          <w:color w:val="000000"/>
          <w:shd w:val="clear" w:color="auto" w:fill="FFFFFF"/>
        </w:rPr>
        <w:t>9</w:t>
      </w:r>
      <w:r w:rsidR="00FC1B05">
        <w:rPr>
          <w:rFonts w:hint="eastAsia"/>
          <w:color w:val="000000"/>
          <w:shd w:val="clear" w:color="auto" w:fill="FFFFFF"/>
        </w:rPr>
        <w:t>轴融合算法。</w:t>
      </w:r>
      <w:r w:rsidR="004D3621">
        <w:rPr>
          <w:rFonts w:hint="eastAsia"/>
          <w:color w:val="000000"/>
          <w:shd w:val="clear" w:color="auto" w:fill="FFFFFF"/>
        </w:rPr>
        <w:t>下文</w:t>
      </w:r>
      <w:r w:rsidR="00C342D3">
        <w:rPr>
          <w:rFonts w:hint="eastAsia"/>
          <w:color w:val="000000"/>
          <w:shd w:val="clear" w:color="auto" w:fill="FFFFFF"/>
        </w:rPr>
        <w:t>详细介绍了相关算法的接口以及使用方法。</w:t>
      </w:r>
      <w:r w:rsidR="00FC1B05">
        <w:rPr>
          <w:rFonts w:hint="eastAsia"/>
          <w:color w:val="000000"/>
          <w:shd w:val="clear" w:color="auto" w:fill="FFFFFF"/>
        </w:rPr>
        <w:t>算法的出处以及更多的相关资料可以查看对应的链接地址。</w:t>
      </w:r>
    </w:p>
    <w:p w:rsidR="00E40EB5" w:rsidRPr="00F657A3" w:rsidRDefault="00E40EB5" w:rsidP="00F657A3">
      <w:pPr>
        <w:pStyle w:val="a6"/>
        <w:widowControl/>
        <w:numPr>
          <w:ilvl w:val="1"/>
          <w:numId w:val="3"/>
        </w:numPr>
        <w:shd w:val="clear" w:color="auto" w:fill="FFFFFF"/>
        <w:spacing w:beforeLines="50" w:before="156" w:line="300" w:lineRule="auto"/>
        <w:ind w:firstLineChars="0"/>
        <w:jc w:val="left"/>
        <w:rPr>
          <w:b/>
          <w:color w:val="000000"/>
          <w:sz w:val="24"/>
          <w:szCs w:val="24"/>
          <w:shd w:val="clear" w:color="auto" w:fill="FFFFFF"/>
        </w:rPr>
      </w:pPr>
      <w:r w:rsidRPr="00F657A3">
        <w:rPr>
          <w:b/>
          <w:color w:val="000000"/>
          <w:sz w:val="24"/>
          <w:szCs w:val="24"/>
          <w:shd w:val="clear" w:color="auto" w:fill="FFFFFF"/>
        </w:rPr>
        <w:t>椭球拟合算法</w:t>
      </w:r>
    </w:p>
    <w:p w:rsidR="003B4666" w:rsidRDefault="00DF0E35" w:rsidP="00DF0E35">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算文档：</w:t>
      </w:r>
      <w:r w:rsidR="00F34B8C" w:rsidRPr="00F34B8C">
        <w:rPr>
          <w:rFonts w:ascii="Consolas" w:eastAsia="宋体" w:hAnsi="Consolas" w:cs="宋体"/>
          <w:color w:val="000000"/>
          <w:kern w:val="0"/>
          <w:szCs w:val="21"/>
        </w:rPr>
        <w:t>Eclipse.h Eclipse.c </w:t>
      </w:r>
      <w:r w:rsidR="00F34B8C" w:rsidRPr="00F34B8C">
        <w:rPr>
          <w:rFonts w:ascii="Consolas" w:eastAsia="宋体" w:hAnsi="Consolas" w:cs="宋体"/>
          <w:color w:val="000000"/>
          <w:kern w:val="0"/>
          <w:szCs w:val="21"/>
        </w:rPr>
        <w:t>（独立算法单元）</w:t>
      </w:r>
    </w:p>
    <w:p w:rsidR="003B4666" w:rsidRDefault="00F34B8C" w:rsidP="003B4666">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本算法是基于最小二乘法的椭球拟合算法，可用于加速度计和磁力计的校准。</w:t>
      </w:r>
    </w:p>
    <w:p w:rsidR="003B4666" w:rsidRDefault="00F34B8C" w:rsidP="003B4666">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支持最少</w:t>
      </w:r>
      <w:r w:rsidRPr="00F34B8C">
        <w:rPr>
          <w:rFonts w:ascii="Consolas" w:eastAsia="宋体" w:hAnsi="Consolas" w:cs="宋体"/>
          <w:color w:val="000000"/>
          <w:kern w:val="0"/>
          <w:szCs w:val="21"/>
        </w:rPr>
        <w:t>6</w:t>
      </w:r>
      <w:r w:rsidRPr="00F34B8C">
        <w:rPr>
          <w:rFonts w:ascii="Consolas" w:eastAsia="宋体" w:hAnsi="Consolas" w:cs="宋体"/>
          <w:color w:val="000000"/>
          <w:kern w:val="0"/>
          <w:szCs w:val="21"/>
        </w:rPr>
        <w:t>个采样点，最多达到存储变量上限的数据点采集范围。经测试</w:t>
      </w:r>
      <w:r w:rsidRPr="00F34B8C">
        <w:rPr>
          <w:rFonts w:ascii="Consolas" w:eastAsia="宋体" w:hAnsi="Consolas" w:cs="宋体"/>
          <w:color w:val="000000"/>
          <w:kern w:val="0"/>
          <w:szCs w:val="21"/>
        </w:rPr>
        <w:t>1500</w:t>
      </w:r>
      <w:r w:rsidRPr="00F34B8C">
        <w:rPr>
          <w:rFonts w:ascii="Consolas" w:eastAsia="宋体" w:hAnsi="Consolas" w:cs="宋体"/>
          <w:color w:val="000000"/>
          <w:kern w:val="0"/>
          <w:szCs w:val="21"/>
        </w:rPr>
        <w:t>个以内的</w:t>
      </w:r>
      <w:r w:rsidRPr="00F34B8C">
        <w:rPr>
          <w:rFonts w:ascii="Consolas" w:eastAsia="宋体" w:hAnsi="Consolas" w:cs="宋体"/>
          <w:color w:val="000000"/>
          <w:kern w:val="0"/>
          <w:szCs w:val="21"/>
        </w:rPr>
        <w:t>QMC5883L</w:t>
      </w:r>
      <w:r w:rsidRPr="00F34B8C">
        <w:rPr>
          <w:rFonts w:ascii="Consolas" w:eastAsia="宋体" w:hAnsi="Consolas" w:cs="宋体"/>
          <w:color w:val="000000"/>
          <w:kern w:val="0"/>
          <w:szCs w:val="21"/>
        </w:rPr>
        <w:t>磁力计数据点没有问题。</w:t>
      </w:r>
    </w:p>
    <w:p w:rsidR="00F34B8C" w:rsidRPr="00F34B8C" w:rsidRDefault="00F34B8C" w:rsidP="002E33A1">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Ellipsoid_fitting_Process</w:t>
      </w:r>
      <w:r w:rsidRPr="00F34B8C">
        <w:rPr>
          <w:rFonts w:ascii="Consolas" w:eastAsia="宋体" w:hAnsi="Consolas" w:cs="宋体"/>
          <w:color w:val="000000"/>
          <w:kern w:val="0"/>
          <w:szCs w:val="21"/>
        </w:rPr>
        <w:t>函数是一个完整的椭球拟合演示过程，首先通过</w:t>
      </w:r>
      <w:r w:rsidRPr="00F34B8C">
        <w:rPr>
          <w:rFonts w:ascii="Consolas" w:eastAsia="宋体" w:hAnsi="Consolas" w:cs="宋体"/>
          <w:color w:val="000000"/>
          <w:kern w:val="0"/>
          <w:szCs w:val="21"/>
        </w:rPr>
        <w:t>CalcData_Input</w:t>
      </w:r>
      <w:r w:rsidRPr="00F34B8C">
        <w:rPr>
          <w:rFonts w:ascii="Consolas" w:eastAsia="宋体" w:hAnsi="Consolas" w:cs="宋体"/>
          <w:color w:val="000000"/>
          <w:kern w:val="0"/>
          <w:szCs w:val="21"/>
        </w:rPr>
        <w:t>函数采集传感器原始测量值（这里不需要对原始测量值进行低通滤波，因为最小二乘法本身就具有滤波的能力）若干组，一系列的调用最终得到椭球的中心坐标位置</w:t>
      </w:r>
      <w:r w:rsidRPr="00F34B8C">
        <w:rPr>
          <w:rFonts w:ascii="Consolas" w:eastAsia="宋体" w:hAnsi="Consolas" w:cs="宋体"/>
          <w:color w:val="000000"/>
          <w:kern w:val="0"/>
          <w:szCs w:val="21"/>
        </w:rPr>
        <w:t>X0 Y0 Z0</w:t>
      </w:r>
      <w:r w:rsidRPr="00F34B8C">
        <w:rPr>
          <w:rFonts w:ascii="Consolas" w:eastAsia="宋体" w:hAnsi="Consolas" w:cs="宋体"/>
          <w:color w:val="000000"/>
          <w:kern w:val="0"/>
          <w:szCs w:val="21"/>
        </w:rPr>
        <w:t>以及对应的三个半轴的半径</w:t>
      </w:r>
      <w:r w:rsidRPr="00F34B8C">
        <w:rPr>
          <w:rFonts w:ascii="Consolas" w:eastAsia="宋体" w:hAnsi="Consolas" w:cs="宋体"/>
          <w:color w:val="000000"/>
          <w:kern w:val="0"/>
          <w:szCs w:val="21"/>
        </w:rPr>
        <w:t> A  B  C </w:t>
      </w:r>
    </w:p>
    <w:p w:rsidR="00F34B8C" w:rsidRPr="00F34B8C" w:rsidRDefault="00F34B8C" w:rsidP="00F34B8C">
      <w:pPr>
        <w:widowControl/>
        <w:shd w:val="clear" w:color="auto" w:fill="FFFFFF"/>
        <w:spacing w:line="285" w:lineRule="atLeast"/>
        <w:jc w:val="left"/>
        <w:rPr>
          <w:rFonts w:ascii="Consolas" w:eastAsia="宋体" w:hAnsi="Consolas" w:cs="宋体"/>
          <w:color w:val="000000"/>
          <w:kern w:val="0"/>
          <w:szCs w:val="21"/>
        </w:rPr>
      </w:pPr>
    </w:p>
    <w:p w:rsidR="003B4666" w:rsidRDefault="00F34B8C" w:rsidP="003B4666">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算法需要的输入数据：</w:t>
      </w:r>
      <w:r w:rsidRPr="00F34B8C">
        <w:rPr>
          <w:rFonts w:ascii="Consolas" w:eastAsia="宋体" w:hAnsi="Consolas" w:cs="宋体"/>
          <w:color w:val="000000"/>
          <w:kern w:val="0"/>
          <w:szCs w:val="21"/>
        </w:rPr>
        <w:t> </w:t>
      </w:r>
    </w:p>
    <w:p w:rsidR="00F34B8C" w:rsidRPr="00F34B8C" w:rsidRDefault="00F34B8C" w:rsidP="003B4666">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若干组采样点数据：</w:t>
      </w:r>
      <w:r w:rsidRPr="00F34B8C">
        <w:rPr>
          <w:rFonts w:ascii="Consolas" w:eastAsia="宋体" w:hAnsi="Consolas" w:cs="宋体"/>
          <w:color w:val="000000"/>
          <w:kern w:val="0"/>
          <w:szCs w:val="21"/>
        </w:rPr>
        <w:t> X Y Z </w:t>
      </w:r>
      <w:r w:rsidRPr="00F34B8C">
        <w:rPr>
          <w:rFonts w:ascii="Consolas" w:eastAsia="宋体" w:hAnsi="Consolas" w:cs="宋体"/>
          <w:color w:val="000000"/>
          <w:kern w:val="0"/>
          <w:szCs w:val="21"/>
        </w:rPr>
        <w:t>（传感器一边改变姿态一边采集数据。平台水平旋转两三圈，并且保证旋转过程中不断上下倾斜</w:t>
      </w:r>
      <w:r w:rsidRPr="00F34B8C">
        <w:rPr>
          <w:rFonts w:ascii="Consolas" w:eastAsia="宋体" w:hAnsi="Consolas" w:cs="宋体"/>
          <w:color w:val="000000"/>
          <w:kern w:val="0"/>
          <w:szCs w:val="21"/>
        </w:rPr>
        <w:t>20</w:t>
      </w:r>
      <w:r w:rsidRPr="00F34B8C">
        <w:rPr>
          <w:rFonts w:ascii="Consolas" w:eastAsia="宋体" w:hAnsi="Consolas" w:cs="宋体"/>
          <w:color w:val="000000"/>
          <w:kern w:val="0"/>
          <w:szCs w:val="21"/>
        </w:rPr>
        <w:t>度左右即可；有条件的情况下均匀采集各个方向的数据效果更好、精度更高）</w:t>
      </w:r>
    </w:p>
    <w:p w:rsidR="003B4666"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p>
    <w:p w:rsidR="003B4666" w:rsidRDefault="00F34B8C" w:rsidP="003B4666">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lastRenderedPageBreak/>
        <w:t>算法的输出数据：</w:t>
      </w:r>
      <w:r w:rsidRPr="00F34B8C">
        <w:rPr>
          <w:rFonts w:ascii="Consolas" w:eastAsia="宋体" w:hAnsi="Consolas" w:cs="宋体"/>
          <w:color w:val="000000"/>
          <w:kern w:val="0"/>
          <w:szCs w:val="21"/>
        </w:rPr>
        <w:t>     </w:t>
      </w:r>
    </w:p>
    <w:p w:rsidR="00F34B8C" w:rsidRPr="00F34B8C" w:rsidRDefault="00F34B8C" w:rsidP="003B4666">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椭球参数：</w:t>
      </w: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中心坐标</w:t>
      </w:r>
      <w:r w:rsidRPr="00F34B8C">
        <w:rPr>
          <w:rFonts w:ascii="Consolas" w:eastAsia="宋体" w:hAnsi="Consolas" w:cs="宋体"/>
          <w:color w:val="000000"/>
          <w:kern w:val="0"/>
          <w:szCs w:val="21"/>
        </w:rPr>
        <w:t> X0 Y0 Z0</w:t>
      </w:r>
      <w:r w:rsidRPr="00F34B8C">
        <w:rPr>
          <w:rFonts w:ascii="Consolas" w:eastAsia="宋体" w:hAnsi="Consolas" w:cs="宋体"/>
          <w:color w:val="000000"/>
          <w:kern w:val="0"/>
          <w:szCs w:val="21"/>
        </w:rPr>
        <w:t>，各半轴半径</w:t>
      </w:r>
      <w:r w:rsidRPr="00F34B8C">
        <w:rPr>
          <w:rFonts w:ascii="Consolas" w:eastAsia="宋体" w:hAnsi="Consolas" w:cs="宋体"/>
          <w:color w:val="000000"/>
          <w:kern w:val="0"/>
          <w:szCs w:val="21"/>
        </w:rPr>
        <w:t> A  B  C</w:t>
      </w:r>
    </w:p>
    <w:p w:rsidR="003B4666"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p>
    <w:p w:rsidR="00F34B8C" w:rsidRDefault="003B4666" w:rsidP="003B4666">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算法参考资料</w:t>
      </w:r>
      <w:r w:rsidR="00F34B8C" w:rsidRPr="00F34B8C">
        <w:rPr>
          <w:rFonts w:ascii="Consolas" w:eastAsia="宋体" w:hAnsi="Consolas" w:cs="宋体"/>
          <w:color w:val="000000"/>
          <w:kern w:val="0"/>
          <w:szCs w:val="21"/>
        </w:rPr>
        <w:t>：</w:t>
      </w:r>
      <w:hyperlink r:id="rId11" w:history="1">
        <w:r w:rsidR="00CB44A1" w:rsidRPr="00C53999">
          <w:rPr>
            <w:rStyle w:val="a3"/>
            <w:rFonts w:ascii="Consolas" w:eastAsia="宋体" w:hAnsi="Consolas" w:cs="宋体"/>
            <w:kern w:val="0"/>
            <w:szCs w:val="21"/>
          </w:rPr>
          <w:t>https://zhuanlan.zhihu.com/p/37265316</w:t>
        </w:r>
      </w:hyperlink>
    </w:p>
    <w:p w:rsidR="00CB44A1" w:rsidRPr="00F34B8C" w:rsidRDefault="00CB44A1" w:rsidP="003B4666">
      <w:pPr>
        <w:widowControl/>
        <w:shd w:val="clear" w:color="auto" w:fill="FFFFFF"/>
        <w:spacing w:line="285" w:lineRule="atLeast"/>
        <w:ind w:firstLine="420"/>
        <w:jc w:val="left"/>
        <w:rPr>
          <w:rFonts w:ascii="Consolas" w:eastAsia="宋体" w:hAnsi="Consolas" w:cs="宋体"/>
          <w:color w:val="000000"/>
          <w:kern w:val="0"/>
          <w:szCs w:val="21"/>
        </w:rPr>
      </w:pPr>
    </w:p>
    <w:p w:rsidR="00E40EB5" w:rsidRPr="00F657A3" w:rsidRDefault="00E40EB5" w:rsidP="00F657A3">
      <w:pPr>
        <w:pStyle w:val="a6"/>
        <w:widowControl/>
        <w:numPr>
          <w:ilvl w:val="1"/>
          <w:numId w:val="3"/>
        </w:numPr>
        <w:shd w:val="clear" w:color="auto" w:fill="FFFFFF"/>
        <w:spacing w:beforeLines="50" w:before="156" w:line="300" w:lineRule="auto"/>
        <w:ind w:firstLineChars="0"/>
        <w:jc w:val="left"/>
        <w:rPr>
          <w:b/>
          <w:color w:val="000000"/>
          <w:sz w:val="24"/>
          <w:szCs w:val="24"/>
          <w:shd w:val="clear" w:color="auto" w:fill="FFFFFF"/>
        </w:rPr>
      </w:pPr>
      <w:r w:rsidRPr="00F657A3">
        <w:rPr>
          <w:rFonts w:hint="eastAsia"/>
          <w:b/>
          <w:color w:val="000000"/>
          <w:sz w:val="24"/>
          <w:szCs w:val="24"/>
          <w:shd w:val="clear" w:color="auto" w:fill="FFFFFF"/>
        </w:rPr>
        <w:t>卡尔曼滤波</w:t>
      </w:r>
      <w:r w:rsidRPr="00F657A3">
        <w:rPr>
          <w:b/>
          <w:color w:val="000000"/>
          <w:sz w:val="24"/>
          <w:szCs w:val="24"/>
          <w:shd w:val="clear" w:color="auto" w:fill="FFFFFF"/>
        </w:rPr>
        <w:t>算法</w:t>
      </w:r>
    </w:p>
    <w:p w:rsidR="00F34B8C" w:rsidRPr="00F34B8C" w:rsidRDefault="00DF0E35" w:rsidP="00DF0E35">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算法文档：</w:t>
      </w:r>
      <w:r w:rsidR="00F34B8C" w:rsidRPr="00F34B8C">
        <w:rPr>
          <w:rFonts w:ascii="Consolas" w:eastAsia="宋体" w:hAnsi="Consolas" w:cs="宋体"/>
          <w:color w:val="000000"/>
          <w:kern w:val="0"/>
          <w:szCs w:val="21"/>
        </w:rPr>
        <w:t>kalman.h  kalman.c  </w:t>
      </w:r>
      <w:r w:rsidR="00F34B8C" w:rsidRPr="00F34B8C">
        <w:rPr>
          <w:rFonts w:ascii="Consolas" w:eastAsia="宋体" w:hAnsi="Consolas" w:cs="宋体"/>
          <w:color w:val="000000"/>
          <w:kern w:val="0"/>
          <w:szCs w:val="21"/>
        </w:rPr>
        <w:t>（独立算法单元）</w:t>
      </w:r>
    </w:p>
    <w:p w:rsidR="00F34B8C" w:rsidRPr="00F34B8C"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陀螺仪输出角度、陀螺零漂的状态协方差：</w:t>
      </w:r>
      <w:r w:rsidRPr="00F34B8C">
        <w:rPr>
          <w:rFonts w:ascii="Consolas" w:eastAsia="宋体" w:hAnsi="Consolas" w:cs="宋体"/>
          <w:color w:val="000000"/>
          <w:kern w:val="0"/>
          <w:szCs w:val="21"/>
        </w:rPr>
        <w:t>Q_angle</w:t>
      </w:r>
      <w:r w:rsidRPr="00F34B8C">
        <w:rPr>
          <w:rFonts w:ascii="Consolas" w:eastAsia="宋体" w:hAnsi="Consolas" w:cs="宋体"/>
          <w:color w:val="000000"/>
          <w:kern w:val="0"/>
          <w:szCs w:val="21"/>
        </w:rPr>
        <w:t>、</w:t>
      </w:r>
      <w:r w:rsidRPr="00F34B8C">
        <w:rPr>
          <w:rFonts w:ascii="Consolas" w:eastAsia="宋体" w:hAnsi="Consolas" w:cs="宋体"/>
          <w:color w:val="000000"/>
          <w:kern w:val="0"/>
          <w:szCs w:val="21"/>
        </w:rPr>
        <w:t>Q_gyro</w:t>
      </w:r>
    </w:p>
    <w:p w:rsidR="002645C1" w:rsidRDefault="00F34B8C" w:rsidP="002645C1">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磁力计测量角度的误差协方差：</w:t>
      </w:r>
      <w:r w:rsidRPr="00F34B8C">
        <w:rPr>
          <w:rFonts w:ascii="Consolas" w:eastAsia="宋体" w:hAnsi="Consolas" w:cs="宋体"/>
          <w:color w:val="000000"/>
          <w:kern w:val="0"/>
          <w:szCs w:val="21"/>
        </w:rPr>
        <w:t>R_angle</w:t>
      </w:r>
    </w:p>
    <w:p w:rsidR="00F34B8C" w:rsidRPr="00F34B8C" w:rsidRDefault="00F34B8C" w:rsidP="002645C1">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系统模型建立的越精确，</w:t>
      </w:r>
      <w:r w:rsidRPr="00F34B8C">
        <w:rPr>
          <w:rFonts w:ascii="Consolas" w:eastAsia="宋体" w:hAnsi="Consolas" w:cs="宋体"/>
          <w:color w:val="000000"/>
          <w:kern w:val="0"/>
          <w:szCs w:val="21"/>
        </w:rPr>
        <w:t>Q</w:t>
      </w:r>
      <w:r w:rsidRPr="00F34B8C">
        <w:rPr>
          <w:rFonts w:ascii="Consolas" w:eastAsia="宋体" w:hAnsi="Consolas" w:cs="宋体"/>
          <w:color w:val="000000"/>
          <w:kern w:val="0"/>
          <w:szCs w:val="21"/>
        </w:rPr>
        <w:t>的取值需要越小；通过观测模型得到的观测结果越精确，</w:t>
      </w:r>
      <w:r w:rsidRPr="00F34B8C">
        <w:rPr>
          <w:rFonts w:ascii="Consolas" w:eastAsia="宋体" w:hAnsi="Consolas" w:cs="宋体"/>
          <w:color w:val="000000"/>
          <w:kern w:val="0"/>
          <w:szCs w:val="21"/>
        </w:rPr>
        <w:t>R</w:t>
      </w:r>
      <w:r w:rsidRPr="00F34B8C">
        <w:rPr>
          <w:rFonts w:ascii="Consolas" w:eastAsia="宋体" w:hAnsi="Consolas" w:cs="宋体"/>
          <w:color w:val="000000"/>
          <w:kern w:val="0"/>
          <w:szCs w:val="21"/>
        </w:rPr>
        <w:t>的取值需要越小。</w:t>
      </w:r>
      <w:r w:rsidRPr="00F34B8C">
        <w:rPr>
          <w:rFonts w:ascii="Consolas" w:eastAsia="宋体" w:hAnsi="Consolas" w:cs="宋体"/>
          <w:color w:val="000000"/>
          <w:kern w:val="0"/>
          <w:szCs w:val="21"/>
        </w:rPr>
        <w:t>Q</w:t>
      </w:r>
      <w:r w:rsidRPr="00F34B8C">
        <w:rPr>
          <w:rFonts w:ascii="Consolas" w:eastAsia="宋体" w:hAnsi="Consolas" w:cs="宋体"/>
          <w:color w:val="000000"/>
          <w:kern w:val="0"/>
          <w:szCs w:val="21"/>
        </w:rPr>
        <w:t>和</w:t>
      </w:r>
      <w:r w:rsidRPr="00F34B8C">
        <w:rPr>
          <w:rFonts w:ascii="Consolas" w:eastAsia="宋体" w:hAnsi="Consolas" w:cs="宋体"/>
          <w:color w:val="000000"/>
          <w:kern w:val="0"/>
          <w:szCs w:val="21"/>
        </w:rPr>
        <w:t>R</w:t>
      </w:r>
      <w:r w:rsidRPr="00F34B8C">
        <w:rPr>
          <w:rFonts w:ascii="Consolas" w:eastAsia="宋体" w:hAnsi="Consolas" w:cs="宋体"/>
          <w:color w:val="000000"/>
          <w:kern w:val="0"/>
          <w:szCs w:val="21"/>
        </w:rPr>
        <w:t>分别代表状态估计模型的精确度和观测模型的精确度，通过调整两者的比例可以改变对两者的信赖程度。如果更加信赖状态模型的估计结果，那么</w:t>
      </w:r>
      <w:r w:rsidRPr="00F34B8C">
        <w:rPr>
          <w:rFonts w:ascii="Consolas" w:eastAsia="宋体" w:hAnsi="Consolas" w:cs="宋体"/>
          <w:color w:val="000000"/>
          <w:kern w:val="0"/>
          <w:szCs w:val="21"/>
        </w:rPr>
        <w:t>Q/R</w:t>
      </w:r>
      <w:r w:rsidRPr="00F34B8C">
        <w:rPr>
          <w:rFonts w:ascii="Consolas" w:eastAsia="宋体" w:hAnsi="Consolas" w:cs="宋体"/>
          <w:color w:val="000000"/>
          <w:kern w:val="0"/>
          <w:szCs w:val="21"/>
        </w:rPr>
        <w:t>的值应该向更小的方向调整；如果更加信赖观测模型的观测结果，那么</w:t>
      </w:r>
      <w:r w:rsidRPr="00F34B8C">
        <w:rPr>
          <w:rFonts w:ascii="Consolas" w:eastAsia="宋体" w:hAnsi="Consolas" w:cs="宋体"/>
          <w:color w:val="000000"/>
          <w:kern w:val="0"/>
          <w:szCs w:val="21"/>
        </w:rPr>
        <w:t>Q/R</w:t>
      </w:r>
      <w:r w:rsidRPr="00F34B8C">
        <w:rPr>
          <w:rFonts w:ascii="Consolas" w:eastAsia="宋体" w:hAnsi="Consolas" w:cs="宋体"/>
          <w:color w:val="000000"/>
          <w:kern w:val="0"/>
          <w:szCs w:val="21"/>
        </w:rPr>
        <w:t>的值应该向更大的方向调整。</w:t>
      </w:r>
    </w:p>
    <w:p w:rsidR="00F34B8C" w:rsidRPr="00F34B8C"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滤波器采样周期：</w:t>
      </w:r>
      <w:r w:rsidRPr="00F34B8C">
        <w:rPr>
          <w:rFonts w:ascii="Consolas" w:eastAsia="宋体" w:hAnsi="Consolas" w:cs="宋体"/>
          <w:color w:val="000000"/>
          <w:kern w:val="0"/>
          <w:szCs w:val="21"/>
        </w:rPr>
        <w:t>dt</w:t>
      </w:r>
    </w:p>
    <w:p w:rsidR="00F34B8C" w:rsidRPr="00F34B8C"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使用者需要在每个采样周期上调用该函数</w:t>
      </w:r>
      <w:r w:rsidRPr="00F34B8C">
        <w:rPr>
          <w:rFonts w:ascii="Consolas" w:eastAsia="宋体" w:hAnsi="Consolas" w:cs="宋体"/>
          <w:color w:val="000000"/>
          <w:kern w:val="0"/>
          <w:szCs w:val="21"/>
        </w:rPr>
        <w:t>Kalman_Filter</w:t>
      </w:r>
      <w:r w:rsidRPr="00F34B8C">
        <w:rPr>
          <w:rFonts w:ascii="Consolas" w:eastAsia="宋体" w:hAnsi="Consolas" w:cs="宋体"/>
          <w:color w:val="000000"/>
          <w:kern w:val="0"/>
          <w:szCs w:val="21"/>
        </w:rPr>
        <w:t>。通过调整</w:t>
      </w:r>
      <w:r w:rsidRPr="00F34B8C">
        <w:rPr>
          <w:rFonts w:ascii="Consolas" w:eastAsia="宋体" w:hAnsi="Consolas" w:cs="宋体"/>
          <w:color w:val="000000"/>
          <w:kern w:val="0"/>
          <w:szCs w:val="21"/>
        </w:rPr>
        <w:t>Q </w:t>
      </w:r>
      <w:r w:rsidRPr="00F34B8C">
        <w:rPr>
          <w:rFonts w:ascii="Consolas" w:eastAsia="宋体" w:hAnsi="Consolas" w:cs="宋体"/>
          <w:color w:val="000000"/>
          <w:kern w:val="0"/>
          <w:szCs w:val="21"/>
        </w:rPr>
        <w:t>和</w:t>
      </w:r>
      <w:r w:rsidRPr="00F34B8C">
        <w:rPr>
          <w:rFonts w:ascii="Consolas" w:eastAsia="宋体" w:hAnsi="Consolas" w:cs="宋体"/>
          <w:color w:val="000000"/>
          <w:kern w:val="0"/>
          <w:szCs w:val="21"/>
        </w:rPr>
        <w:t> R</w:t>
      </w:r>
      <w:r w:rsidRPr="00F34B8C">
        <w:rPr>
          <w:rFonts w:ascii="Consolas" w:eastAsia="宋体" w:hAnsi="Consolas" w:cs="宋体"/>
          <w:color w:val="000000"/>
          <w:kern w:val="0"/>
          <w:szCs w:val="21"/>
        </w:rPr>
        <w:t>的值来得到满意的滤波效果。</w:t>
      </w:r>
    </w:p>
    <w:p w:rsidR="001E7DF0" w:rsidRDefault="001E7DF0" w:rsidP="00106F91">
      <w:pPr>
        <w:widowControl/>
        <w:shd w:val="clear" w:color="auto" w:fill="FFFFFF"/>
        <w:spacing w:line="285" w:lineRule="atLeast"/>
        <w:jc w:val="left"/>
        <w:rPr>
          <w:rFonts w:ascii="Consolas" w:eastAsia="宋体" w:hAnsi="Consolas" w:cs="宋体"/>
          <w:color w:val="000000"/>
          <w:kern w:val="0"/>
          <w:szCs w:val="21"/>
        </w:rPr>
      </w:pPr>
    </w:p>
    <w:p w:rsidR="00F34B8C" w:rsidRDefault="00106F91" w:rsidP="001E7DF0">
      <w:pPr>
        <w:widowControl/>
        <w:shd w:val="clear" w:color="auto" w:fill="FFFFFF"/>
        <w:spacing w:line="285" w:lineRule="atLeast"/>
        <w:ind w:firstLine="456"/>
        <w:jc w:val="left"/>
        <w:rPr>
          <w:rFonts w:ascii="Consolas" w:eastAsia="宋体" w:hAnsi="Consolas" w:cs="宋体"/>
          <w:color w:val="000000"/>
          <w:kern w:val="0"/>
          <w:szCs w:val="21"/>
        </w:rPr>
      </w:pPr>
      <w:r>
        <w:rPr>
          <w:rFonts w:ascii="Consolas" w:eastAsia="宋体" w:hAnsi="Consolas" w:cs="宋体" w:hint="eastAsia"/>
          <w:color w:val="000000"/>
          <w:kern w:val="0"/>
          <w:szCs w:val="21"/>
        </w:rPr>
        <w:t>本算法</w:t>
      </w:r>
      <w:r>
        <w:rPr>
          <w:rFonts w:ascii="Consolas" w:eastAsia="宋体" w:hAnsi="Consolas" w:cs="宋体"/>
          <w:color w:val="000000"/>
          <w:kern w:val="0"/>
          <w:szCs w:val="21"/>
        </w:rPr>
        <w:t>既可实现陀螺仪与</w:t>
      </w:r>
      <w:r>
        <w:rPr>
          <w:rFonts w:ascii="Consolas" w:eastAsia="宋体" w:hAnsi="Consolas" w:cs="宋体" w:hint="eastAsia"/>
          <w:color w:val="000000"/>
          <w:kern w:val="0"/>
          <w:szCs w:val="21"/>
        </w:rPr>
        <w:t>加速度</w:t>
      </w:r>
      <w:r w:rsidR="00F34B8C" w:rsidRPr="00F34B8C">
        <w:rPr>
          <w:rFonts w:ascii="Consolas" w:eastAsia="宋体" w:hAnsi="Consolas" w:cs="宋体"/>
          <w:color w:val="000000"/>
          <w:kern w:val="0"/>
          <w:szCs w:val="21"/>
        </w:rPr>
        <w:t>计的融合、也可实现陀螺仪</w:t>
      </w:r>
      <w:r w:rsidR="001E7DF0">
        <w:rPr>
          <w:rFonts w:ascii="Consolas" w:eastAsia="宋体" w:hAnsi="Consolas" w:cs="宋体" w:hint="eastAsia"/>
          <w:color w:val="000000"/>
          <w:kern w:val="0"/>
          <w:szCs w:val="21"/>
        </w:rPr>
        <w:t>与</w:t>
      </w:r>
      <w:r w:rsidR="00CE22C6">
        <w:rPr>
          <w:rFonts w:ascii="Consolas" w:eastAsia="宋体" w:hAnsi="Consolas" w:cs="宋体"/>
          <w:color w:val="000000"/>
          <w:kern w:val="0"/>
          <w:szCs w:val="21"/>
        </w:rPr>
        <w:t>磁力计的融合，以磁力计为例：</w:t>
      </w:r>
    </w:p>
    <w:p w:rsidR="00197D5F" w:rsidRDefault="00197D5F" w:rsidP="001E7DF0">
      <w:pPr>
        <w:widowControl/>
        <w:shd w:val="clear" w:color="auto" w:fill="FFFFFF"/>
        <w:spacing w:line="285" w:lineRule="atLeast"/>
        <w:ind w:firstLine="456"/>
        <w:jc w:val="left"/>
        <w:rPr>
          <w:rFonts w:ascii="Consolas" w:eastAsia="宋体" w:hAnsi="Consolas" w:cs="宋体"/>
          <w:color w:val="000000"/>
          <w:kern w:val="0"/>
          <w:szCs w:val="21"/>
        </w:rPr>
      </w:pPr>
    </w:p>
    <w:p w:rsidR="00106F91" w:rsidRPr="00F34B8C" w:rsidRDefault="00106F91" w:rsidP="001E7DF0">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Kalman_Filter</w:t>
      </w:r>
      <w:r w:rsidRPr="00F34B8C">
        <w:rPr>
          <w:rFonts w:ascii="Consolas" w:eastAsia="宋体" w:hAnsi="Consolas" w:cs="宋体"/>
          <w:color w:val="000000"/>
          <w:kern w:val="0"/>
          <w:szCs w:val="21"/>
        </w:rPr>
        <w:t>函数接收</w:t>
      </w:r>
      <w:r w:rsidRPr="00F34B8C">
        <w:rPr>
          <w:rFonts w:ascii="Consolas" w:eastAsia="宋体" w:hAnsi="Consolas" w:cs="宋体"/>
          <w:color w:val="000000"/>
          <w:kern w:val="0"/>
          <w:szCs w:val="21"/>
        </w:rPr>
        <w:t>2</w:t>
      </w:r>
      <w:r w:rsidRPr="00F34B8C">
        <w:rPr>
          <w:rFonts w:ascii="Consolas" w:eastAsia="宋体" w:hAnsi="Consolas" w:cs="宋体"/>
          <w:color w:val="000000"/>
          <w:kern w:val="0"/>
          <w:szCs w:val="21"/>
        </w:rPr>
        <w:t>个参数：</w:t>
      </w:r>
    </w:p>
    <w:p w:rsidR="002645C1" w:rsidRDefault="002645C1" w:rsidP="002645C1">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color w:val="000000"/>
          <w:kern w:val="0"/>
          <w:szCs w:val="21"/>
        </w:rPr>
        <w:t xml:space="preserve">gyro   rad/s  </w:t>
      </w:r>
      <w:r w:rsidR="00106F91">
        <w:rPr>
          <w:rFonts w:ascii="Consolas" w:eastAsia="宋体" w:hAnsi="Consolas" w:cs="宋体"/>
          <w:color w:val="000000"/>
          <w:kern w:val="0"/>
          <w:szCs w:val="21"/>
        </w:rPr>
        <w:t xml:space="preserve">   </w:t>
      </w:r>
      <w:r w:rsidR="00F34B8C" w:rsidRPr="00F34B8C">
        <w:rPr>
          <w:rFonts w:ascii="Consolas" w:eastAsia="宋体" w:hAnsi="Consolas" w:cs="宋体"/>
          <w:color w:val="000000"/>
          <w:kern w:val="0"/>
          <w:szCs w:val="21"/>
        </w:rPr>
        <w:t>校准后的陀螺仪原始测量角速度值</w:t>
      </w:r>
      <w:r w:rsidR="00F34B8C" w:rsidRPr="00F34B8C">
        <w:rPr>
          <w:rFonts w:ascii="Consolas" w:eastAsia="宋体" w:hAnsi="Consolas" w:cs="宋体"/>
          <w:color w:val="000000"/>
          <w:kern w:val="0"/>
          <w:szCs w:val="21"/>
        </w:rPr>
        <w:t>  </w:t>
      </w:r>
    </w:p>
    <w:p w:rsidR="00F34B8C" w:rsidRPr="00F34B8C" w:rsidRDefault="002645C1" w:rsidP="002645C1">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color w:val="000000"/>
          <w:kern w:val="0"/>
          <w:szCs w:val="21"/>
        </w:rPr>
        <w:t xml:space="preserve">accel  rad    </w:t>
      </w:r>
      <w:r w:rsidR="00106F91">
        <w:rPr>
          <w:rFonts w:ascii="Consolas" w:eastAsia="宋体" w:hAnsi="Consolas" w:cs="宋体"/>
          <w:color w:val="000000"/>
          <w:kern w:val="0"/>
          <w:szCs w:val="21"/>
        </w:rPr>
        <w:t xml:space="preserve">   </w:t>
      </w:r>
      <w:r w:rsidR="00F34B8C" w:rsidRPr="00F34B8C">
        <w:rPr>
          <w:rFonts w:ascii="Consolas" w:eastAsia="宋体" w:hAnsi="Consolas" w:cs="宋体"/>
          <w:color w:val="000000"/>
          <w:kern w:val="0"/>
          <w:szCs w:val="21"/>
        </w:rPr>
        <w:t>磁力计测量的数据低通滤波后在水平面投影解算得到的航向角</w:t>
      </w:r>
      <w:r w:rsidR="00F34B8C" w:rsidRPr="00F34B8C">
        <w:rPr>
          <w:rFonts w:ascii="Consolas" w:eastAsia="宋体" w:hAnsi="Consolas" w:cs="宋体"/>
          <w:color w:val="000000"/>
          <w:kern w:val="0"/>
          <w:szCs w:val="21"/>
        </w:rPr>
        <w:t>  </w:t>
      </w:r>
    </w:p>
    <w:p w:rsidR="001E7DF0"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p>
    <w:p w:rsidR="00F34B8C" w:rsidRPr="00F34B8C" w:rsidRDefault="00F34B8C" w:rsidP="001E7DF0">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Kalman_Filter</w:t>
      </w:r>
      <w:r w:rsidRPr="00F34B8C">
        <w:rPr>
          <w:rFonts w:ascii="Consolas" w:eastAsia="宋体" w:hAnsi="Consolas" w:cs="宋体"/>
          <w:color w:val="000000"/>
          <w:kern w:val="0"/>
          <w:szCs w:val="21"/>
        </w:rPr>
        <w:t>函数结算结果：</w:t>
      </w:r>
      <w:r w:rsidRPr="00F34B8C">
        <w:rPr>
          <w:rFonts w:ascii="Consolas" w:eastAsia="宋体" w:hAnsi="Consolas" w:cs="宋体"/>
          <w:color w:val="000000"/>
          <w:kern w:val="0"/>
          <w:szCs w:val="21"/>
        </w:rPr>
        <w:t>          </w:t>
      </w:r>
    </w:p>
    <w:p w:rsidR="00F34B8C" w:rsidRPr="00F34B8C" w:rsidRDefault="00F34B8C" w:rsidP="00197D5F">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kal_angle   rad      </w:t>
      </w:r>
      <w:r w:rsidRPr="00F34B8C">
        <w:rPr>
          <w:rFonts w:ascii="Consolas" w:eastAsia="宋体" w:hAnsi="Consolas" w:cs="宋体"/>
          <w:color w:val="000000"/>
          <w:kern w:val="0"/>
          <w:szCs w:val="21"/>
        </w:rPr>
        <w:t>角度最优估计</w:t>
      </w:r>
      <w:r w:rsidRPr="00F34B8C">
        <w:rPr>
          <w:rFonts w:ascii="Consolas" w:eastAsia="宋体" w:hAnsi="Consolas" w:cs="宋体"/>
          <w:color w:val="000000"/>
          <w:kern w:val="0"/>
          <w:szCs w:val="21"/>
        </w:rPr>
        <w:t> </w:t>
      </w:r>
    </w:p>
    <w:p w:rsidR="00F34B8C" w:rsidRPr="00F34B8C" w:rsidRDefault="00F34B8C" w:rsidP="00197D5F">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gyro_bias   rad/s    </w:t>
      </w:r>
      <w:r w:rsidRPr="00F34B8C">
        <w:rPr>
          <w:rFonts w:ascii="Consolas" w:eastAsia="宋体" w:hAnsi="Consolas" w:cs="宋体"/>
          <w:color w:val="000000"/>
          <w:kern w:val="0"/>
          <w:szCs w:val="21"/>
        </w:rPr>
        <w:t>陀螺零漂最优估计</w:t>
      </w: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（当前陀螺仪角速度最优估计：</w:t>
      </w:r>
      <w:r w:rsidRPr="00F34B8C">
        <w:rPr>
          <w:rFonts w:ascii="Consolas" w:eastAsia="宋体" w:hAnsi="Consolas" w:cs="宋体"/>
          <w:color w:val="000000"/>
          <w:kern w:val="0"/>
          <w:szCs w:val="21"/>
        </w:rPr>
        <w:t>gyro - gyro_bias</w:t>
      </w:r>
      <w:r w:rsidRPr="00F34B8C">
        <w:rPr>
          <w:rFonts w:ascii="Consolas" w:eastAsia="宋体" w:hAnsi="Consolas" w:cs="宋体"/>
          <w:color w:val="000000"/>
          <w:kern w:val="0"/>
          <w:szCs w:val="21"/>
        </w:rPr>
        <w:t>）</w:t>
      </w:r>
    </w:p>
    <w:p w:rsidR="00F34B8C" w:rsidRPr="00F34B8C"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p>
    <w:p w:rsidR="00197D5F" w:rsidRDefault="00F34B8C" w:rsidP="00197D5F">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参考资料：</w:t>
      </w:r>
    </w:p>
    <w:p w:rsidR="00197D5F" w:rsidRDefault="00876256" w:rsidP="00197D5F">
      <w:pPr>
        <w:widowControl/>
        <w:shd w:val="clear" w:color="auto" w:fill="FFFFFF"/>
        <w:spacing w:line="285" w:lineRule="atLeast"/>
        <w:ind w:firstLine="456"/>
        <w:jc w:val="left"/>
        <w:rPr>
          <w:rFonts w:ascii="Consolas" w:eastAsia="宋体" w:hAnsi="Consolas" w:cs="宋体"/>
          <w:color w:val="000000"/>
          <w:kern w:val="0"/>
          <w:szCs w:val="21"/>
        </w:rPr>
      </w:pPr>
      <w:hyperlink r:id="rId12" w:history="1">
        <w:r w:rsidR="00197D5F" w:rsidRPr="00ED2325">
          <w:rPr>
            <w:rStyle w:val="a3"/>
            <w:rFonts w:ascii="Consolas" w:eastAsia="宋体" w:hAnsi="Consolas" w:cs="宋体"/>
            <w:kern w:val="0"/>
            <w:szCs w:val="21"/>
          </w:rPr>
          <w:t>https://blog.csdn.net/u010720661/article/details/63253509</w:t>
        </w:r>
      </w:hyperlink>
    </w:p>
    <w:p w:rsidR="00F34B8C" w:rsidRDefault="00CB44A1" w:rsidP="00197D5F">
      <w:pPr>
        <w:widowControl/>
        <w:shd w:val="clear" w:color="auto" w:fill="FFFFFF"/>
        <w:spacing w:line="285" w:lineRule="atLeast"/>
        <w:ind w:firstLine="456"/>
        <w:jc w:val="left"/>
        <w:rPr>
          <w:rFonts w:ascii="Consolas" w:eastAsia="宋体" w:hAnsi="Consolas" w:cs="宋体"/>
          <w:color w:val="000000"/>
          <w:kern w:val="0"/>
          <w:szCs w:val="21"/>
        </w:rPr>
      </w:pPr>
      <w:hyperlink r:id="rId13" w:history="1">
        <w:r w:rsidRPr="00C53999">
          <w:rPr>
            <w:rStyle w:val="a3"/>
            <w:rFonts w:ascii="Consolas" w:eastAsia="宋体" w:hAnsi="Consolas" w:cs="宋体"/>
            <w:kern w:val="0"/>
            <w:szCs w:val="21"/>
          </w:rPr>
          <w:t>https://wenku.baidu.com/view/3c42b7733186bceb18e8bb29.html</w:t>
        </w:r>
      </w:hyperlink>
    </w:p>
    <w:p w:rsidR="00CB44A1" w:rsidRPr="00F34B8C" w:rsidRDefault="00CB44A1" w:rsidP="00197D5F">
      <w:pPr>
        <w:widowControl/>
        <w:shd w:val="clear" w:color="auto" w:fill="FFFFFF"/>
        <w:spacing w:line="285" w:lineRule="atLeast"/>
        <w:ind w:firstLine="456"/>
        <w:jc w:val="left"/>
        <w:rPr>
          <w:rFonts w:ascii="Consolas" w:eastAsia="宋体" w:hAnsi="Consolas" w:cs="宋体"/>
          <w:color w:val="000000"/>
          <w:kern w:val="0"/>
          <w:szCs w:val="21"/>
        </w:rPr>
      </w:pPr>
    </w:p>
    <w:p w:rsidR="00E40EB5" w:rsidRPr="00F657A3" w:rsidRDefault="00E40EB5" w:rsidP="00F657A3">
      <w:pPr>
        <w:pStyle w:val="a6"/>
        <w:widowControl/>
        <w:numPr>
          <w:ilvl w:val="1"/>
          <w:numId w:val="3"/>
        </w:numPr>
        <w:shd w:val="clear" w:color="auto" w:fill="FFFFFF"/>
        <w:spacing w:beforeLines="50" w:before="156" w:line="300" w:lineRule="auto"/>
        <w:ind w:firstLineChars="0"/>
        <w:jc w:val="left"/>
        <w:rPr>
          <w:b/>
          <w:color w:val="000000"/>
          <w:sz w:val="24"/>
          <w:szCs w:val="24"/>
          <w:shd w:val="clear" w:color="auto" w:fill="FFFFFF"/>
        </w:rPr>
      </w:pPr>
      <w:r w:rsidRPr="00F657A3">
        <w:rPr>
          <w:b/>
          <w:color w:val="000000"/>
          <w:sz w:val="24"/>
          <w:szCs w:val="24"/>
          <w:shd w:val="clear" w:color="auto" w:fill="FFFFFF"/>
        </w:rPr>
        <w:t>九轴融合算法</w:t>
      </w:r>
    </w:p>
    <w:p w:rsidR="00E40EB5" w:rsidRPr="00F34B8C" w:rsidRDefault="00DF0E35" w:rsidP="00DF0E35">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算法文档：</w:t>
      </w:r>
      <w:r w:rsidR="00E40EB5" w:rsidRPr="00F34B8C">
        <w:rPr>
          <w:rFonts w:ascii="Consolas" w:eastAsia="宋体" w:hAnsi="Consolas" w:cs="宋体"/>
          <w:color w:val="000000"/>
          <w:kern w:val="0"/>
          <w:szCs w:val="21"/>
        </w:rPr>
        <w:t>AHRS.h  AHRS.c  </w:t>
      </w:r>
      <w:r w:rsidR="00E40EB5" w:rsidRPr="00F34B8C">
        <w:rPr>
          <w:rFonts w:ascii="Consolas" w:eastAsia="宋体" w:hAnsi="Consolas" w:cs="宋体"/>
          <w:color w:val="000000"/>
          <w:kern w:val="0"/>
          <w:szCs w:val="21"/>
        </w:rPr>
        <w:t>（使用该算法需要将</w:t>
      </w:r>
      <w:r w:rsidR="00E40EB5" w:rsidRPr="00F34B8C">
        <w:rPr>
          <w:rFonts w:ascii="Consolas" w:eastAsia="宋体" w:hAnsi="Consolas" w:cs="宋体"/>
          <w:color w:val="000000"/>
          <w:kern w:val="0"/>
          <w:szCs w:val="21"/>
        </w:rPr>
        <w:t>kalman.h  kalman.c</w:t>
      </w:r>
      <w:r w:rsidR="00E40EB5" w:rsidRPr="00F34B8C">
        <w:rPr>
          <w:rFonts w:ascii="Consolas" w:eastAsia="宋体" w:hAnsi="Consolas" w:cs="宋体"/>
          <w:color w:val="000000"/>
          <w:kern w:val="0"/>
          <w:szCs w:val="21"/>
        </w:rPr>
        <w:t>放在本目录下）</w:t>
      </w:r>
    </w:p>
    <w:p w:rsidR="00E40EB5" w:rsidRPr="00F34B8C" w:rsidRDefault="00E40EB5" w:rsidP="00E40EB5">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该算法文档内</w:t>
      </w:r>
      <w:r w:rsidRPr="00F34B8C">
        <w:rPr>
          <w:rFonts w:ascii="Consolas" w:eastAsia="宋体" w:hAnsi="Consolas" w:cs="宋体"/>
          <w:color w:val="000000"/>
          <w:kern w:val="0"/>
          <w:szCs w:val="21"/>
        </w:rPr>
        <w:t>AHRSupdate</w:t>
      </w:r>
      <w:r w:rsidRPr="00F34B8C">
        <w:rPr>
          <w:rFonts w:ascii="Consolas" w:eastAsia="宋体" w:hAnsi="Consolas" w:cs="宋体"/>
          <w:color w:val="000000"/>
          <w:kern w:val="0"/>
          <w:szCs w:val="21"/>
        </w:rPr>
        <w:t>函数会调用</w:t>
      </w:r>
      <w:r w:rsidRPr="00F34B8C">
        <w:rPr>
          <w:rFonts w:ascii="Consolas" w:eastAsia="宋体" w:hAnsi="Consolas" w:cs="宋体"/>
          <w:color w:val="000000"/>
          <w:kern w:val="0"/>
          <w:szCs w:val="21"/>
        </w:rPr>
        <w:t>kalman.c</w:t>
      </w:r>
      <w:r w:rsidRPr="00F34B8C">
        <w:rPr>
          <w:rFonts w:ascii="Consolas" w:eastAsia="宋体" w:hAnsi="Consolas" w:cs="宋体"/>
          <w:color w:val="000000"/>
          <w:kern w:val="0"/>
          <w:szCs w:val="21"/>
        </w:rPr>
        <w:t>文档内</w:t>
      </w:r>
      <w:r w:rsidRPr="00F34B8C">
        <w:rPr>
          <w:rFonts w:ascii="Consolas" w:eastAsia="宋体" w:hAnsi="Consolas" w:cs="宋体"/>
          <w:color w:val="000000"/>
          <w:kern w:val="0"/>
          <w:szCs w:val="21"/>
        </w:rPr>
        <w:t>Kalman_Filter</w:t>
      </w:r>
      <w:r w:rsidRPr="00F34B8C">
        <w:rPr>
          <w:rFonts w:ascii="Consolas" w:eastAsia="宋体" w:hAnsi="Consolas" w:cs="宋体"/>
          <w:color w:val="000000"/>
          <w:kern w:val="0"/>
          <w:szCs w:val="21"/>
        </w:rPr>
        <w:t>函数来实现磁力计和陀螺仪的数据融合</w:t>
      </w:r>
      <w:r>
        <w:rPr>
          <w:rFonts w:ascii="Consolas" w:eastAsia="宋体" w:hAnsi="Consolas" w:cs="宋体"/>
          <w:color w:val="000000"/>
          <w:kern w:val="0"/>
          <w:szCs w:val="21"/>
        </w:rPr>
        <w:t>。</w:t>
      </w:r>
      <w:r w:rsidRPr="00F34B8C">
        <w:rPr>
          <w:rFonts w:ascii="Consolas" w:eastAsia="宋体" w:hAnsi="Consolas" w:cs="宋体"/>
          <w:color w:val="000000"/>
          <w:kern w:val="0"/>
          <w:szCs w:val="21"/>
        </w:rPr>
        <w:t>算法采用四元数微分方程融合陀螺仪与加速度计求解姿态角</w:t>
      </w:r>
      <w:r w:rsidRPr="00F34B8C">
        <w:rPr>
          <w:rFonts w:ascii="Consolas" w:eastAsia="宋体" w:hAnsi="Consolas" w:cs="宋体"/>
          <w:color w:val="000000"/>
          <w:kern w:val="0"/>
          <w:szCs w:val="21"/>
        </w:rPr>
        <w:t>Pitch</w:t>
      </w:r>
      <w:r w:rsidRPr="00F34B8C">
        <w:rPr>
          <w:rFonts w:ascii="Consolas" w:eastAsia="宋体" w:hAnsi="Consolas" w:cs="宋体"/>
          <w:color w:val="000000"/>
          <w:kern w:val="0"/>
          <w:szCs w:val="21"/>
        </w:rPr>
        <w:t>、</w:t>
      </w:r>
      <w:r w:rsidRPr="00F34B8C">
        <w:rPr>
          <w:rFonts w:ascii="Consolas" w:eastAsia="宋体" w:hAnsi="Consolas" w:cs="宋体"/>
          <w:color w:val="000000"/>
          <w:kern w:val="0"/>
          <w:szCs w:val="21"/>
        </w:rPr>
        <w:t>Roll</w:t>
      </w:r>
      <w:r w:rsidRPr="00F34B8C">
        <w:rPr>
          <w:rFonts w:ascii="Consolas" w:eastAsia="宋体" w:hAnsi="Consolas" w:cs="宋体"/>
          <w:color w:val="000000"/>
          <w:kern w:val="0"/>
          <w:szCs w:val="21"/>
        </w:rPr>
        <w:t>，采集磁力计航向角数据并用卡尔曼滤波对陀螺仪积分角度进行滤波处理得到航向角</w:t>
      </w:r>
      <w:r w:rsidRPr="00F34B8C">
        <w:rPr>
          <w:rFonts w:ascii="Consolas" w:eastAsia="宋体" w:hAnsi="Consolas" w:cs="宋体"/>
          <w:color w:val="000000"/>
          <w:kern w:val="0"/>
          <w:szCs w:val="21"/>
        </w:rPr>
        <w:t>Yaw</w:t>
      </w:r>
    </w:p>
    <w:p w:rsidR="00E40EB5" w:rsidRPr="00F34B8C" w:rsidRDefault="00E40EB5" w:rsidP="00E40EB5">
      <w:pPr>
        <w:widowControl/>
        <w:shd w:val="clear" w:color="auto" w:fill="FFFFFF"/>
        <w:spacing w:line="285" w:lineRule="atLeast"/>
        <w:jc w:val="left"/>
        <w:rPr>
          <w:rFonts w:ascii="Consolas" w:eastAsia="宋体" w:hAnsi="Consolas" w:cs="宋体"/>
          <w:color w:val="000000"/>
          <w:kern w:val="0"/>
          <w:szCs w:val="21"/>
        </w:rPr>
      </w:pPr>
    </w:p>
    <w:p w:rsidR="00E40EB5" w:rsidRPr="00F34B8C" w:rsidRDefault="00E40EB5" w:rsidP="00E40EB5">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PI</w:t>
      </w:r>
      <w:r w:rsidRPr="00F34B8C">
        <w:rPr>
          <w:rFonts w:ascii="Consolas" w:eastAsia="宋体" w:hAnsi="Consolas" w:cs="宋体"/>
          <w:color w:val="000000"/>
          <w:kern w:val="0"/>
          <w:szCs w:val="21"/>
        </w:rPr>
        <w:t>调节器控制参数：</w:t>
      </w:r>
      <w:r w:rsidRPr="00F34B8C">
        <w:rPr>
          <w:rFonts w:ascii="Consolas" w:eastAsia="宋体" w:hAnsi="Consolas" w:cs="宋体"/>
          <w:color w:val="000000"/>
          <w:kern w:val="0"/>
          <w:szCs w:val="21"/>
        </w:rPr>
        <w:t>Kp</w:t>
      </w:r>
      <w:r w:rsidRPr="00F34B8C">
        <w:rPr>
          <w:rFonts w:ascii="Consolas" w:eastAsia="宋体" w:hAnsi="Consolas" w:cs="宋体"/>
          <w:color w:val="000000"/>
          <w:kern w:val="0"/>
          <w:szCs w:val="21"/>
        </w:rPr>
        <w:t>、</w:t>
      </w:r>
      <w:r w:rsidRPr="00F34B8C">
        <w:rPr>
          <w:rFonts w:ascii="Consolas" w:eastAsia="宋体" w:hAnsi="Consolas" w:cs="宋体"/>
          <w:color w:val="000000"/>
          <w:kern w:val="0"/>
          <w:szCs w:val="21"/>
        </w:rPr>
        <w:t>Ki</w:t>
      </w:r>
    </w:p>
    <w:p w:rsidR="00E40EB5" w:rsidRPr="00F34B8C" w:rsidRDefault="00E40EB5" w:rsidP="00E40EB5">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lastRenderedPageBreak/>
        <w:t>    </w:t>
      </w:r>
      <w:r w:rsidRPr="00F34B8C">
        <w:rPr>
          <w:rFonts w:ascii="Consolas" w:eastAsia="宋体" w:hAnsi="Consolas" w:cs="宋体"/>
          <w:color w:val="000000"/>
          <w:kern w:val="0"/>
          <w:szCs w:val="21"/>
        </w:rPr>
        <w:t>采样周期的</w:t>
      </w:r>
      <w:r w:rsidRPr="00F34B8C">
        <w:rPr>
          <w:rFonts w:ascii="Consolas" w:eastAsia="宋体" w:hAnsi="Consolas" w:cs="宋体"/>
          <w:color w:val="000000"/>
          <w:kern w:val="0"/>
          <w:szCs w:val="21"/>
        </w:rPr>
        <w:t>1/2</w:t>
      </w:r>
      <w:r w:rsidRPr="00F34B8C">
        <w:rPr>
          <w:rFonts w:ascii="Consolas" w:eastAsia="宋体" w:hAnsi="Consolas" w:cs="宋体"/>
          <w:color w:val="000000"/>
          <w:kern w:val="0"/>
          <w:szCs w:val="21"/>
        </w:rPr>
        <w:t>：</w:t>
      </w:r>
      <w:r w:rsidRPr="00F34B8C">
        <w:rPr>
          <w:rFonts w:ascii="Consolas" w:eastAsia="宋体" w:hAnsi="Consolas" w:cs="宋体"/>
          <w:color w:val="000000"/>
          <w:kern w:val="0"/>
          <w:szCs w:val="21"/>
        </w:rPr>
        <w:t>halfT</w:t>
      </w:r>
    </w:p>
    <w:p w:rsidR="00E40EB5" w:rsidRPr="00F34B8C" w:rsidRDefault="00E40EB5" w:rsidP="00E40EB5">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调用者需要在每个采样周期上调用</w:t>
      </w:r>
      <w:r w:rsidRPr="00F34B8C">
        <w:rPr>
          <w:rFonts w:ascii="Consolas" w:eastAsia="宋体" w:hAnsi="Consolas" w:cs="宋体"/>
          <w:color w:val="000000"/>
          <w:kern w:val="0"/>
          <w:szCs w:val="21"/>
        </w:rPr>
        <w:t>AHRSupdate</w:t>
      </w:r>
      <w:r w:rsidRPr="00F34B8C">
        <w:rPr>
          <w:rFonts w:ascii="Consolas" w:eastAsia="宋体" w:hAnsi="Consolas" w:cs="宋体"/>
          <w:color w:val="000000"/>
          <w:kern w:val="0"/>
          <w:szCs w:val="21"/>
        </w:rPr>
        <w:t>函数来完成一次解算</w:t>
      </w:r>
    </w:p>
    <w:p w:rsidR="00E40EB5" w:rsidRPr="00F34B8C" w:rsidRDefault="00E40EB5" w:rsidP="00E40EB5">
      <w:pPr>
        <w:widowControl/>
        <w:shd w:val="clear" w:color="auto" w:fill="FFFFFF"/>
        <w:spacing w:line="285" w:lineRule="atLeast"/>
        <w:jc w:val="left"/>
        <w:rPr>
          <w:rFonts w:ascii="Consolas" w:eastAsia="宋体" w:hAnsi="Consolas" w:cs="宋体"/>
          <w:color w:val="000000"/>
          <w:kern w:val="0"/>
          <w:szCs w:val="21"/>
        </w:rPr>
      </w:pPr>
    </w:p>
    <w:p w:rsidR="0020776A" w:rsidRDefault="00E40EB5" w:rsidP="0020776A">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AHRSupdate</w:t>
      </w:r>
      <w:r w:rsidRPr="00F34B8C">
        <w:rPr>
          <w:rFonts w:ascii="Consolas" w:eastAsia="宋体" w:hAnsi="Consolas" w:cs="宋体"/>
          <w:color w:val="000000"/>
          <w:kern w:val="0"/>
          <w:szCs w:val="21"/>
        </w:rPr>
        <w:t>函数接收</w:t>
      </w:r>
      <w:r w:rsidRPr="00F34B8C">
        <w:rPr>
          <w:rFonts w:ascii="Consolas" w:eastAsia="宋体" w:hAnsi="Consolas" w:cs="宋体"/>
          <w:color w:val="000000"/>
          <w:kern w:val="0"/>
          <w:szCs w:val="21"/>
        </w:rPr>
        <w:t>9</w:t>
      </w:r>
      <w:r w:rsidRPr="00F34B8C">
        <w:rPr>
          <w:rFonts w:ascii="Consolas" w:eastAsia="宋体" w:hAnsi="Consolas" w:cs="宋体"/>
          <w:color w:val="000000"/>
          <w:kern w:val="0"/>
          <w:szCs w:val="21"/>
        </w:rPr>
        <w:t>个参数：</w:t>
      </w:r>
      <w:r w:rsidRPr="00F34B8C">
        <w:rPr>
          <w:rFonts w:ascii="Consolas" w:eastAsia="宋体" w:hAnsi="Consolas" w:cs="宋体"/>
          <w:color w:val="000000"/>
          <w:kern w:val="0"/>
          <w:szCs w:val="21"/>
        </w:rPr>
        <w:t> </w:t>
      </w:r>
    </w:p>
    <w:p w:rsidR="00E40EB5" w:rsidRPr="00F34B8C" w:rsidRDefault="00E40EB5" w:rsidP="0020776A">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[gx,gy,gz]</w:t>
      </w:r>
      <w:r w:rsidRPr="00F34B8C">
        <w:rPr>
          <w:rFonts w:ascii="Consolas" w:eastAsia="宋体" w:hAnsi="Consolas" w:cs="宋体"/>
          <w:color w:val="000000"/>
          <w:kern w:val="0"/>
          <w:szCs w:val="21"/>
        </w:rPr>
        <w:t>为陀螺仪的测量值</w:t>
      </w:r>
      <w:r w:rsidRPr="00F34B8C">
        <w:rPr>
          <w:rFonts w:ascii="Consolas" w:eastAsia="宋体" w:hAnsi="Consolas" w:cs="宋体"/>
          <w:color w:val="000000"/>
          <w:kern w:val="0"/>
          <w:szCs w:val="21"/>
        </w:rPr>
        <w:t> rad/s </w:t>
      </w:r>
      <w:r w:rsidRPr="00F34B8C">
        <w:rPr>
          <w:rFonts w:ascii="Consolas" w:eastAsia="宋体" w:hAnsi="Consolas" w:cs="宋体"/>
          <w:color w:val="000000"/>
          <w:kern w:val="0"/>
          <w:szCs w:val="21"/>
        </w:rPr>
        <w:t>（校准后的陀螺仪原始测量值）</w:t>
      </w:r>
    </w:p>
    <w:p w:rsidR="00E40EB5" w:rsidRDefault="00E40EB5" w:rsidP="00E40EB5">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[ax,ay,az]</w:t>
      </w:r>
      <w:r w:rsidRPr="00F34B8C">
        <w:rPr>
          <w:rFonts w:ascii="Consolas" w:eastAsia="宋体" w:hAnsi="Consolas" w:cs="宋体"/>
          <w:color w:val="000000"/>
          <w:kern w:val="0"/>
          <w:szCs w:val="21"/>
        </w:rPr>
        <w:t>为加速度的测量值</w:t>
      </w: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任意单位（加速度计不需要校准，低通滤波后的数据即可作为该函数的传入参数）</w:t>
      </w:r>
    </w:p>
    <w:p w:rsidR="00E40EB5" w:rsidRDefault="00E40EB5" w:rsidP="00E40EB5">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[mx,my,mz]</w:t>
      </w:r>
      <w:r w:rsidRPr="00F34B8C">
        <w:rPr>
          <w:rFonts w:ascii="Consolas" w:eastAsia="宋体" w:hAnsi="Consolas" w:cs="宋体"/>
          <w:color w:val="000000"/>
          <w:kern w:val="0"/>
          <w:szCs w:val="21"/>
        </w:rPr>
        <w:t>为磁力计的测量值</w:t>
      </w: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任意单位（校准后的磁力计值，校准后也需要对原始测量值进行低通滤波）</w:t>
      </w:r>
    </w:p>
    <w:p w:rsidR="00E40EB5" w:rsidRPr="00F34B8C" w:rsidRDefault="00E40EB5" w:rsidP="00E40EB5">
      <w:pPr>
        <w:widowControl/>
        <w:shd w:val="clear" w:color="auto" w:fill="FFFFFF"/>
        <w:spacing w:line="285" w:lineRule="atLeast"/>
        <w:ind w:firstLine="420"/>
        <w:jc w:val="left"/>
        <w:rPr>
          <w:rFonts w:ascii="Consolas" w:eastAsia="宋体" w:hAnsi="Consolas" w:cs="宋体"/>
          <w:color w:val="000000"/>
          <w:kern w:val="0"/>
          <w:szCs w:val="21"/>
        </w:rPr>
      </w:pPr>
    </w:p>
    <w:p w:rsidR="00E40EB5" w:rsidRDefault="00E40EB5" w:rsidP="00E40EB5">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AHRSupdate</w:t>
      </w:r>
      <w:r w:rsidRPr="00F34B8C">
        <w:rPr>
          <w:rFonts w:ascii="Consolas" w:eastAsia="宋体" w:hAnsi="Consolas" w:cs="宋体"/>
          <w:color w:val="000000"/>
          <w:kern w:val="0"/>
          <w:szCs w:val="21"/>
        </w:rPr>
        <w:t>函数结算结果：</w:t>
      </w:r>
      <w:r w:rsidRPr="00F34B8C">
        <w:rPr>
          <w:rFonts w:ascii="Consolas" w:eastAsia="宋体" w:hAnsi="Consolas" w:cs="宋体"/>
          <w:color w:val="000000"/>
          <w:kern w:val="0"/>
          <w:szCs w:val="21"/>
        </w:rPr>
        <w:t>         </w:t>
      </w:r>
    </w:p>
    <w:p w:rsidR="00E40EB5" w:rsidRDefault="00E40EB5" w:rsidP="00E40EB5">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全局变量：</w:t>
      </w:r>
      <w:r w:rsidRPr="00F34B8C">
        <w:rPr>
          <w:rFonts w:ascii="Consolas" w:eastAsia="宋体" w:hAnsi="Consolas" w:cs="宋体"/>
          <w:color w:val="000000"/>
          <w:kern w:val="0"/>
          <w:szCs w:val="21"/>
        </w:rPr>
        <w:t>roll, pitch, yaw</w:t>
      </w:r>
    </w:p>
    <w:p w:rsidR="00E40EB5" w:rsidRPr="00F34B8C" w:rsidRDefault="00E40EB5" w:rsidP="00E40EB5">
      <w:pPr>
        <w:widowControl/>
        <w:shd w:val="clear" w:color="auto" w:fill="FFFFFF"/>
        <w:spacing w:line="285" w:lineRule="atLeast"/>
        <w:ind w:firstLine="456"/>
        <w:jc w:val="left"/>
        <w:rPr>
          <w:rFonts w:ascii="Consolas" w:eastAsia="宋体" w:hAnsi="Consolas" w:cs="宋体"/>
          <w:color w:val="000000"/>
          <w:kern w:val="0"/>
          <w:szCs w:val="21"/>
        </w:rPr>
      </w:pPr>
    </w:p>
    <w:p w:rsidR="00E40EB5" w:rsidRDefault="00E40EB5" w:rsidP="00CB44A1">
      <w:pPr>
        <w:widowControl/>
        <w:shd w:val="clear" w:color="auto" w:fill="FFFFFF"/>
        <w:spacing w:line="285" w:lineRule="atLeast"/>
        <w:ind w:firstLine="456"/>
        <w:jc w:val="left"/>
        <w:rPr>
          <w:rFonts w:ascii="Consolas" w:eastAsia="宋体" w:hAnsi="Consolas" w:cs="宋体"/>
          <w:color w:val="000000"/>
          <w:kern w:val="0"/>
          <w:szCs w:val="21"/>
        </w:rPr>
      </w:pPr>
      <w:r>
        <w:rPr>
          <w:rFonts w:ascii="Consolas" w:eastAsia="宋体" w:hAnsi="Consolas" w:cs="宋体" w:hint="eastAsia"/>
          <w:color w:val="000000"/>
          <w:kern w:val="0"/>
          <w:szCs w:val="21"/>
        </w:rPr>
        <w:t>算法</w:t>
      </w:r>
      <w:r w:rsidRPr="00F34B8C">
        <w:rPr>
          <w:rFonts w:ascii="Consolas" w:eastAsia="宋体" w:hAnsi="Consolas" w:cs="宋体"/>
          <w:color w:val="000000"/>
          <w:kern w:val="0"/>
          <w:szCs w:val="21"/>
        </w:rPr>
        <w:t>参考资料：</w:t>
      </w:r>
      <w:hyperlink r:id="rId14" w:history="1">
        <w:r w:rsidR="00CB44A1" w:rsidRPr="00C53999">
          <w:rPr>
            <w:rStyle w:val="a3"/>
            <w:rFonts w:ascii="Consolas" w:eastAsia="宋体" w:hAnsi="Consolas" w:cs="宋体"/>
            <w:kern w:val="0"/>
            <w:szCs w:val="21"/>
          </w:rPr>
          <w:t>https://www.amobbs.com/thread-5492189-1-1.html</w:t>
        </w:r>
      </w:hyperlink>
    </w:p>
    <w:p w:rsidR="00CB44A1" w:rsidRPr="00F34B8C" w:rsidRDefault="00CB44A1" w:rsidP="00CB44A1">
      <w:pPr>
        <w:widowControl/>
        <w:shd w:val="clear" w:color="auto" w:fill="FFFFFF"/>
        <w:spacing w:line="285" w:lineRule="atLeast"/>
        <w:ind w:firstLine="456"/>
        <w:jc w:val="left"/>
        <w:rPr>
          <w:rFonts w:ascii="Consolas" w:eastAsia="宋体" w:hAnsi="Consolas" w:cs="宋体"/>
          <w:color w:val="000000"/>
          <w:kern w:val="0"/>
          <w:szCs w:val="21"/>
        </w:rPr>
      </w:pPr>
      <w:bookmarkStart w:id="0" w:name="_GoBack"/>
      <w:bookmarkEnd w:id="0"/>
    </w:p>
    <w:p w:rsidR="00046971" w:rsidRPr="00E40EB5" w:rsidRDefault="00046971" w:rsidP="00F34B8C"/>
    <w:sectPr w:rsidR="00046971" w:rsidRPr="00E40E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256" w:rsidRDefault="00876256" w:rsidP="006D2B01">
      <w:r>
        <w:separator/>
      </w:r>
    </w:p>
  </w:endnote>
  <w:endnote w:type="continuationSeparator" w:id="0">
    <w:p w:rsidR="00876256" w:rsidRDefault="00876256" w:rsidP="006D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256" w:rsidRDefault="00876256" w:rsidP="006D2B01">
      <w:r>
        <w:separator/>
      </w:r>
    </w:p>
  </w:footnote>
  <w:footnote w:type="continuationSeparator" w:id="0">
    <w:p w:rsidR="00876256" w:rsidRDefault="00876256" w:rsidP="006D2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C2EE8"/>
    <w:multiLevelType w:val="multilevel"/>
    <w:tmpl w:val="4CE2E4DE"/>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B696161"/>
    <w:multiLevelType w:val="multilevel"/>
    <w:tmpl w:val="3CBC6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0FB5060"/>
    <w:multiLevelType w:val="multilevel"/>
    <w:tmpl w:val="583EBB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8C"/>
    <w:rsid w:val="00024271"/>
    <w:rsid w:val="00046971"/>
    <w:rsid w:val="00096B95"/>
    <w:rsid w:val="00106F91"/>
    <w:rsid w:val="001571B8"/>
    <w:rsid w:val="00197D5F"/>
    <w:rsid w:val="001E7DF0"/>
    <w:rsid w:val="0020776A"/>
    <w:rsid w:val="002645C1"/>
    <w:rsid w:val="002A4828"/>
    <w:rsid w:val="002E33A1"/>
    <w:rsid w:val="00360B71"/>
    <w:rsid w:val="003B4666"/>
    <w:rsid w:val="004D3621"/>
    <w:rsid w:val="00672F5B"/>
    <w:rsid w:val="00695023"/>
    <w:rsid w:val="006A7E2D"/>
    <w:rsid w:val="006B56B5"/>
    <w:rsid w:val="006D2B01"/>
    <w:rsid w:val="0070141E"/>
    <w:rsid w:val="0070484C"/>
    <w:rsid w:val="007140F8"/>
    <w:rsid w:val="007456AE"/>
    <w:rsid w:val="007B084B"/>
    <w:rsid w:val="00876256"/>
    <w:rsid w:val="008A3762"/>
    <w:rsid w:val="008E7FD7"/>
    <w:rsid w:val="00901FF1"/>
    <w:rsid w:val="009A3A13"/>
    <w:rsid w:val="009D684B"/>
    <w:rsid w:val="00A64246"/>
    <w:rsid w:val="00A773BF"/>
    <w:rsid w:val="00AF77D3"/>
    <w:rsid w:val="00B3766C"/>
    <w:rsid w:val="00B71294"/>
    <w:rsid w:val="00C342D3"/>
    <w:rsid w:val="00CB44A1"/>
    <w:rsid w:val="00CE22C6"/>
    <w:rsid w:val="00CF4237"/>
    <w:rsid w:val="00D14B6A"/>
    <w:rsid w:val="00DA3165"/>
    <w:rsid w:val="00DC2565"/>
    <w:rsid w:val="00DF0E35"/>
    <w:rsid w:val="00E0722A"/>
    <w:rsid w:val="00E3332C"/>
    <w:rsid w:val="00E40EB5"/>
    <w:rsid w:val="00F12721"/>
    <w:rsid w:val="00F12FC0"/>
    <w:rsid w:val="00F34B8C"/>
    <w:rsid w:val="00F40364"/>
    <w:rsid w:val="00F54A91"/>
    <w:rsid w:val="00F657A3"/>
    <w:rsid w:val="00F85BB7"/>
    <w:rsid w:val="00FC1B05"/>
    <w:rsid w:val="00FD3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86E909-8589-48C5-B588-5CDAFB9E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3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7D5F"/>
    <w:rPr>
      <w:color w:val="0563C1" w:themeColor="hyperlink"/>
      <w:u w:val="single"/>
    </w:rPr>
  </w:style>
  <w:style w:type="paragraph" w:styleId="a4">
    <w:name w:val="header"/>
    <w:basedOn w:val="a"/>
    <w:link w:val="Char"/>
    <w:uiPriority w:val="99"/>
    <w:unhideWhenUsed/>
    <w:rsid w:val="006D2B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2B01"/>
    <w:rPr>
      <w:sz w:val="18"/>
      <w:szCs w:val="18"/>
    </w:rPr>
  </w:style>
  <w:style w:type="paragraph" w:styleId="a5">
    <w:name w:val="footer"/>
    <w:basedOn w:val="a"/>
    <w:link w:val="Char0"/>
    <w:uiPriority w:val="99"/>
    <w:unhideWhenUsed/>
    <w:rsid w:val="006D2B01"/>
    <w:pPr>
      <w:tabs>
        <w:tab w:val="center" w:pos="4153"/>
        <w:tab w:val="right" w:pos="8306"/>
      </w:tabs>
      <w:snapToGrid w:val="0"/>
      <w:jc w:val="left"/>
    </w:pPr>
    <w:rPr>
      <w:sz w:val="18"/>
      <w:szCs w:val="18"/>
    </w:rPr>
  </w:style>
  <w:style w:type="character" w:customStyle="1" w:styleId="Char0">
    <w:name w:val="页脚 Char"/>
    <w:basedOn w:val="a0"/>
    <w:link w:val="a5"/>
    <w:uiPriority w:val="99"/>
    <w:rsid w:val="006D2B01"/>
    <w:rPr>
      <w:sz w:val="18"/>
      <w:szCs w:val="18"/>
    </w:rPr>
  </w:style>
  <w:style w:type="paragraph" w:styleId="a6">
    <w:name w:val="List Paragraph"/>
    <w:basedOn w:val="a"/>
    <w:uiPriority w:val="34"/>
    <w:qFormat/>
    <w:rsid w:val="00A773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093941">
      <w:bodyDiv w:val="1"/>
      <w:marLeft w:val="0"/>
      <w:marRight w:val="0"/>
      <w:marTop w:val="0"/>
      <w:marBottom w:val="0"/>
      <w:divBdr>
        <w:top w:val="none" w:sz="0" w:space="0" w:color="auto"/>
        <w:left w:val="none" w:sz="0" w:space="0" w:color="auto"/>
        <w:bottom w:val="none" w:sz="0" w:space="0" w:color="auto"/>
        <w:right w:val="none" w:sz="0" w:space="0" w:color="auto"/>
      </w:divBdr>
      <w:divsChild>
        <w:div w:id="2092845096">
          <w:marLeft w:val="0"/>
          <w:marRight w:val="0"/>
          <w:marTop w:val="0"/>
          <w:marBottom w:val="0"/>
          <w:divBdr>
            <w:top w:val="none" w:sz="0" w:space="0" w:color="auto"/>
            <w:left w:val="none" w:sz="0" w:space="0" w:color="auto"/>
            <w:bottom w:val="none" w:sz="0" w:space="0" w:color="auto"/>
            <w:right w:val="none" w:sz="0" w:space="0" w:color="auto"/>
          </w:divBdr>
          <w:divsChild>
            <w:div w:id="1578591870">
              <w:marLeft w:val="0"/>
              <w:marRight w:val="0"/>
              <w:marTop w:val="0"/>
              <w:marBottom w:val="0"/>
              <w:divBdr>
                <w:top w:val="none" w:sz="0" w:space="0" w:color="auto"/>
                <w:left w:val="none" w:sz="0" w:space="0" w:color="auto"/>
                <w:bottom w:val="none" w:sz="0" w:space="0" w:color="auto"/>
                <w:right w:val="none" w:sz="0" w:space="0" w:color="auto"/>
              </w:divBdr>
            </w:div>
            <w:div w:id="360401423">
              <w:marLeft w:val="0"/>
              <w:marRight w:val="0"/>
              <w:marTop w:val="0"/>
              <w:marBottom w:val="0"/>
              <w:divBdr>
                <w:top w:val="none" w:sz="0" w:space="0" w:color="auto"/>
                <w:left w:val="none" w:sz="0" w:space="0" w:color="auto"/>
                <w:bottom w:val="none" w:sz="0" w:space="0" w:color="auto"/>
                <w:right w:val="none" w:sz="0" w:space="0" w:color="auto"/>
              </w:divBdr>
            </w:div>
            <w:div w:id="1377505993">
              <w:marLeft w:val="0"/>
              <w:marRight w:val="0"/>
              <w:marTop w:val="0"/>
              <w:marBottom w:val="0"/>
              <w:divBdr>
                <w:top w:val="none" w:sz="0" w:space="0" w:color="auto"/>
                <w:left w:val="none" w:sz="0" w:space="0" w:color="auto"/>
                <w:bottom w:val="none" w:sz="0" w:space="0" w:color="auto"/>
                <w:right w:val="none" w:sz="0" w:space="0" w:color="auto"/>
              </w:divBdr>
            </w:div>
            <w:div w:id="647436804">
              <w:marLeft w:val="0"/>
              <w:marRight w:val="0"/>
              <w:marTop w:val="0"/>
              <w:marBottom w:val="0"/>
              <w:divBdr>
                <w:top w:val="none" w:sz="0" w:space="0" w:color="auto"/>
                <w:left w:val="none" w:sz="0" w:space="0" w:color="auto"/>
                <w:bottom w:val="none" w:sz="0" w:space="0" w:color="auto"/>
                <w:right w:val="none" w:sz="0" w:space="0" w:color="auto"/>
              </w:divBdr>
            </w:div>
            <w:div w:id="227569970">
              <w:marLeft w:val="0"/>
              <w:marRight w:val="0"/>
              <w:marTop w:val="0"/>
              <w:marBottom w:val="0"/>
              <w:divBdr>
                <w:top w:val="none" w:sz="0" w:space="0" w:color="auto"/>
                <w:left w:val="none" w:sz="0" w:space="0" w:color="auto"/>
                <w:bottom w:val="none" w:sz="0" w:space="0" w:color="auto"/>
                <w:right w:val="none" w:sz="0" w:space="0" w:color="auto"/>
              </w:divBdr>
            </w:div>
            <w:div w:id="1169174849">
              <w:marLeft w:val="0"/>
              <w:marRight w:val="0"/>
              <w:marTop w:val="0"/>
              <w:marBottom w:val="0"/>
              <w:divBdr>
                <w:top w:val="none" w:sz="0" w:space="0" w:color="auto"/>
                <w:left w:val="none" w:sz="0" w:space="0" w:color="auto"/>
                <w:bottom w:val="none" w:sz="0" w:space="0" w:color="auto"/>
                <w:right w:val="none" w:sz="0" w:space="0" w:color="auto"/>
              </w:divBdr>
            </w:div>
            <w:div w:id="288899330">
              <w:marLeft w:val="0"/>
              <w:marRight w:val="0"/>
              <w:marTop w:val="0"/>
              <w:marBottom w:val="0"/>
              <w:divBdr>
                <w:top w:val="none" w:sz="0" w:space="0" w:color="auto"/>
                <w:left w:val="none" w:sz="0" w:space="0" w:color="auto"/>
                <w:bottom w:val="none" w:sz="0" w:space="0" w:color="auto"/>
                <w:right w:val="none" w:sz="0" w:space="0" w:color="auto"/>
              </w:divBdr>
            </w:div>
            <w:div w:id="189496669">
              <w:marLeft w:val="0"/>
              <w:marRight w:val="0"/>
              <w:marTop w:val="0"/>
              <w:marBottom w:val="0"/>
              <w:divBdr>
                <w:top w:val="none" w:sz="0" w:space="0" w:color="auto"/>
                <w:left w:val="none" w:sz="0" w:space="0" w:color="auto"/>
                <w:bottom w:val="none" w:sz="0" w:space="0" w:color="auto"/>
                <w:right w:val="none" w:sz="0" w:space="0" w:color="auto"/>
              </w:divBdr>
            </w:div>
            <w:div w:id="21460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084">
      <w:bodyDiv w:val="1"/>
      <w:marLeft w:val="0"/>
      <w:marRight w:val="0"/>
      <w:marTop w:val="0"/>
      <w:marBottom w:val="0"/>
      <w:divBdr>
        <w:top w:val="none" w:sz="0" w:space="0" w:color="auto"/>
        <w:left w:val="none" w:sz="0" w:space="0" w:color="auto"/>
        <w:bottom w:val="none" w:sz="0" w:space="0" w:color="auto"/>
        <w:right w:val="none" w:sz="0" w:space="0" w:color="auto"/>
      </w:divBdr>
      <w:divsChild>
        <w:div w:id="2024044704">
          <w:marLeft w:val="0"/>
          <w:marRight w:val="0"/>
          <w:marTop w:val="0"/>
          <w:marBottom w:val="0"/>
          <w:divBdr>
            <w:top w:val="none" w:sz="0" w:space="0" w:color="auto"/>
            <w:left w:val="none" w:sz="0" w:space="0" w:color="auto"/>
            <w:bottom w:val="none" w:sz="0" w:space="0" w:color="auto"/>
            <w:right w:val="none" w:sz="0" w:space="0" w:color="auto"/>
          </w:divBdr>
        </w:div>
      </w:divsChild>
    </w:div>
    <w:div w:id="1608384857">
      <w:bodyDiv w:val="1"/>
      <w:marLeft w:val="0"/>
      <w:marRight w:val="0"/>
      <w:marTop w:val="0"/>
      <w:marBottom w:val="0"/>
      <w:divBdr>
        <w:top w:val="none" w:sz="0" w:space="0" w:color="auto"/>
        <w:left w:val="none" w:sz="0" w:space="0" w:color="auto"/>
        <w:bottom w:val="none" w:sz="0" w:space="0" w:color="auto"/>
        <w:right w:val="none" w:sz="0" w:space="0" w:color="auto"/>
      </w:divBdr>
      <w:divsChild>
        <w:div w:id="1330208330">
          <w:marLeft w:val="0"/>
          <w:marRight w:val="0"/>
          <w:marTop w:val="0"/>
          <w:marBottom w:val="0"/>
          <w:divBdr>
            <w:top w:val="none" w:sz="0" w:space="0" w:color="auto"/>
            <w:left w:val="none" w:sz="0" w:space="0" w:color="auto"/>
            <w:bottom w:val="none" w:sz="0" w:space="0" w:color="auto"/>
            <w:right w:val="none" w:sz="0" w:space="0" w:color="auto"/>
          </w:divBdr>
          <w:divsChild>
            <w:div w:id="1426922296">
              <w:marLeft w:val="0"/>
              <w:marRight w:val="0"/>
              <w:marTop w:val="0"/>
              <w:marBottom w:val="0"/>
              <w:divBdr>
                <w:top w:val="none" w:sz="0" w:space="0" w:color="auto"/>
                <w:left w:val="none" w:sz="0" w:space="0" w:color="auto"/>
                <w:bottom w:val="none" w:sz="0" w:space="0" w:color="auto"/>
                <w:right w:val="none" w:sz="0" w:space="0" w:color="auto"/>
              </w:divBdr>
            </w:div>
            <w:div w:id="1213426987">
              <w:marLeft w:val="0"/>
              <w:marRight w:val="0"/>
              <w:marTop w:val="0"/>
              <w:marBottom w:val="0"/>
              <w:divBdr>
                <w:top w:val="none" w:sz="0" w:space="0" w:color="auto"/>
                <w:left w:val="none" w:sz="0" w:space="0" w:color="auto"/>
                <w:bottom w:val="none" w:sz="0" w:space="0" w:color="auto"/>
                <w:right w:val="none" w:sz="0" w:space="0" w:color="auto"/>
              </w:divBdr>
            </w:div>
            <w:div w:id="1164007295">
              <w:marLeft w:val="0"/>
              <w:marRight w:val="0"/>
              <w:marTop w:val="0"/>
              <w:marBottom w:val="0"/>
              <w:divBdr>
                <w:top w:val="none" w:sz="0" w:space="0" w:color="auto"/>
                <w:left w:val="none" w:sz="0" w:space="0" w:color="auto"/>
                <w:bottom w:val="none" w:sz="0" w:space="0" w:color="auto"/>
                <w:right w:val="none" w:sz="0" w:space="0" w:color="auto"/>
              </w:divBdr>
            </w:div>
            <w:div w:id="1393894982">
              <w:marLeft w:val="0"/>
              <w:marRight w:val="0"/>
              <w:marTop w:val="0"/>
              <w:marBottom w:val="0"/>
              <w:divBdr>
                <w:top w:val="none" w:sz="0" w:space="0" w:color="auto"/>
                <w:left w:val="none" w:sz="0" w:space="0" w:color="auto"/>
                <w:bottom w:val="none" w:sz="0" w:space="0" w:color="auto"/>
                <w:right w:val="none" w:sz="0" w:space="0" w:color="auto"/>
              </w:divBdr>
            </w:div>
            <w:div w:id="1444379495">
              <w:marLeft w:val="0"/>
              <w:marRight w:val="0"/>
              <w:marTop w:val="0"/>
              <w:marBottom w:val="0"/>
              <w:divBdr>
                <w:top w:val="none" w:sz="0" w:space="0" w:color="auto"/>
                <w:left w:val="none" w:sz="0" w:space="0" w:color="auto"/>
                <w:bottom w:val="none" w:sz="0" w:space="0" w:color="auto"/>
                <w:right w:val="none" w:sz="0" w:space="0" w:color="auto"/>
              </w:divBdr>
            </w:div>
            <w:div w:id="1353340243">
              <w:marLeft w:val="0"/>
              <w:marRight w:val="0"/>
              <w:marTop w:val="0"/>
              <w:marBottom w:val="0"/>
              <w:divBdr>
                <w:top w:val="none" w:sz="0" w:space="0" w:color="auto"/>
                <w:left w:val="none" w:sz="0" w:space="0" w:color="auto"/>
                <w:bottom w:val="none" w:sz="0" w:space="0" w:color="auto"/>
                <w:right w:val="none" w:sz="0" w:space="0" w:color="auto"/>
              </w:divBdr>
            </w:div>
            <w:div w:id="1876768258">
              <w:marLeft w:val="0"/>
              <w:marRight w:val="0"/>
              <w:marTop w:val="0"/>
              <w:marBottom w:val="0"/>
              <w:divBdr>
                <w:top w:val="none" w:sz="0" w:space="0" w:color="auto"/>
                <w:left w:val="none" w:sz="0" w:space="0" w:color="auto"/>
                <w:bottom w:val="none" w:sz="0" w:space="0" w:color="auto"/>
                <w:right w:val="none" w:sz="0" w:space="0" w:color="auto"/>
              </w:divBdr>
            </w:div>
            <w:div w:id="1990403238">
              <w:marLeft w:val="0"/>
              <w:marRight w:val="0"/>
              <w:marTop w:val="0"/>
              <w:marBottom w:val="0"/>
              <w:divBdr>
                <w:top w:val="none" w:sz="0" w:space="0" w:color="auto"/>
                <w:left w:val="none" w:sz="0" w:space="0" w:color="auto"/>
                <w:bottom w:val="none" w:sz="0" w:space="0" w:color="auto"/>
                <w:right w:val="none" w:sz="0" w:space="0" w:color="auto"/>
              </w:divBdr>
            </w:div>
            <w:div w:id="2092314027">
              <w:marLeft w:val="0"/>
              <w:marRight w:val="0"/>
              <w:marTop w:val="0"/>
              <w:marBottom w:val="0"/>
              <w:divBdr>
                <w:top w:val="none" w:sz="0" w:space="0" w:color="auto"/>
                <w:left w:val="none" w:sz="0" w:space="0" w:color="auto"/>
                <w:bottom w:val="none" w:sz="0" w:space="0" w:color="auto"/>
                <w:right w:val="none" w:sz="0" w:space="0" w:color="auto"/>
              </w:divBdr>
            </w:div>
            <w:div w:id="2091149112">
              <w:marLeft w:val="0"/>
              <w:marRight w:val="0"/>
              <w:marTop w:val="0"/>
              <w:marBottom w:val="0"/>
              <w:divBdr>
                <w:top w:val="none" w:sz="0" w:space="0" w:color="auto"/>
                <w:left w:val="none" w:sz="0" w:space="0" w:color="auto"/>
                <w:bottom w:val="none" w:sz="0" w:space="0" w:color="auto"/>
                <w:right w:val="none" w:sz="0" w:space="0" w:color="auto"/>
              </w:divBdr>
            </w:div>
            <w:div w:id="1786609338">
              <w:marLeft w:val="0"/>
              <w:marRight w:val="0"/>
              <w:marTop w:val="0"/>
              <w:marBottom w:val="0"/>
              <w:divBdr>
                <w:top w:val="none" w:sz="0" w:space="0" w:color="auto"/>
                <w:left w:val="none" w:sz="0" w:space="0" w:color="auto"/>
                <w:bottom w:val="none" w:sz="0" w:space="0" w:color="auto"/>
                <w:right w:val="none" w:sz="0" w:space="0" w:color="auto"/>
              </w:divBdr>
            </w:div>
            <w:div w:id="1706636287">
              <w:marLeft w:val="0"/>
              <w:marRight w:val="0"/>
              <w:marTop w:val="0"/>
              <w:marBottom w:val="0"/>
              <w:divBdr>
                <w:top w:val="none" w:sz="0" w:space="0" w:color="auto"/>
                <w:left w:val="none" w:sz="0" w:space="0" w:color="auto"/>
                <w:bottom w:val="none" w:sz="0" w:space="0" w:color="auto"/>
                <w:right w:val="none" w:sz="0" w:space="0" w:color="auto"/>
              </w:divBdr>
            </w:div>
            <w:div w:id="1653174778">
              <w:marLeft w:val="0"/>
              <w:marRight w:val="0"/>
              <w:marTop w:val="0"/>
              <w:marBottom w:val="0"/>
              <w:divBdr>
                <w:top w:val="none" w:sz="0" w:space="0" w:color="auto"/>
                <w:left w:val="none" w:sz="0" w:space="0" w:color="auto"/>
                <w:bottom w:val="none" w:sz="0" w:space="0" w:color="auto"/>
                <w:right w:val="none" w:sz="0" w:space="0" w:color="auto"/>
              </w:divBdr>
            </w:div>
            <w:div w:id="750933351">
              <w:marLeft w:val="0"/>
              <w:marRight w:val="0"/>
              <w:marTop w:val="0"/>
              <w:marBottom w:val="0"/>
              <w:divBdr>
                <w:top w:val="none" w:sz="0" w:space="0" w:color="auto"/>
                <w:left w:val="none" w:sz="0" w:space="0" w:color="auto"/>
                <w:bottom w:val="none" w:sz="0" w:space="0" w:color="auto"/>
                <w:right w:val="none" w:sz="0" w:space="0" w:color="auto"/>
              </w:divBdr>
            </w:div>
            <w:div w:id="1707176278">
              <w:marLeft w:val="0"/>
              <w:marRight w:val="0"/>
              <w:marTop w:val="0"/>
              <w:marBottom w:val="0"/>
              <w:divBdr>
                <w:top w:val="none" w:sz="0" w:space="0" w:color="auto"/>
                <w:left w:val="none" w:sz="0" w:space="0" w:color="auto"/>
                <w:bottom w:val="none" w:sz="0" w:space="0" w:color="auto"/>
                <w:right w:val="none" w:sz="0" w:space="0" w:color="auto"/>
              </w:divBdr>
            </w:div>
            <w:div w:id="702176742">
              <w:marLeft w:val="0"/>
              <w:marRight w:val="0"/>
              <w:marTop w:val="0"/>
              <w:marBottom w:val="0"/>
              <w:divBdr>
                <w:top w:val="none" w:sz="0" w:space="0" w:color="auto"/>
                <w:left w:val="none" w:sz="0" w:space="0" w:color="auto"/>
                <w:bottom w:val="none" w:sz="0" w:space="0" w:color="auto"/>
                <w:right w:val="none" w:sz="0" w:space="0" w:color="auto"/>
              </w:divBdr>
            </w:div>
            <w:div w:id="1696156804">
              <w:marLeft w:val="0"/>
              <w:marRight w:val="0"/>
              <w:marTop w:val="0"/>
              <w:marBottom w:val="0"/>
              <w:divBdr>
                <w:top w:val="none" w:sz="0" w:space="0" w:color="auto"/>
                <w:left w:val="none" w:sz="0" w:space="0" w:color="auto"/>
                <w:bottom w:val="none" w:sz="0" w:space="0" w:color="auto"/>
                <w:right w:val="none" w:sz="0" w:space="0" w:color="auto"/>
              </w:divBdr>
            </w:div>
            <w:div w:id="1891073133">
              <w:marLeft w:val="0"/>
              <w:marRight w:val="0"/>
              <w:marTop w:val="0"/>
              <w:marBottom w:val="0"/>
              <w:divBdr>
                <w:top w:val="none" w:sz="0" w:space="0" w:color="auto"/>
                <w:left w:val="none" w:sz="0" w:space="0" w:color="auto"/>
                <w:bottom w:val="none" w:sz="0" w:space="0" w:color="auto"/>
                <w:right w:val="none" w:sz="0" w:space="0" w:color="auto"/>
              </w:divBdr>
            </w:div>
            <w:div w:id="2142141274">
              <w:marLeft w:val="0"/>
              <w:marRight w:val="0"/>
              <w:marTop w:val="0"/>
              <w:marBottom w:val="0"/>
              <w:divBdr>
                <w:top w:val="none" w:sz="0" w:space="0" w:color="auto"/>
                <w:left w:val="none" w:sz="0" w:space="0" w:color="auto"/>
                <w:bottom w:val="none" w:sz="0" w:space="0" w:color="auto"/>
                <w:right w:val="none" w:sz="0" w:space="0" w:color="auto"/>
              </w:divBdr>
            </w:div>
            <w:div w:id="1732001632">
              <w:marLeft w:val="0"/>
              <w:marRight w:val="0"/>
              <w:marTop w:val="0"/>
              <w:marBottom w:val="0"/>
              <w:divBdr>
                <w:top w:val="none" w:sz="0" w:space="0" w:color="auto"/>
                <w:left w:val="none" w:sz="0" w:space="0" w:color="auto"/>
                <w:bottom w:val="none" w:sz="0" w:space="0" w:color="auto"/>
                <w:right w:val="none" w:sz="0" w:space="0" w:color="auto"/>
              </w:divBdr>
            </w:div>
            <w:div w:id="1839691776">
              <w:marLeft w:val="0"/>
              <w:marRight w:val="0"/>
              <w:marTop w:val="0"/>
              <w:marBottom w:val="0"/>
              <w:divBdr>
                <w:top w:val="none" w:sz="0" w:space="0" w:color="auto"/>
                <w:left w:val="none" w:sz="0" w:space="0" w:color="auto"/>
                <w:bottom w:val="none" w:sz="0" w:space="0" w:color="auto"/>
                <w:right w:val="none" w:sz="0" w:space="0" w:color="auto"/>
              </w:divBdr>
            </w:div>
            <w:div w:id="977489749">
              <w:marLeft w:val="0"/>
              <w:marRight w:val="0"/>
              <w:marTop w:val="0"/>
              <w:marBottom w:val="0"/>
              <w:divBdr>
                <w:top w:val="none" w:sz="0" w:space="0" w:color="auto"/>
                <w:left w:val="none" w:sz="0" w:space="0" w:color="auto"/>
                <w:bottom w:val="none" w:sz="0" w:space="0" w:color="auto"/>
                <w:right w:val="none" w:sz="0" w:space="0" w:color="auto"/>
              </w:divBdr>
            </w:div>
            <w:div w:id="568614375">
              <w:marLeft w:val="0"/>
              <w:marRight w:val="0"/>
              <w:marTop w:val="0"/>
              <w:marBottom w:val="0"/>
              <w:divBdr>
                <w:top w:val="none" w:sz="0" w:space="0" w:color="auto"/>
                <w:left w:val="none" w:sz="0" w:space="0" w:color="auto"/>
                <w:bottom w:val="none" w:sz="0" w:space="0" w:color="auto"/>
                <w:right w:val="none" w:sz="0" w:space="0" w:color="auto"/>
              </w:divBdr>
            </w:div>
            <w:div w:id="272135971">
              <w:marLeft w:val="0"/>
              <w:marRight w:val="0"/>
              <w:marTop w:val="0"/>
              <w:marBottom w:val="0"/>
              <w:divBdr>
                <w:top w:val="none" w:sz="0" w:space="0" w:color="auto"/>
                <w:left w:val="none" w:sz="0" w:space="0" w:color="auto"/>
                <w:bottom w:val="none" w:sz="0" w:space="0" w:color="auto"/>
                <w:right w:val="none" w:sz="0" w:space="0" w:color="auto"/>
              </w:divBdr>
            </w:div>
            <w:div w:id="682319278">
              <w:marLeft w:val="0"/>
              <w:marRight w:val="0"/>
              <w:marTop w:val="0"/>
              <w:marBottom w:val="0"/>
              <w:divBdr>
                <w:top w:val="none" w:sz="0" w:space="0" w:color="auto"/>
                <w:left w:val="none" w:sz="0" w:space="0" w:color="auto"/>
                <w:bottom w:val="none" w:sz="0" w:space="0" w:color="auto"/>
                <w:right w:val="none" w:sz="0" w:space="0" w:color="auto"/>
              </w:divBdr>
            </w:div>
            <w:div w:id="78062925">
              <w:marLeft w:val="0"/>
              <w:marRight w:val="0"/>
              <w:marTop w:val="0"/>
              <w:marBottom w:val="0"/>
              <w:divBdr>
                <w:top w:val="none" w:sz="0" w:space="0" w:color="auto"/>
                <w:left w:val="none" w:sz="0" w:space="0" w:color="auto"/>
                <w:bottom w:val="none" w:sz="0" w:space="0" w:color="auto"/>
                <w:right w:val="none" w:sz="0" w:space="0" w:color="auto"/>
              </w:divBdr>
            </w:div>
            <w:div w:id="256792596">
              <w:marLeft w:val="0"/>
              <w:marRight w:val="0"/>
              <w:marTop w:val="0"/>
              <w:marBottom w:val="0"/>
              <w:divBdr>
                <w:top w:val="none" w:sz="0" w:space="0" w:color="auto"/>
                <w:left w:val="none" w:sz="0" w:space="0" w:color="auto"/>
                <w:bottom w:val="none" w:sz="0" w:space="0" w:color="auto"/>
                <w:right w:val="none" w:sz="0" w:space="0" w:color="auto"/>
              </w:divBdr>
            </w:div>
            <w:div w:id="657274467">
              <w:marLeft w:val="0"/>
              <w:marRight w:val="0"/>
              <w:marTop w:val="0"/>
              <w:marBottom w:val="0"/>
              <w:divBdr>
                <w:top w:val="none" w:sz="0" w:space="0" w:color="auto"/>
                <w:left w:val="none" w:sz="0" w:space="0" w:color="auto"/>
                <w:bottom w:val="none" w:sz="0" w:space="0" w:color="auto"/>
                <w:right w:val="none" w:sz="0" w:space="0" w:color="auto"/>
              </w:divBdr>
            </w:div>
            <w:div w:id="42027787">
              <w:marLeft w:val="0"/>
              <w:marRight w:val="0"/>
              <w:marTop w:val="0"/>
              <w:marBottom w:val="0"/>
              <w:divBdr>
                <w:top w:val="none" w:sz="0" w:space="0" w:color="auto"/>
                <w:left w:val="none" w:sz="0" w:space="0" w:color="auto"/>
                <w:bottom w:val="none" w:sz="0" w:space="0" w:color="auto"/>
                <w:right w:val="none" w:sz="0" w:space="0" w:color="auto"/>
              </w:divBdr>
            </w:div>
            <w:div w:id="232667222">
              <w:marLeft w:val="0"/>
              <w:marRight w:val="0"/>
              <w:marTop w:val="0"/>
              <w:marBottom w:val="0"/>
              <w:divBdr>
                <w:top w:val="none" w:sz="0" w:space="0" w:color="auto"/>
                <w:left w:val="none" w:sz="0" w:space="0" w:color="auto"/>
                <w:bottom w:val="none" w:sz="0" w:space="0" w:color="auto"/>
                <w:right w:val="none" w:sz="0" w:space="0" w:color="auto"/>
              </w:divBdr>
            </w:div>
            <w:div w:id="1661931010">
              <w:marLeft w:val="0"/>
              <w:marRight w:val="0"/>
              <w:marTop w:val="0"/>
              <w:marBottom w:val="0"/>
              <w:divBdr>
                <w:top w:val="none" w:sz="0" w:space="0" w:color="auto"/>
                <w:left w:val="none" w:sz="0" w:space="0" w:color="auto"/>
                <w:bottom w:val="none" w:sz="0" w:space="0" w:color="auto"/>
                <w:right w:val="none" w:sz="0" w:space="0" w:color="auto"/>
              </w:divBdr>
            </w:div>
            <w:div w:id="2005815663">
              <w:marLeft w:val="0"/>
              <w:marRight w:val="0"/>
              <w:marTop w:val="0"/>
              <w:marBottom w:val="0"/>
              <w:divBdr>
                <w:top w:val="none" w:sz="0" w:space="0" w:color="auto"/>
                <w:left w:val="none" w:sz="0" w:space="0" w:color="auto"/>
                <w:bottom w:val="none" w:sz="0" w:space="0" w:color="auto"/>
                <w:right w:val="none" w:sz="0" w:space="0" w:color="auto"/>
              </w:divBdr>
            </w:div>
            <w:div w:id="738597040">
              <w:marLeft w:val="0"/>
              <w:marRight w:val="0"/>
              <w:marTop w:val="0"/>
              <w:marBottom w:val="0"/>
              <w:divBdr>
                <w:top w:val="none" w:sz="0" w:space="0" w:color="auto"/>
                <w:left w:val="none" w:sz="0" w:space="0" w:color="auto"/>
                <w:bottom w:val="none" w:sz="0" w:space="0" w:color="auto"/>
                <w:right w:val="none" w:sz="0" w:space="0" w:color="auto"/>
              </w:divBdr>
            </w:div>
            <w:div w:id="860245417">
              <w:marLeft w:val="0"/>
              <w:marRight w:val="0"/>
              <w:marTop w:val="0"/>
              <w:marBottom w:val="0"/>
              <w:divBdr>
                <w:top w:val="none" w:sz="0" w:space="0" w:color="auto"/>
                <w:left w:val="none" w:sz="0" w:space="0" w:color="auto"/>
                <w:bottom w:val="none" w:sz="0" w:space="0" w:color="auto"/>
                <w:right w:val="none" w:sz="0" w:space="0" w:color="auto"/>
              </w:divBdr>
            </w:div>
            <w:div w:id="1920484541">
              <w:marLeft w:val="0"/>
              <w:marRight w:val="0"/>
              <w:marTop w:val="0"/>
              <w:marBottom w:val="0"/>
              <w:divBdr>
                <w:top w:val="none" w:sz="0" w:space="0" w:color="auto"/>
                <w:left w:val="none" w:sz="0" w:space="0" w:color="auto"/>
                <w:bottom w:val="none" w:sz="0" w:space="0" w:color="auto"/>
                <w:right w:val="none" w:sz="0" w:space="0" w:color="auto"/>
              </w:divBdr>
            </w:div>
            <w:div w:id="752508056">
              <w:marLeft w:val="0"/>
              <w:marRight w:val="0"/>
              <w:marTop w:val="0"/>
              <w:marBottom w:val="0"/>
              <w:divBdr>
                <w:top w:val="none" w:sz="0" w:space="0" w:color="auto"/>
                <w:left w:val="none" w:sz="0" w:space="0" w:color="auto"/>
                <w:bottom w:val="none" w:sz="0" w:space="0" w:color="auto"/>
                <w:right w:val="none" w:sz="0" w:space="0" w:color="auto"/>
              </w:divBdr>
            </w:div>
            <w:div w:id="1241594393">
              <w:marLeft w:val="0"/>
              <w:marRight w:val="0"/>
              <w:marTop w:val="0"/>
              <w:marBottom w:val="0"/>
              <w:divBdr>
                <w:top w:val="none" w:sz="0" w:space="0" w:color="auto"/>
                <w:left w:val="none" w:sz="0" w:space="0" w:color="auto"/>
                <w:bottom w:val="none" w:sz="0" w:space="0" w:color="auto"/>
                <w:right w:val="none" w:sz="0" w:space="0" w:color="auto"/>
              </w:divBdr>
            </w:div>
            <w:div w:id="18972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nku.baidu.com/view/3c42b7733186bceb18e8bb29.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u010720661/article/details/632535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3726531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iki.dzsc.com/info/17.html" TargetMode="External"/><Relationship Id="rId14" Type="http://schemas.openxmlformats.org/officeDocument/2006/relationships/hyperlink" Target="https://www.amobbs.com/thread-5492189-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zhcw bruce</dc:creator>
  <cp:keywords/>
  <dc:description/>
  <cp:lastModifiedBy>zhcw bruce</cp:lastModifiedBy>
  <cp:revision>43</cp:revision>
  <dcterms:created xsi:type="dcterms:W3CDTF">2020-04-01T08:44:00Z</dcterms:created>
  <dcterms:modified xsi:type="dcterms:W3CDTF">2020-04-02T02:39:00Z</dcterms:modified>
</cp:coreProperties>
</file>