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jc w:val="left"/>
        <w:rPr>
          <w:rFonts w:hint="eastAsia"/>
          <w:b/>
          <w:bCs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API</w:t>
      </w:r>
      <w:r>
        <w:rPr>
          <w:rFonts w:hint="default"/>
          <w:b/>
          <w:bCs/>
          <w:sz w:val="21"/>
          <w:szCs w:val="21"/>
        </w:rPr>
        <w:t>说明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url：</w:t>
      </w:r>
      <w:r>
        <w:fldChar w:fldCharType="begin"/>
      </w:r>
      <w:r>
        <w:instrText xml:space="preserve"> HYPERLINK "http://localhost:8080/speechprocessing" </w:instrText>
      </w:r>
      <w:r>
        <w:fldChar w:fldCharType="separate"/>
      </w:r>
      <w:r>
        <w:rPr>
          <w:rStyle w:val="5"/>
          <w:rFonts w:hint="eastAsia"/>
        </w:rPr>
        <w:t>http://</w:t>
      </w:r>
      <w:r>
        <w:rPr>
          <w:rStyle w:val="5"/>
        </w:rPr>
        <w:t>localhost:8080/speech</w:t>
      </w:r>
      <w:r>
        <w:rPr>
          <w:rStyle w:val="5"/>
          <w:rFonts w:hint="eastAsia"/>
        </w:rPr>
        <w:t>processing</w:t>
      </w:r>
      <w:r>
        <w:fldChar w:fldCharType="end"/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</w:pPr>
      <w:r>
        <w:rPr>
          <w:rFonts w:hint="eastAsia"/>
        </w:rPr>
        <w:t>type:post</w:t>
      </w:r>
    </w:p>
    <w:p>
      <w:pPr>
        <w:pStyle w:val="7"/>
        <w:numPr>
          <w:ilvl w:val="0"/>
          <w:numId w:val="4"/>
        </w:numPr>
        <w:tabs>
          <w:tab w:val="left" w:pos="420"/>
        </w:tabs>
        <w:spacing w:line="360" w:lineRule="auto"/>
        <w:ind w:left="420" w:leftChars="0" w:right="0" w:righ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0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0"/>
          <w:lang w:eastAsia="zh-CN"/>
        </w:rPr>
        <w:t>请求参数</w:t>
      </w:r>
      <w:r>
        <w:rPr>
          <w:rFonts w:hint="default" w:asciiTheme="minorEastAsia" w:hAnsiTheme="minorEastAsia" w:eastAsiaTheme="minorEastAsia" w:cstheme="minorEastAsia"/>
          <w:b w:val="0"/>
          <w:bCs/>
          <w:sz w:val="21"/>
          <w:szCs w:val="20"/>
          <w:lang w:eastAsia="zh-CN"/>
        </w:rPr>
        <w:t>(</w:t>
      </w:r>
      <w:r>
        <w:rPr>
          <w:rFonts w:hint="eastAsia" w:ascii="Ubuntu" w:hAnsi="Ubuntu" w:eastAsia="Ubuntu" w:cs="Ubuntu"/>
          <w:b w:val="0"/>
          <w:bCs/>
          <w:sz w:val="21"/>
          <w:szCs w:val="20"/>
          <w:lang w:eastAsia="zh-CN"/>
        </w:rPr>
        <w:t>json</w:t>
      </w:r>
      <w:r>
        <w:rPr>
          <w:rFonts w:hint="default" w:asciiTheme="minorEastAsia" w:hAnsiTheme="minorEastAsia" w:eastAsiaTheme="minorEastAsia" w:cstheme="minorEastAsia"/>
          <w:b w:val="0"/>
          <w:bCs/>
          <w:sz w:val="21"/>
          <w:szCs w:val="20"/>
          <w:lang w:eastAsia="zh-CN"/>
        </w:rPr>
        <w:t>)</w:t>
      </w:r>
    </w:p>
    <w:tbl>
      <w:tblPr>
        <w:tblStyle w:val="6"/>
        <w:tblW w:w="8551" w:type="dxa"/>
        <w:tblInd w:w="10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023"/>
        <w:gridCol w:w="2252"/>
        <w:gridCol w:w="3053"/>
      </w:tblGrid>
      <w:tr>
        <w:trPr>
          <w:trHeight w:val="283" w:hRule="atLeast"/>
        </w:trPr>
        <w:tc>
          <w:tcPr>
            <w:tcW w:w="22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F81BD"/>
            <w:tcMar>
              <w:left w:w="108" w:type="dxa"/>
            </w:tcMar>
          </w:tcPr>
          <w:p>
            <w:pPr>
              <w:pStyle w:val="7"/>
              <w:spacing w:line="360" w:lineRule="auto"/>
              <w:ind w:left="0" w:righ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名称</w:t>
            </w:r>
          </w:p>
        </w:tc>
        <w:tc>
          <w:tcPr>
            <w:tcW w:w="10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F81BD"/>
            <w:tcMar>
              <w:left w:w="108" w:type="dxa"/>
            </w:tcMar>
          </w:tcPr>
          <w:p>
            <w:pPr>
              <w:pStyle w:val="7"/>
              <w:spacing w:line="360" w:lineRule="auto"/>
              <w:ind w:left="0" w:righ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类型</w:t>
            </w:r>
          </w:p>
        </w:tc>
        <w:tc>
          <w:tcPr>
            <w:tcW w:w="22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F81BD"/>
            <w:tcMar>
              <w:left w:w="108" w:type="dxa"/>
            </w:tcMar>
          </w:tcPr>
          <w:p>
            <w:pPr>
              <w:pStyle w:val="7"/>
              <w:spacing w:line="360" w:lineRule="auto"/>
              <w:ind w:left="0" w:righ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示例</w:t>
            </w:r>
          </w:p>
        </w:tc>
        <w:tc>
          <w:tcPr>
            <w:tcW w:w="3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4F81BD"/>
            <w:tcMar>
              <w:left w:w="108" w:type="dxa"/>
            </w:tcMar>
          </w:tcPr>
          <w:p>
            <w:pPr>
              <w:pStyle w:val="7"/>
              <w:spacing w:line="360" w:lineRule="auto"/>
              <w:ind w:left="0" w:right="0" w:firstLine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描述</w:t>
            </w:r>
          </w:p>
        </w:tc>
      </w:tr>
      <w:tr>
        <w:trPr>
          <w:trHeight w:val="292" w:hRule="atLeast"/>
        </w:trPr>
        <w:tc>
          <w:tcPr>
            <w:tcW w:w="22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3DFEE"/>
            <w:tcMar>
              <w:left w:w="108" w:type="dxa"/>
            </w:tcMar>
            <w:vAlign w:val="center"/>
          </w:tcPr>
          <w:p>
            <w:pPr>
              <w:pStyle w:val="7"/>
              <w:spacing w:line="360" w:lineRule="auto"/>
              <w:ind w:left="0" w:right="0" w:firstLine="0"/>
              <w:jc w:val="both"/>
              <w:rPr>
                <w:rFonts w:ascii="微软雅黑" w:hAnsi="微软雅黑" w:eastAsia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Ubuntu" w:hAnsi="Ubuntu" w:eastAsia="Ubuntu" w:cs="Ubuntu"/>
                <w:sz w:val="18"/>
                <w:szCs w:val="16"/>
              </w:rPr>
              <w:t>speech</w:t>
            </w:r>
          </w:p>
        </w:tc>
        <w:tc>
          <w:tcPr>
            <w:tcW w:w="102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3DFEE"/>
            <w:tcMar>
              <w:left w:w="108" w:type="dxa"/>
            </w:tcMar>
            <w:vAlign w:val="center"/>
          </w:tcPr>
          <w:p>
            <w:pPr>
              <w:pStyle w:val="7"/>
              <w:spacing w:line="360" w:lineRule="auto"/>
              <w:ind w:left="0" w:right="0" w:firstLine="0"/>
              <w:jc w:val="both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22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3DFEE"/>
            <w:tcMar>
              <w:left w:w="108" w:type="dxa"/>
            </w:tcMar>
            <w:vAlign w:val="center"/>
          </w:tcPr>
          <w:p>
            <w:pPr>
              <w:pStyle w:val="7"/>
              <w:spacing w:line="360" w:lineRule="auto"/>
              <w:ind w:left="0" w:right="0" w:firstLine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0"/>
                <w:szCs w:val="18"/>
              </w:rPr>
              <w:t>12月1号武</w:t>
            </w:r>
            <w:r>
              <w:rPr>
                <w:rFonts w:hint="eastAsia" w:ascii="宋体" w:hAnsi="宋体" w:eastAsia="宋体" w:cs="宋体"/>
                <w:sz w:val="20"/>
                <w:szCs w:val="18"/>
              </w:rPr>
              <w:t>汉</w:t>
            </w:r>
            <w:r>
              <w:rPr>
                <w:rFonts w:hint="eastAsia"/>
                <w:sz w:val="20"/>
                <w:szCs w:val="18"/>
              </w:rPr>
              <w:t>到福州</w:t>
            </w:r>
          </w:p>
        </w:tc>
        <w:tc>
          <w:tcPr>
            <w:tcW w:w="30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D3DFEE"/>
            <w:tcMar>
              <w:left w:w="108" w:type="dxa"/>
            </w:tcMar>
            <w:vAlign w:val="center"/>
          </w:tcPr>
          <w:p>
            <w:pPr>
              <w:pStyle w:val="7"/>
              <w:spacing w:line="360" w:lineRule="auto"/>
              <w:ind w:left="0" w:right="0" w:firstLine="0"/>
              <w:jc w:val="center"/>
              <w:rPr>
                <w:rFonts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  <w:lang w:eastAsia="zh-CN"/>
              </w:rPr>
              <w:t>用户语音输入的句子</w:t>
            </w:r>
          </w:p>
        </w:tc>
      </w:tr>
    </w:tbl>
    <w:p>
      <w:pPr>
        <w:pStyle w:val="7"/>
        <w:tabs>
          <w:tab w:val="left" w:pos="0"/>
        </w:tabs>
        <w:spacing w:line="360" w:lineRule="auto"/>
        <w:ind w:left="0" w:right="0" w:firstLine="0"/>
        <w:rPr>
          <w:rFonts w:ascii="微软雅黑" w:hAnsi="微软雅黑" w:eastAsia="微软雅黑"/>
          <w:vanish/>
          <w:lang w:eastAsia="zh-CN"/>
        </w:rPr>
      </w:pPr>
      <w:r>
        <w:rPr>
          <w:rFonts w:ascii="微软雅黑" w:hAnsi="微软雅黑" w:eastAsia="微软雅黑"/>
          <w:vanish/>
          <w:lang w:eastAsia="zh-CN"/>
        </w:rPr>
        <w:t>说明：新增报价类型字段，开放平台用户可选择优选/特惠政策，优选：航司退改签，出票较快；特惠：代理商退改签，最晚起飞前2.5小时出票。</w:t>
      </w:r>
    </w:p>
    <w:p>
      <w:pPr>
        <w:pStyle w:val="7"/>
        <w:numPr>
          <w:ilvl w:val="0"/>
          <w:numId w:val="5"/>
        </w:numPr>
        <w:tabs>
          <w:tab w:val="left" w:pos="420"/>
        </w:tabs>
        <w:spacing w:line="360" w:lineRule="auto"/>
        <w:ind w:left="420" w:leftChars="0" w:right="0" w:rightChars="0" w:hanging="420" w:firstLineChars="0"/>
        <w:jc w:val="both"/>
        <w:rPr>
          <w:rFonts w:ascii="微软雅黑" w:hAnsi="微软雅黑" w:eastAsia="微软雅黑"/>
          <w:b w:val="0"/>
          <w:bCs/>
          <w:sz w:val="20"/>
          <w:szCs w:val="18"/>
          <w:lang w:eastAsia="zh-CN"/>
        </w:rPr>
      </w:pPr>
      <w:r>
        <w:rPr>
          <w:rFonts w:ascii="微软雅黑" w:hAnsi="微软雅黑" w:eastAsia="微软雅黑"/>
          <w:b w:val="0"/>
          <w:bCs/>
          <w:sz w:val="20"/>
          <w:szCs w:val="18"/>
          <w:lang w:eastAsia="zh-CN"/>
        </w:rPr>
        <w:t>响应参数（</w:t>
      </w:r>
      <w:r>
        <w:rPr>
          <w:rFonts w:hint="eastAsia" w:ascii="Ubuntu" w:hAnsi="Ubuntu" w:eastAsia="Ubuntu" w:cs="Ubuntu"/>
          <w:b w:val="0"/>
          <w:bCs/>
          <w:sz w:val="21"/>
          <w:szCs w:val="20"/>
          <w:lang w:eastAsia="zh-CN"/>
        </w:rPr>
        <w:t>json</w:t>
      </w:r>
      <w:r>
        <w:rPr>
          <w:rFonts w:ascii="微软雅黑" w:hAnsi="微软雅黑" w:eastAsia="微软雅黑"/>
          <w:b w:val="0"/>
          <w:bCs/>
          <w:sz w:val="20"/>
          <w:szCs w:val="18"/>
          <w:lang w:eastAsia="zh-CN"/>
        </w:rPr>
        <w:t>）</w:t>
      </w:r>
    </w:p>
    <w:tbl>
      <w:tblPr>
        <w:tblStyle w:val="6"/>
        <w:tblW w:w="8540" w:type="dxa"/>
        <w:tblInd w:w="64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42"/>
        <w:gridCol w:w="1001"/>
        <w:gridCol w:w="2233"/>
        <w:gridCol w:w="3064"/>
      </w:tblGrid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4F81BD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名称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4F81BD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类型</w:t>
            </w:r>
          </w:p>
        </w:tc>
        <w:tc>
          <w:tcPr>
            <w:tcW w:w="223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4F81BD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示例</w:t>
            </w:r>
          </w:p>
        </w:tc>
        <w:tc>
          <w:tcPr>
            <w:tcW w:w="306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4F81BD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描述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4B083" w:themeFill="accent2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answer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4B083" w:themeFill="accent2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33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4B083" w:themeFill="accent2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为您查到以下机票信息</w:t>
            </w:r>
          </w:p>
        </w:tc>
        <w:tc>
          <w:tcPr>
            <w:tcW w:w="3064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4B083" w:themeFill="accent2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一句或两句话，语音输出给用户</w:t>
            </w:r>
          </w:p>
        </w:tc>
      </w:tr>
      <w:tr>
        <w:trPr>
          <w:trHeight w:val="106" w:hRule="atLeast"/>
        </w:trPr>
        <w:tc>
          <w:tcPr>
            <w:tcW w:w="8540" w:type="dxa"/>
            <w:gridSpan w:val="4"/>
            <w:tcBorders>
              <w:top w:val="nil"/>
              <w:left w:val="single" w:color="000001" w:sz="8" w:space="0"/>
              <w:bottom w:val="single" w:color="000001" w:sz="8" w:space="0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以下某些信息需要显示，不需要语音输出；可能类似于其他的订票app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code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233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3064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状态码,不需要解析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message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3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SUCCESS</w:t>
            </w:r>
          </w:p>
        </w:tc>
        <w:tc>
          <w:tcPr>
            <w:tcW w:w="306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状态消息，不需要解析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total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233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</w:t>
            </w:r>
          </w:p>
        </w:tc>
        <w:tc>
          <w:tcPr>
            <w:tcW w:w="3064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航班数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flightInfos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list</w:t>
            </w:r>
          </w:p>
        </w:tc>
        <w:tc>
          <w:tcPr>
            <w:tcW w:w="2233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064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航班具体信息</w:t>
            </w:r>
          </w:p>
        </w:tc>
      </w:tr>
    </w:tbl>
    <w:tbl>
      <w:tblPr>
        <w:tblStyle w:val="6"/>
        <w:tblpPr w:leftFromText="180" w:rightFromText="180" w:vertAnchor="text" w:horzAnchor="page" w:tblpX="1855" w:tblpY="214"/>
        <w:tblOverlap w:val="never"/>
        <w:tblW w:w="8540" w:type="dxa"/>
        <w:tblInd w:w="0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42"/>
        <w:gridCol w:w="1001"/>
        <w:gridCol w:w="2215"/>
        <w:gridCol w:w="3082"/>
      </w:tblGrid>
      <w:tr>
        <w:trPr>
          <w:trHeight w:val="98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flightInfo节点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PEK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出发机场三字码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SHA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到达机场三字码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dptAirport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首都机场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出发机场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dptTerminal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T3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到达航站楼</w:t>
            </w:r>
          </w:p>
        </w:tc>
      </w:tr>
      <w:tr>
        <w:trPr>
          <w:trHeight w:val="3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arriAirport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虹桥机场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到达机场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arrTerminal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T2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到达航站楼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dptTime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13:30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出发时间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arrTime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15:40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color w:val="auto"/>
                <w:highlight w:val="none"/>
              </w:rPr>
              <w:t>到达时间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carrier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航司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flightNum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CA1517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cabin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舱位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flightTimes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2小时10分钟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飞行时间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flightTypeFullName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空客321(中)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机型全名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stopsNum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经停次数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stopCityName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经停城市名称，如果有多个经停按英文逗号分隔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barePrice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800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销售价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discount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215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0.7</w:t>
            </w:r>
          </w:p>
        </w:tc>
        <w:tc>
          <w:tcPr>
            <w:tcW w:w="3082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9CC2E5" w:themeFill="accent1" w:themeFillTint="99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highlight w:val="none"/>
              </w:rPr>
              <w:t>折扣</w:t>
            </w:r>
          </w:p>
        </w:tc>
      </w:tr>
      <w:tr>
        <w:trPr>
          <w:trHeight w:val="70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bfPrice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2890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头等商务最低包装价</w:t>
            </w:r>
          </w:p>
        </w:tc>
      </w:tr>
      <w:tr>
        <w:trPr>
          <w:trHeight w:val="70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bfBarePrice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221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2880</w:t>
            </w:r>
          </w:p>
        </w:tc>
        <w:tc>
          <w:tcPr>
            <w:tcW w:w="308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头等商务最低裸票价</w:t>
            </w:r>
          </w:p>
        </w:tc>
      </w:tr>
    </w:tbl>
    <w:p>
      <w:pPr/>
    </w:p>
    <w:p>
      <w:pPr/>
    </w:p>
    <w:p>
      <w:pPr/>
    </w:p>
    <w:p>
      <w:pPr/>
    </w:p>
    <w:tbl>
      <w:tblPr>
        <w:tblStyle w:val="6"/>
        <w:tblW w:w="8540" w:type="dxa"/>
        <w:tblInd w:w="64" w:type="dxa"/>
        <w:tblBorders>
          <w:top w:val="single" w:color="000001" w:sz="8" w:space="0"/>
          <w:left w:val="single" w:color="000001" w:sz="8" w:space="0"/>
          <w:bottom w:val="single" w:color="000001" w:sz="8" w:space="0"/>
          <w:right w:val="none" w:color="auto" w:sz="0" w:space="0"/>
          <w:insideH w:val="single" w:color="000001" w:sz="8" w:space="0"/>
          <w:insideV w:val="none" w:color="auto" w:sz="0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2242"/>
        <w:gridCol w:w="1001"/>
        <w:gridCol w:w="1962"/>
        <w:gridCol w:w="3335"/>
      </w:tblGrid>
      <w:tr>
        <w:trPr>
          <w:trHeight w:val="98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flightInfo节点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　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PEK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出发机场三字码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SHA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到达机场三字码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dptAirport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首都机场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出发机场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dptTerminal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T3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arriAirport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虹桥机场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到达机场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arrTerminal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T2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到达航站楼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dptTime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13:30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出发时间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arrTime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15:40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到达时间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carrier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航司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flightNum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CA1517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航班号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cabin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Y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舱位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distance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1178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航程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flightTimes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2小时10分钟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飞行时间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arf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50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机建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tof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燃油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planetype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32A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机型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flightTypeFullName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空客321(中)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机型全名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codeShare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boolean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true表示共享，false表示非共享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actFlightNum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MU4127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主飞航班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stop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boolean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FALSE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true表示经停，false表示无经停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stopsNum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int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1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经停次数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stopCityCode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JUH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经停城市三字码，如果有多个经停按英文逗号分隔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stopCityName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经停城市名称，如果有多个经停按英文逗号分隔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stopAirportCode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JUH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经停机场三字码，如果有多个经停按英文逗号分隔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stopAirportName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九华山机场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ADB9CA" w:themeFill="text2" w:themeFillTint="66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经停机场名称，如果有多个经停按英文逗号分隔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stopAirportFullName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池州九华山机场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经停机场全称，如果有多个经停按英文逗号分隔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barePrice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800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销售价</w:t>
            </w:r>
          </w:p>
        </w:tc>
      </w:tr>
      <w:tr>
        <w:trPr>
          <w:trHeight w:val="54" w:hRule="atLeast"/>
        </w:trPr>
        <w:tc>
          <w:tcPr>
            <w:tcW w:w="224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discount</w:t>
            </w:r>
          </w:p>
        </w:tc>
        <w:tc>
          <w:tcPr>
            <w:tcW w:w="1001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1962" w:type="dxa"/>
            <w:tcBorders>
              <w:top w:val="nil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0.7</w:t>
            </w:r>
          </w:p>
        </w:tc>
        <w:tc>
          <w:tcPr>
            <w:tcW w:w="3335" w:type="dxa"/>
            <w:tcBorders>
              <w:top w:val="nil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折扣</w:t>
            </w:r>
          </w:p>
        </w:tc>
      </w:tr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bookmarkStart w:id="0" w:name="_GoBack"/>
            <w:r>
              <w:rPr>
                <w:rFonts w:ascii="微软雅黑" w:hAnsi="微软雅黑" w:eastAsia="微软雅黑"/>
                <w:bCs/>
              </w:rPr>
              <w:t>flightQuotePrices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null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null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bookmarkEnd w:id="0"/>
      <w:tr>
        <w:trPr>
          <w:trHeight w:val="106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0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不需要解析</w:t>
            </w:r>
          </w:p>
        </w:tc>
      </w:tr>
      <w:tr>
        <w:trPr>
          <w:trHeight w:val="70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tag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BTF5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最低价Tag</w:t>
            </w:r>
          </w:p>
        </w:tc>
      </w:tr>
      <w:tr>
        <w:trPr>
          <w:trHeight w:val="70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bfPrice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2890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头等商务最低包装价</w:t>
            </w:r>
          </w:p>
        </w:tc>
      </w:tr>
      <w:tr>
        <w:trPr>
          <w:trHeight w:val="70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bfBarePrice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double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2880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B8CCE4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头等商务最低裸票价</w:t>
            </w:r>
          </w:p>
        </w:tc>
      </w:tr>
      <w:tr>
        <w:trPr>
          <w:trHeight w:val="70" w:hRule="atLeast"/>
        </w:trPr>
        <w:tc>
          <w:tcPr>
            <w:tcW w:w="224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  <w:bCs/>
              </w:rPr>
            </w:pPr>
            <w:r>
              <w:rPr>
                <w:rFonts w:ascii="微软雅黑" w:hAnsi="微软雅黑" w:eastAsia="微软雅黑"/>
                <w:bCs/>
              </w:rPr>
              <w:t>bfTag</w:t>
            </w:r>
          </w:p>
        </w:tc>
        <w:tc>
          <w:tcPr>
            <w:tcW w:w="1001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String</w:t>
            </w:r>
          </w:p>
        </w:tc>
        <w:tc>
          <w:tcPr>
            <w:tcW w:w="1962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nil"/>
              <w:insideH w:val="single" w:sz="8" w:space="0"/>
              <w:insideV w:val="nil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CFF2</w:t>
            </w:r>
          </w:p>
        </w:tc>
        <w:tc>
          <w:tcPr>
            <w:tcW w:w="333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  <w:insideH w:val="single" w:sz="8" w:space="0"/>
              <w:insideV w:val="single" w:sz="8" w:space="0"/>
            </w:tcBorders>
            <w:shd w:val="clear" w:color="auto" w:fill="FFFFFF"/>
            <w:tcMar>
              <w:left w:w="78" w:type="dxa"/>
            </w:tcMar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头等商务最低价Tag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Wingdings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微软雅黑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Helvetica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Droid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ial;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ＭＳ 明朝">
    <w:altName w:val="Abyssinica SIL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ゴシック">
    <w:altName w:val="Abyssinica SIL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737274">
    <w:nsid w:val="5A2A89FA"/>
    <w:multiLevelType w:val="singleLevel"/>
    <w:tmpl w:val="5A2A89F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7305">
    <w:nsid w:val="5A2A8A19"/>
    <w:multiLevelType w:val="singleLevel"/>
    <w:tmpl w:val="5A2A8A19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7232">
    <w:nsid w:val="5A2A89D0"/>
    <w:multiLevelType w:val="singleLevel"/>
    <w:tmpl w:val="5A2A89D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6367">
    <w:nsid w:val="5A2A866F"/>
    <w:multiLevelType w:val="singleLevel"/>
    <w:tmpl w:val="5A2A866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2737290">
    <w:nsid w:val="5A2A8A0A"/>
    <w:multiLevelType w:val="singleLevel"/>
    <w:tmpl w:val="5A2A8A0A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2736367"/>
  </w:num>
  <w:num w:numId="2">
    <w:abstractNumId w:val="1512737305"/>
  </w:num>
  <w:num w:numId="3">
    <w:abstractNumId w:val="1512737290"/>
  </w:num>
  <w:num w:numId="4">
    <w:abstractNumId w:val="1512737274"/>
  </w:num>
  <w:num w:numId="5">
    <w:abstractNumId w:val="1512737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9F31C5"/>
    <w:rsid w:val="5477C9FA"/>
    <w:rsid w:val="5EDE465E"/>
    <w:rsid w:val="5F772750"/>
    <w:rsid w:val="6FAF7559"/>
    <w:rsid w:val="74ADCD9D"/>
    <w:rsid w:val="7555D5FA"/>
    <w:rsid w:val="7B7D2B55"/>
    <w:rsid w:val="7E9F31C5"/>
    <w:rsid w:val="7FFDED7A"/>
    <w:rsid w:val="CDD8FCF3"/>
    <w:rsid w:val="D4B52E60"/>
    <w:rsid w:val="E3DBBE91"/>
    <w:rsid w:val="EFB73FBB"/>
    <w:rsid w:val="F7FB97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Times New Roman" w:hAnsi="Times New Roman" w:eastAsia="Times New Roman" w:cs="Times New Roman"/>
      <w:color w:val="00000A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/>
      <w:jc w:val="left"/>
      <w:outlineLvl w:val="0"/>
    </w:pPr>
    <w:rPr>
      <w:rFonts w:eastAsia="微软雅黑"/>
      <w:b/>
      <w:bCs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widowControl/>
      <w:pBdr>
        <w:top w:val="none" w:color="auto" w:sz="0" w:space="0"/>
        <w:left w:val="none" w:color="auto" w:sz="0" w:space="0"/>
        <w:bottom w:val="single" w:color="808080" w:sz="8" w:space="1"/>
        <w:right w:val="none" w:color="auto" w:sz="0" w:space="0"/>
      </w:pBdr>
      <w:spacing w:before="0" w:after="80"/>
      <w:jc w:val="left"/>
      <w:outlineLvl w:val="1"/>
    </w:pPr>
    <w:rPr>
      <w:rFonts w:eastAsia="微软雅黑"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列出段落1"/>
    <w:basedOn w:val="1"/>
    <w:qFormat/>
    <w:uiPriority w:val="0"/>
    <w:pPr>
      <w:widowControl/>
      <w:spacing w:before="0" w:after="0"/>
      <w:ind w:left="720" w:right="0" w:firstLine="360"/>
      <w:contextualSpacing/>
      <w:jc w:val="left"/>
    </w:pPr>
    <w:rPr>
      <w:rFonts w:ascii="Calibri" w:hAnsi="Calibri" w:eastAsia="宋体"/>
      <w:sz w:val="22"/>
      <w:szCs w:val="21"/>
      <w:lang w:eastAsia="en-US" w:bidi="en-US"/>
    </w:rPr>
  </w:style>
  <w:style w:type="paragraph" w:customStyle="1" w:styleId="8">
    <w:name w:val="Text Body"/>
    <w:basedOn w:val="1"/>
    <w:qFormat/>
    <w:uiPriority w:val="7"/>
    <w:pPr>
      <w:spacing w:before="0" w:after="140" w:line="288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2017-12-09T00:42:00Z</dcterms:created>
  <dc:creator>spurs</dc:creator>
  <cp:lastModifiedBy>spurs</cp:lastModifiedBy>
  <dcterms:modified xsi:type="dcterms:W3CDTF">2017-12-08T22:13:04Z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