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2CA93" w14:textId="34559FD1" w:rsidR="002A2A03" w:rsidRPr="00575FE7" w:rsidRDefault="00E25BDD" w:rsidP="00575FE7">
      <w:pPr>
        <w:ind w:firstLine="0"/>
      </w:pPr>
      <w:r w:rsidRPr="00575FE7">
        <w:t xml:space="preserve">  </w:t>
      </w:r>
    </w:p>
    <w:p w14:paraId="22F23010" w14:textId="77777777" w:rsidR="002A2A03" w:rsidRPr="00575FE7" w:rsidRDefault="002A2A03" w:rsidP="00575FE7"/>
    <w:p w14:paraId="402A944E" w14:textId="77777777" w:rsidR="002A2A03" w:rsidRPr="00575FE7" w:rsidRDefault="002A2A03" w:rsidP="00575FE7"/>
    <w:p w14:paraId="3C883A8B" w14:textId="77777777" w:rsidR="002A2A03" w:rsidRPr="00575FE7" w:rsidRDefault="002A2A03" w:rsidP="00575FE7"/>
    <w:p w14:paraId="513AC7E7" w14:textId="3E00029C" w:rsidR="00E1429E" w:rsidRPr="00575FE7" w:rsidRDefault="006A20DC" w:rsidP="006A20DC">
      <w:pPr>
        <w:pStyle w:val="Heading1"/>
      </w:pPr>
      <w:r>
        <w:t xml:space="preserve">             </w:t>
      </w:r>
      <w:bookmarkStart w:id="0" w:name="_Toc150696478"/>
      <w:r w:rsidR="00E25BDD" w:rsidRPr="00575FE7">
        <w:t xml:space="preserve">ASU </w:t>
      </w:r>
      <w:r w:rsidR="00BF3D0C" w:rsidRPr="00575FE7">
        <w:t>Lab</w:t>
      </w:r>
      <w:r w:rsidR="00E25BDD" w:rsidRPr="00575FE7">
        <w:t xml:space="preserve"> :</w:t>
      </w:r>
      <w:r w:rsidR="00E25BDD" w:rsidRPr="00575FE7">
        <w:t xml:space="preserve"> Security Configuration</w:t>
      </w:r>
      <w:bookmarkEnd w:id="0"/>
    </w:p>
    <w:p w14:paraId="5713C7DA" w14:textId="77777777" w:rsidR="0095656A" w:rsidRPr="00575FE7" w:rsidRDefault="0095656A" w:rsidP="00575FE7">
      <w:pPr>
        <w:jc w:val="center"/>
        <w:rPr>
          <w:b/>
        </w:rPr>
      </w:pPr>
    </w:p>
    <w:p w14:paraId="2CE6D55B" w14:textId="77777777" w:rsidR="002A2A03" w:rsidRPr="00575FE7" w:rsidRDefault="007F2692" w:rsidP="006A20DC">
      <w:pPr>
        <w:jc w:val="center"/>
      </w:pPr>
      <w:r w:rsidRPr="00575FE7">
        <w:t>Spurthy</w:t>
      </w:r>
      <w:r w:rsidR="00E1429E" w:rsidRPr="00575FE7">
        <w:t xml:space="preserve"> M</w:t>
      </w:r>
      <w:r w:rsidRPr="00575FE7">
        <w:t>utturaj</w:t>
      </w:r>
    </w:p>
    <w:p w14:paraId="2E93D1C3" w14:textId="77777777" w:rsidR="002A2A03" w:rsidRPr="00575FE7" w:rsidRDefault="007F2692" w:rsidP="006A20DC">
      <w:pPr>
        <w:jc w:val="center"/>
      </w:pPr>
      <w:r w:rsidRPr="00575FE7">
        <w:t>Information Technology</w:t>
      </w:r>
      <w:r w:rsidR="00E1429E" w:rsidRPr="00575FE7">
        <w:t xml:space="preserve">, </w:t>
      </w:r>
      <w:r w:rsidR="00F07601" w:rsidRPr="00575FE7">
        <w:t>Arizona State University</w:t>
      </w:r>
    </w:p>
    <w:p w14:paraId="77E2E72D" w14:textId="77777777" w:rsidR="00B34DAD" w:rsidRPr="00575FE7" w:rsidRDefault="003410C3" w:rsidP="006A20DC">
      <w:pPr>
        <w:jc w:val="center"/>
      </w:pPr>
      <w:r w:rsidRPr="00575FE7">
        <w:t xml:space="preserve">IFT </w:t>
      </w:r>
      <w:r w:rsidR="007F2692" w:rsidRPr="00575FE7">
        <w:t>562</w:t>
      </w:r>
      <w:r w:rsidR="00E1429E" w:rsidRPr="00575FE7">
        <w:t xml:space="preserve">: </w:t>
      </w:r>
      <w:r w:rsidR="007F2692" w:rsidRPr="00575FE7">
        <w:t>Cloud Security &amp; Operations for IT</w:t>
      </w:r>
    </w:p>
    <w:p w14:paraId="56CB922C" w14:textId="77777777" w:rsidR="00E1429E" w:rsidRPr="00575FE7" w:rsidRDefault="007F2692" w:rsidP="006A20DC">
      <w:pPr>
        <w:jc w:val="center"/>
      </w:pPr>
      <w:r w:rsidRPr="00575FE7">
        <w:t>Daniel Wells</w:t>
      </w:r>
    </w:p>
    <w:p w14:paraId="5AB38051" w14:textId="2F98BEBC" w:rsidR="006A20DC" w:rsidRDefault="00E25BDD" w:rsidP="006A20DC">
      <w:pPr>
        <w:jc w:val="center"/>
      </w:pPr>
      <w:r w:rsidRPr="00575FE7">
        <w:t>Nov</w:t>
      </w:r>
      <w:r w:rsidR="0095656A" w:rsidRPr="00575FE7">
        <w:t xml:space="preserve"> </w:t>
      </w:r>
      <w:r w:rsidR="00B82E33">
        <w:t>12</w:t>
      </w:r>
      <w:r w:rsidR="0095656A" w:rsidRPr="00575FE7">
        <w:t>, 2023</w:t>
      </w:r>
    </w:p>
    <w:p w14:paraId="19FFBF2D" w14:textId="77777777" w:rsidR="006A20DC" w:rsidRDefault="006A20DC">
      <w:pPr>
        <w:spacing w:line="240" w:lineRule="auto"/>
        <w:ind w:firstLine="0"/>
      </w:pPr>
      <w:r>
        <w:br w:type="page"/>
      </w:r>
    </w:p>
    <w:p w14:paraId="2BAA35D5" w14:textId="77777777" w:rsidR="00E1429E" w:rsidRPr="00575FE7" w:rsidRDefault="00E1429E" w:rsidP="00575FE7">
      <w:pPr>
        <w:jc w:val="center"/>
      </w:pPr>
    </w:p>
    <w:p w14:paraId="334E9791" w14:textId="77777777" w:rsidR="00A22BAF" w:rsidRPr="00575FE7" w:rsidRDefault="00A22BAF" w:rsidP="00575FE7"/>
    <w:sdt>
      <w:sdtPr>
        <w:id w:val="-286191337"/>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2E92C3F1" w14:textId="68ED6CF2" w:rsidR="00CE55AB" w:rsidRDefault="00CE55AB">
          <w:pPr>
            <w:pStyle w:val="TOCHeading"/>
          </w:pPr>
          <w:r>
            <w:t>Table of Contents</w:t>
          </w:r>
        </w:p>
        <w:p w14:paraId="56370CAF" w14:textId="7F74DA47" w:rsidR="00284C5D" w:rsidRDefault="00CE55AB">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0696478" w:history="1">
            <w:r w:rsidR="00284C5D" w:rsidRPr="00130617">
              <w:rPr>
                <w:rStyle w:val="Hyperlink"/>
                <w:noProof/>
              </w:rPr>
              <w:t>ASU Lab : Security Configuration</w:t>
            </w:r>
            <w:r w:rsidR="00284C5D">
              <w:rPr>
                <w:noProof/>
                <w:webHidden/>
              </w:rPr>
              <w:tab/>
            </w:r>
            <w:r w:rsidR="00284C5D">
              <w:rPr>
                <w:noProof/>
                <w:webHidden/>
              </w:rPr>
              <w:fldChar w:fldCharType="begin"/>
            </w:r>
            <w:r w:rsidR="00284C5D">
              <w:rPr>
                <w:noProof/>
                <w:webHidden/>
              </w:rPr>
              <w:instrText xml:space="preserve"> PAGEREF _Toc150696478 \h </w:instrText>
            </w:r>
            <w:r w:rsidR="00284C5D">
              <w:rPr>
                <w:noProof/>
                <w:webHidden/>
              </w:rPr>
            </w:r>
            <w:r w:rsidR="00284C5D">
              <w:rPr>
                <w:noProof/>
                <w:webHidden/>
              </w:rPr>
              <w:fldChar w:fldCharType="separate"/>
            </w:r>
            <w:r w:rsidR="00284C5D">
              <w:rPr>
                <w:noProof/>
                <w:webHidden/>
              </w:rPr>
              <w:t>1</w:t>
            </w:r>
            <w:r w:rsidR="00284C5D">
              <w:rPr>
                <w:noProof/>
                <w:webHidden/>
              </w:rPr>
              <w:fldChar w:fldCharType="end"/>
            </w:r>
          </w:hyperlink>
        </w:p>
        <w:p w14:paraId="18EE66E0" w14:textId="47B05AEA" w:rsidR="00284C5D" w:rsidRDefault="00284C5D">
          <w:pPr>
            <w:pStyle w:val="TOC2"/>
            <w:tabs>
              <w:tab w:val="right" w:leader="dot" w:pos="9350"/>
            </w:tabs>
            <w:rPr>
              <w:rFonts w:eastAsiaTheme="minorEastAsia" w:cstheme="minorBidi"/>
              <w:b w:val="0"/>
              <w:bCs w:val="0"/>
              <w:noProof/>
              <w:kern w:val="2"/>
              <w:sz w:val="24"/>
              <w:szCs w:val="24"/>
              <w14:ligatures w14:val="standardContextual"/>
            </w:rPr>
          </w:pPr>
          <w:hyperlink w:anchor="_Toc150696479" w:history="1">
            <w:r w:rsidRPr="00130617">
              <w:rPr>
                <w:rStyle w:val="Hyperlink"/>
                <w:noProof/>
              </w:rPr>
              <w:t>AWS Network Firewall:</w:t>
            </w:r>
            <w:r>
              <w:rPr>
                <w:noProof/>
                <w:webHidden/>
              </w:rPr>
              <w:tab/>
            </w:r>
            <w:r>
              <w:rPr>
                <w:noProof/>
                <w:webHidden/>
              </w:rPr>
              <w:fldChar w:fldCharType="begin"/>
            </w:r>
            <w:r>
              <w:rPr>
                <w:noProof/>
                <w:webHidden/>
              </w:rPr>
              <w:instrText xml:space="preserve"> PAGEREF _Toc150696479 \h </w:instrText>
            </w:r>
            <w:r>
              <w:rPr>
                <w:noProof/>
                <w:webHidden/>
              </w:rPr>
            </w:r>
            <w:r>
              <w:rPr>
                <w:noProof/>
                <w:webHidden/>
              </w:rPr>
              <w:fldChar w:fldCharType="separate"/>
            </w:r>
            <w:r>
              <w:rPr>
                <w:noProof/>
                <w:webHidden/>
              </w:rPr>
              <w:t>3</w:t>
            </w:r>
            <w:r>
              <w:rPr>
                <w:noProof/>
                <w:webHidden/>
              </w:rPr>
              <w:fldChar w:fldCharType="end"/>
            </w:r>
          </w:hyperlink>
        </w:p>
        <w:p w14:paraId="0CED55ED" w14:textId="448E305A" w:rsidR="00284C5D" w:rsidRDefault="00284C5D">
          <w:pPr>
            <w:pStyle w:val="TOC3"/>
            <w:tabs>
              <w:tab w:val="right" w:leader="dot" w:pos="9350"/>
            </w:tabs>
            <w:rPr>
              <w:rFonts w:eastAsiaTheme="minorEastAsia" w:cstheme="minorBidi"/>
              <w:noProof/>
              <w:kern w:val="2"/>
              <w:sz w:val="24"/>
              <w:szCs w:val="24"/>
              <w14:ligatures w14:val="standardContextual"/>
            </w:rPr>
          </w:pPr>
          <w:hyperlink w:anchor="_Toc150696480" w:history="1">
            <w:r w:rsidRPr="00130617">
              <w:rPr>
                <w:rStyle w:val="Hyperlink"/>
                <w:noProof/>
              </w:rPr>
              <w:t>Position in the Diagram</w:t>
            </w:r>
            <w:r>
              <w:rPr>
                <w:noProof/>
                <w:webHidden/>
              </w:rPr>
              <w:tab/>
            </w:r>
            <w:r>
              <w:rPr>
                <w:noProof/>
                <w:webHidden/>
              </w:rPr>
              <w:fldChar w:fldCharType="begin"/>
            </w:r>
            <w:r>
              <w:rPr>
                <w:noProof/>
                <w:webHidden/>
              </w:rPr>
              <w:instrText xml:space="preserve"> PAGEREF _Toc150696480 \h </w:instrText>
            </w:r>
            <w:r>
              <w:rPr>
                <w:noProof/>
                <w:webHidden/>
              </w:rPr>
            </w:r>
            <w:r>
              <w:rPr>
                <w:noProof/>
                <w:webHidden/>
              </w:rPr>
              <w:fldChar w:fldCharType="separate"/>
            </w:r>
            <w:r>
              <w:rPr>
                <w:noProof/>
                <w:webHidden/>
              </w:rPr>
              <w:t>3</w:t>
            </w:r>
            <w:r>
              <w:rPr>
                <w:noProof/>
                <w:webHidden/>
              </w:rPr>
              <w:fldChar w:fldCharType="end"/>
            </w:r>
          </w:hyperlink>
        </w:p>
        <w:p w14:paraId="08062192" w14:textId="75BA16DE" w:rsidR="00284C5D" w:rsidRDefault="00284C5D">
          <w:pPr>
            <w:pStyle w:val="TOC3"/>
            <w:tabs>
              <w:tab w:val="right" w:leader="dot" w:pos="9350"/>
            </w:tabs>
            <w:rPr>
              <w:rFonts w:eastAsiaTheme="minorEastAsia" w:cstheme="minorBidi"/>
              <w:noProof/>
              <w:kern w:val="2"/>
              <w:sz w:val="24"/>
              <w:szCs w:val="24"/>
              <w14:ligatures w14:val="standardContextual"/>
            </w:rPr>
          </w:pPr>
          <w:hyperlink w:anchor="_Toc150696481" w:history="1">
            <w:r w:rsidRPr="00130617">
              <w:rPr>
                <w:rStyle w:val="Hyperlink"/>
                <w:noProof/>
              </w:rPr>
              <w:t>Key Considerations:</w:t>
            </w:r>
            <w:r>
              <w:rPr>
                <w:noProof/>
                <w:webHidden/>
              </w:rPr>
              <w:tab/>
            </w:r>
            <w:r>
              <w:rPr>
                <w:noProof/>
                <w:webHidden/>
              </w:rPr>
              <w:fldChar w:fldCharType="begin"/>
            </w:r>
            <w:r>
              <w:rPr>
                <w:noProof/>
                <w:webHidden/>
              </w:rPr>
              <w:instrText xml:space="preserve"> PAGEREF _Toc150696481 \h </w:instrText>
            </w:r>
            <w:r>
              <w:rPr>
                <w:noProof/>
                <w:webHidden/>
              </w:rPr>
            </w:r>
            <w:r>
              <w:rPr>
                <w:noProof/>
                <w:webHidden/>
              </w:rPr>
              <w:fldChar w:fldCharType="separate"/>
            </w:r>
            <w:r>
              <w:rPr>
                <w:noProof/>
                <w:webHidden/>
              </w:rPr>
              <w:t>3</w:t>
            </w:r>
            <w:r>
              <w:rPr>
                <w:noProof/>
                <w:webHidden/>
              </w:rPr>
              <w:fldChar w:fldCharType="end"/>
            </w:r>
          </w:hyperlink>
        </w:p>
        <w:p w14:paraId="6E42818D" w14:textId="485FC00C" w:rsidR="00284C5D" w:rsidRDefault="00284C5D">
          <w:pPr>
            <w:pStyle w:val="TOC3"/>
            <w:tabs>
              <w:tab w:val="right" w:leader="dot" w:pos="9350"/>
            </w:tabs>
            <w:rPr>
              <w:rFonts w:eastAsiaTheme="minorEastAsia" w:cstheme="minorBidi"/>
              <w:noProof/>
              <w:kern w:val="2"/>
              <w:sz w:val="24"/>
              <w:szCs w:val="24"/>
              <w14:ligatures w14:val="standardContextual"/>
            </w:rPr>
          </w:pPr>
          <w:hyperlink w:anchor="_Toc150696482" w:history="1">
            <w:r w:rsidRPr="00130617">
              <w:rPr>
                <w:rStyle w:val="Hyperlink"/>
                <w:noProof/>
              </w:rPr>
              <w:t>Example CLI Commands:</w:t>
            </w:r>
            <w:r>
              <w:rPr>
                <w:noProof/>
                <w:webHidden/>
              </w:rPr>
              <w:tab/>
            </w:r>
            <w:r>
              <w:rPr>
                <w:noProof/>
                <w:webHidden/>
              </w:rPr>
              <w:fldChar w:fldCharType="begin"/>
            </w:r>
            <w:r>
              <w:rPr>
                <w:noProof/>
                <w:webHidden/>
              </w:rPr>
              <w:instrText xml:space="preserve"> PAGEREF _Toc150696482 \h </w:instrText>
            </w:r>
            <w:r>
              <w:rPr>
                <w:noProof/>
                <w:webHidden/>
              </w:rPr>
            </w:r>
            <w:r>
              <w:rPr>
                <w:noProof/>
                <w:webHidden/>
              </w:rPr>
              <w:fldChar w:fldCharType="separate"/>
            </w:r>
            <w:r>
              <w:rPr>
                <w:noProof/>
                <w:webHidden/>
              </w:rPr>
              <w:t>3</w:t>
            </w:r>
            <w:r>
              <w:rPr>
                <w:noProof/>
                <w:webHidden/>
              </w:rPr>
              <w:fldChar w:fldCharType="end"/>
            </w:r>
          </w:hyperlink>
        </w:p>
        <w:p w14:paraId="0871022D" w14:textId="7F488106" w:rsidR="00284C5D" w:rsidRDefault="00284C5D">
          <w:pPr>
            <w:pStyle w:val="TOC2"/>
            <w:tabs>
              <w:tab w:val="right" w:leader="dot" w:pos="9350"/>
            </w:tabs>
            <w:rPr>
              <w:rFonts w:eastAsiaTheme="minorEastAsia" w:cstheme="minorBidi"/>
              <w:b w:val="0"/>
              <w:bCs w:val="0"/>
              <w:noProof/>
              <w:kern w:val="2"/>
              <w:sz w:val="24"/>
              <w:szCs w:val="24"/>
              <w14:ligatures w14:val="standardContextual"/>
            </w:rPr>
          </w:pPr>
          <w:hyperlink w:anchor="_Toc150696483" w:history="1">
            <w:r w:rsidRPr="00130617">
              <w:rPr>
                <w:rStyle w:val="Hyperlink"/>
                <w:noProof/>
              </w:rPr>
              <w:t>AWS Security Groups:</w:t>
            </w:r>
            <w:r>
              <w:rPr>
                <w:noProof/>
                <w:webHidden/>
              </w:rPr>
              <w:tab/>
            </w:r>
            <w:r>
              <w:rPr>
                <w:noProof/>
                <w:webHidden/>
              </w:rPr>
              <w:fldChar w:fldCharType="begin"/>
            </w:r>
            <w:r>
              <w:rPr>
                <w:noProof/>
                <w:webHidden/>
              </w:rPr>
              <w:instrText xml:space="preserve"> PAGEREF _Toc150696483 \h </w:instrText>
            </w:r>
            <w:r>
              <w:rPr>
                <w:noProof/>
                <w:webHidden/>
              </w:rPr>
            </w:r>
            <w:r>
              <w:rPr>
                <w:noProof/>
                <w:webHidden/>
              </w:rPr>
              <w:fldChar w:fldCharType="separate"/>
            </w:r>
            <w:r>
              <w:rPr>
                <w:noProof/>
                <w:webHidden/>
              </w:rPr>
              <w:t>5</w:t>
            </w:r>
            <w:r>
              <w:rPr>
                <w:noProof/>
                <w:webHidden/>
              </w:rPr>
              <w:fldChar w:fldCharType="end"/>
            </w:r>
          </w:hyperlink>
        </w:p>
        <w:p w14:paraId="726D26E0" w14:textId="042A5D33" w:rsidR="00284C5D" w:rsidRDefault="00284C5D">
          <w:pPr>
            <w:pStyle w:val="TOC3"/>
            <w:tabs>
              <w:tab w:val="right" w:leader="dot" w:pos="9350"/>
            </w:tabs>
            <w:rPr>
              <w:rFonts w:eastAsiaTheme="minorEastAsia" w:cstheme="minorBidi"/>
              <w:noProof/>
              <w:kern w:val="2"/>
              <w:sz w:val="24"/>
              <w:szCs w:val="24"/>
              <w14:ligatures w14:val="standardContextual"/>
            </w:rPr>
          </w:pPr>
          <w:hyperlink w:anchor="_Toc150696484" w:history="1">
            <w:r w:rsidRPr="00130617">
              <w:rPr>
                <w:rStyle w:val="Hyperlink"/>
                <w:noProof/>
              </w:rPr>
              <w:t>Position in the Diagram:</w:t>
            </w:r>
            <w:r>
              <w:rPr>
                <w:noProof/>
                <w:webHidden/>
              </w:rPr>
              <w:tab/>
            </w:r>
            <w:r>
              <w:rPr>
                <w:noProof/>
                <w:webHidden/>
              </w:rPr>
              <w:fldChar w:fldCharType="begin"/>
            </w:r>
            <w:r>
              <w:rPr>
                <w:noProof/>
                <w:webHidden/>
              </w:rPr>
              <w:instrText xml:space="preserve"> PAGEREF _Toc150696484 \h </w:instrText>
            </w:r>
            <w:r>
              <w:rPr>
                <w:noProof/>
                <w:webHidden/>
              </w:rPr>
            </w:r>
            <w:r>
              <w:rPr>
                <w:noProof/>
                <w:webHidden/>
              </w:rPr>
              <w:fldChar w:fldCharType="separate"/>
            </w:r>
            <w:r>
              <w:rPr>
                <w:noProof/>
                <w:webHidden/>
              </w:rPr>
              <w:t>5</w:t>
            </w:r>
            <w:r>
              <w:rPr>
                <w:noProof/>
                <w:webHidden/>
              </w:rPr>
              <w:fldChar w:fldCharType="end"/>
            </w:r>
          </w:hyperlink>
        </w:p>
        <w:p w14:paraId="607957DC" w14:textId="39757722" w:rsidR="00284C5D" w:rsidRDefault="00284C5D">
          <w:pPr>
            <w:pStyle w:val="TOC3"/>
            <w:tabs>
              <w:tab w:val="right" w:leader="dot" w:pos="9350"/>
            </w:tabs>
            <w:rPr>
              <w:rFonts w:eastAsiaTheme="minorEastAsia" w:cstheme="minorBidi"/>
              <w:noProof/>
              <w:kern w:val="2"/>
              <w:sz w:val="24"/>
              <w:szCs w:val="24"/>
              <w14:ligatures w14:val="standardContextual"/>
            </w:rPr>
          </w:pPr>
          <w:hyperlink w:anchor="_Toc150696485" w:history="1">
            <w:r w:rsidRPr="00130617">
              <w:rPr>
                <w:rStyle w:val="Hyperlink"/>
                <w:noProof/>
              </w:rPr>
              <w:t>Key Considerations:</w:t>
            </w:r>
            <w:r>
              <w:rPr>
                <w:noProof/>
                <w:webHidden/>
              </w:rPr>
              <w:tab/>
            </w:r>
            <w:r>
              <w:rPr>
                <w:noProof/>
                <w:webHidden/>
              </w:rPr>
              <w:fldChar w:fldCharType="begin"/>
            </w:r>
            <w:r>
              <w:rPr>
                <w:noProof/>
                <w:webHidden/>
              </w:rPr>
              <w:instrText xml:space="preserve"> PAGEREF _Toc150696485 \h </w:instrText>
            </w:r>
            <w:r>
              <w:rPr>
                <w:noProof/>
                <w:webHidden/>
              </w:rPr>
            </w:r>
            <w:r>
              <w:rPr>
                <w:noProof/>
                <w:webHidden/>
              </w:rPr>
              <w:fldChar w:fldCharType="separate"/>
            </w:r>
            <w:r>
              <w:rPr>
                <w:noProof/>
                <w:webHidden/>
              </w:rPr>
              <w:t>5</w:t>
            </w:r>
            <w:r>
              <w:rPr>
                <w:noProof/>
                <w:webHidden/>
              </w:rPr>
              <w:fldChar w:fldCharType="end"/>
            </w:r>
          </w:hyperlink>
        </w:p>
        <w:p w14:paraId="2A2C6FC2" w14:textId="255BA1A2" w:rsidR="00284C5D" w:rsidRDefault="00284C5D">
          <w:pPr>
            <w:pStyle w:val="TOC3"/>
            <w:tabs>
              <w:tab w:val="right" w:leader="dot" w:pos="9350"/>
            </w:tabs>
            <w:rPr>
              <w:rFonts w:eastAsiaTheme="minorEastAsia" w:cstheme="minorBidi"/>
              <w:noProof/>
              <w:kern w:val="2"/>
              <w:sz w:val="24"/>
              <w:szCs w:val="24"/>
              <w14:ligatures w14:val="standardContextual"/>
            </w:rPr>
          </w:pPr>
          <w:hyperlink w:anchor="_Toc150696486" w:history="1">
            <w:r w:rsidRPr="00130617">
              <w:rPr>
                <w:rStyle w:val="Hyperlink"/>
                <w:noProof/>
              </w:rPr>
              <w:t>Example CLI Commands:</w:t>
            </w:r>
            <w:r>
              <w:rPr>
                <w:noProof/>
                <w:webHidden/>
              </w:rPr>
              <w:tab/>
            </w:r>
            <w:r>
              <w:rPr>
                <w:noProof/>
                <w:webHidden/>
              </w:rPr>
              <w:fldChar w:fldCharType="begin"/>
            </w:r>
            <w:r>
              <w:rPr>
                <w:noProof/>
                <w:webHidden/>
              </w:rPr>
              <w:instrText xml:space="preserve"> PAGEREF _Toc150696486 \h </w:instrText>
            </w:r>
            <w:r>
              <w:rPr>
                <w:noProof/>
                <w:webHidden/>
              </w:rPr>
            </w:r>
            <w:r>
              <w:rPr>
                <w:noProof/>
                <w:webHidden/>
              </w:rPr>
              <w:fldChar w:fldCharType="separate"/>
            </w:r>
            <w:r>
              <w:rPr>
                <w:noProof/>
                <w:webHidden/>
              </w:rPr>
              <w:t>5</w:t>
            </w:r>
            <w:r>
              <w:rPr>
                <w:noProof/>
                <w:webHidden/>
              </w:rPr>
              <w:fldChar w:fldCharType="end"/>
            </w:r>
          </w:hyperlink>
        </w:p>
        <w:p w14:paraId="05C84158" w14:textId="32A56249" w:rsidR="00284C5D" w:rsidRDefault="00284C5D">
          <w:pPr>
            <w:pStyle w:val="TOC2"/>
            <w:tabs>
              <w:tab w:val="right" w:leader="dot" w:pos="9350"/>
            </w:tabs>
            <w:rPr>
              <w:rFonts w:eastAsiaTheme="minorEastAsia" w:cstheme="minorBidi"/>
              <w:b w:val="0"/>
              <w:bCs w:val="0"/>
              <w:noProof/>
              <w:kern w:val="2"/>
              <w:sz w:val="24"/>
              <w:szCs w:val="24"/>
              <w14:ligatures w14:val="standardContextual"/>
            </w:rPr>
          </w:pPr>
          <w:hyperlink w:anchor="_Toc150696487" w:history="1">
            <w:r w:rsidRPr="00130617">
              <w:rPr>
                <w:rStyle w:val="Hyperlink"/>
                <w:noProof/>
              </w:rPr>
              <w:t>AWS GuardDuty:</w:t>
            </w:r>
            <w:r>
              <w:rPr>
                <w:noProof/>
                <w:webHidden/>
              </w:rPr>
              <w:tab/>
            </w:r>
            <w:r>
              <w:rPr>
                <w:noProof/>
                <w:webHidden/>
              </w:rPr>
              <w:fldChar w:fldCharType="begin"/>
            </w:r>
            <w:r>
              <w:rPr>
                <w:noProof/>
                <w:webHidden/>
              </w:rPr>
              <w:instrText xml:space="preserve"> PAGEREF _Toc150696487 \h </w:instrText>
            </w:r>
            <w:r>
              <w:rPr>
                <w:noProof/>
                <w:webHidden/>
              </w:rPr>
            </w:r>
            <w:r>
              <w:rPr>
                <w:noProof/>
                <w:webHidden/>
              </w:rPr>
              <w:fldChar w:fldCharType="separate"/>
            </w:r>
            <w:r>
              <w:rPr>
                <w:noProof/>
                <w:webHidden/>
              </w:rPr>
              <w:t>7</w:t>
            </w:r>
            <w:r>
              <w:rPr>
                <w:noProof/>
                <w:webHidden/>
              </w:rPr>
              <w:fldChar w:fldCharType="end"/>
            </w:r>
          </w:hyperlink>
        </w:p>
        <w:p w14:paraId="6E7F749A" w14:textId="0834E23F" w:rsidR="00284C5D" w:rsidRDefault="00284C5D">
          <w:pPr>
            <w:pStyle w:val="TOC3"/>
            <w:tabs>
              <w:tab w:val="right" w:leader="dot" w:pos="9350"/>
            </w:tabs>
            <w:rPr>
              <w:rFonts w:eastAsiaTheme="minorEastAsia" w:cstheme="minorBidi"/>
              <w:noProof/>
              <w:kern w:val="2"/>
              <w:sz w:val="24"/>
              <w:szCs w:val="24"/>
              <w14:ligatures w14:val="standardContextual"/>
            </w:rPr>
          </w:pPr>
          <w:hyperlink w:anchor="_Toc150696488" w:history="1">
            <w:r w:rsidRPr="00130617">
              <w:rPr>
                <w:rStyle w:val="Hyperlink"/>
                <w:noProof/>
              </w:rPr>
              <w:t>Position in the Diagram:</w:t>
            </w:r>
            <w:r>
              <w:rPr>
                <w:noProof/>
                <w:webHidden/>
              </w:rPr>
              <w:tab/>
            </w:r>
            <w:r>
              <w:rPr>
                <w:noProof/>
                <w:webHidden/>
              </w:rPr>
              <w:fldChar w:fldCharType="begin"/>
            </w:r>
            <w:r>
              <w:rPr>
                <w:noProof/>
                <w:webHidden/>
              </w:rPr>
              <w:instrText xml:space="preserve"> PAGEREF _Toc150696488 \h </w:instrText>
            </w:r>
            <w:r>
              <w:rPr>
                <w:noProof/>
                <w:webHidden/>
              </w:rPr>
            </w:r>
            <w:r>
              <w:rPr>
                <w:noProof/>
                <w:webHidden/>
              </w:rPr>
              <w:fldChar w:fldCharType="separate"/>
            </w:r>
            <w:r>
              <w:rPr>
                <w:noProof/>
                <w:webHidden/>
              </w:rPr>
              <w:t>7</w:t>
            </w:r>
            <w:r>
              <w:rPr>
                <w:noProof/>
                <w:webHidden/>
              </w:rPr>
              <w:fldChar w:fldCharType="end"/>
            </w:r>
          </w:hyperlink>
        </w:p>
        <w:p w14:paraId="2AA93B85" w14:textId="0F64B18D" w:rsidR="00284C5D" w:rsidRDefault="00284C5D">
          <w:pPr>
            <w:pStyle w:val="TOC3"/>
            <w:tabs>
              <w:tab w:val="right" w:leader="dot" w:pos="9350"/>
            </w:tabs>
            <w:rPr>
              <w:rFonts w:eastAsiaTheme="minorEastAsia" w:cstheme="minorBidi"/>
              <w:noProof/>
              <w:kern w:val="2"/>
              <w:sz w:val="24"/>
              <w:szCs w:val="24"/>
              <w14:ligatures w14:val="standardContextual"/>
            </w:rPr>
          </w:pPr>
          <w:hyperlink w:anchor="_Toc150696489" w:history="1">
            <w:r w:rsidRPr="00130617">
              <w:rPr>
                <w:rStyle w:val="Hyperlink"/>
                <w:noProof/>
              </w:rPr>
              <w:t>Key Considerations:</w:t>
            </w:r>
            <w:r>
              <w:rPr>
                <w:noProof/>
                <w:webHidden/>
              </w:rPr>
              <w:tab/>
            </w:r>
            <w:r>
              <w:rPr>
                <w:noProof/>
                <w:webHidden/>
              </w:rPr>
              <w:fldChar w:fldCharType="begin"/>
            </w:r>
            <w:r>
              <w:rPr>
                <w:noProof/>
                <w:webHidden/>
              </w:rPr>
              <w:instrText xml:space="preserve"> PAGEREF _Toc150696489 \h </w:instrText>
            </w:r>
            <w:r>
              <w:rPr>
                <w:noProof/>
                <w:webHidden/>
              </w:rPr>
            </w:r>
            <w:r>
              <w:rPr>
                <w:noProof/>
                <w:webHidden/>
              </w:rPr>
              <w:fldChar w:fldCharType="separate"/>
            </w:r>
            <w:r>
              <w:rPr>
                <w:noProof/>
                <w:webHidden/>
              </w:rPr>
              <w:t>7</w:t>
            </w:r>
            <w:r>
              <w:rPr>
                <w:noProof/>
                <w:webHidden/>
              </w:rPr>
              <w:fldChar w:fldCharType="end"/>
            </w:r>
          </w:hyperlink>
        </w:p>
        <w:p w14:paraId="395D35A8" w14:textId="042A6BAB" w:rsidR="00284C5D" w:rsidRDefault="00284C5D">
          <w:pPr>
            <w:pStyle w:val="TOC3"/>
            <w:tabs>
              <w:tab w:val="right" w:leader="dot" w:pos="9350"/>
            </w:tabs>
            <w:rPr>
              <w:rFonts w:eastAsiaTheme="minorEastAsia" w:cstheme="minorBidi"/>
              <w:noProof/>
              <w:kern w:val="2"/>
              <w:sz w:val="24"/>
              <w:szCs w:val="24"/>
              <w14:ligatures w14:val="standardContextual"/>
            </w:rPr>
          </w:pPr>
          <w:hyperlink w:anchor="_Toc150696490" w:history="1">
            <w:r w:rsidRPr="00130617">
              <w:rPr>
                <w:rStyle w:val="Hyperlink"/>
                <w:noProof/>
              </w:rPr>
              <w:t>Example CLI Commands:</w:t>
            </w:r>
            <w:r>
              <w:rPr>
                <w:noProof/>
                <w:webHidden/>
              </w:rPr>
              <w:tab/>
            </w:r>
            <w:r>
              <w:rPr>
                <w:noProof/>
                <w:webHidden/>
              </w:rPr>
              <w:fldChar w:fldCharType="begin"/>
            </w:r>
            <w:r>
              <w:rPr>
                <w:noProof/>
                <w:webHidden/>
              </w:rPr>
              <w:instrText xml:space="preserve"> PAGEREF _Toc150696490 \h </w:instrText>
            </w:r>
            <w:r>
              <w:rPr>
                <w:noProof/>
                <w:webHidden/>
              </w:rPr>
            </w:r>
            <w:r>
              <w:rPr>
                <w:noProof/>
                <w:webHidden/>
              </w:rPr>
              <w:fldChar w:fldCharType="separate"/>
            </w:r>
            <w:r>
              <w:rPr>
                <w:noProof/>
                <w:webHidden/>
              </w:rPr>
              <w:t>7</w:t>
            </w:r>
            <w:r>
              <w:rPr>
                <w:noProof/>
                <w:webHidden/>
              </w:rPr>
              <w:fldChar w:fldCharType="end"/>
            </w:r>
          </w:hyperlink>
        </w:p>
        <w:p w14:paraId="47E04DCA" w14:textId="18D01221" w:rsidR="00284C5D" w:rsidRDefault="00284C5D">
          <w:pPr>
            <w:pStyle w:val="TOC1"/>
            <w:tabs>
              <w:tab w:val="right" w:leader="dot" w:pos="9350"/>
            </w:tabs>
            <w:rPr>
              <w:rFonts w:eastAsiaTheme="minorEastAsia" w:cstheme="minorBidi"/>
              <w:b w:val="0"/>
              <w:bCs w:val="0"/>
              <w:i w:val="0"/>
              <w:iCs w:val="0"/>
              <w:noProof/>
              <w:kern w:val="2"/>
              <w14:ligatures w14:val="standardContextual"/>
            </w:rPr>
          </w:pPr>
          <w:hyperlink w:anchor="_Toc150696491" w:history="1">
            <w:r w:rsidRPr="00130617">
              <w:rPr>
                <w:rStyle w:val="Hyperlink"/>
                <w:noProof/>
              </w:rPr>
              <w:t>Summary</w:t>
            </w:r>
            <w:r>
              <w:rPr>
                <w:noProof/>
                <w:webHidden/>
              </w:rPr>
              <w:tab/>
            </w:r>
            <w:r>
              <w:rPr>
                <w:noProof/>
                <w:webHidden/>
              </w:rPr>
              <w:fldChar w:fldCharType="begin"/>
            </w:r>
            <w:r>
              <w:rPr>
                <w:noProof/>
                <w:webHidden/>
              </w:rPr>
              <w:instrText xml:space="preserve"> PAGEREF _Toc150696491 \h </w:instrText>
            </w:r>
            <w:r>
              <w:rPr>
                <w:noProof/>
                <w:webHidden/>
              </w:rPr>
            </w:r>
            <w:r>
              <w:rPr>
                <w:noProof/>
                <w:webHidden/>
              </w:rPr>
              <w:fldChar w:fldCharType="separate"/>
            </w:r>
            <w:r>
              <w:rPr>
                <w:noProof/>
                <w:webHidden/>
              </w:rPr>
              <w:t>9</w:t>
            </w:r>
            <w:r>
              <w:rPr>
                <w:noProof/>
                <w:webHidden/>
              </w:rPr>
              <w:fldChar w:fldCharType="end"/>
            </w:r>
          </w:hyperlink>
        </w:p>
        <w:p w14:paraId="03151D79" w14:textId="6FEF85E3" w:rsidR="00284C5D" w:rsidRDefault="00284C5D">
          <w:pPr>
            <w:pStyle w:val="TOC1"/>
            <w:tabs>
              <w:tab w:val="right" w:leader="dot" w:pos="9350"/>
            </w:tabs>
            <w:rPr>
              <w:rFonts w:eastAsiaTheme="minorEastAsia" w:cstheme="minorBidi"/>
              <w:b w:val="0"/>
              <w:bCs w:val="0"/>
              <w:i w:val="0"/>
              <w:iCs w:val="0"/>
              <w:noProof/>
              <w:kern w:val="2"/>
              <w14:ligatures w14:val="standardContextual"/>
            </w:rPr>
          </w:pPr>
          <w:hyperlink w:anchor="_Toc150696492" w:history="1">
            <w:r w:rsidRPr="00130617">
              <w:rPr>
                <w:rStyle w:val="Hyperlink"/>
                <w:noProof/>
              </w:rPr>
              <w:t>References</w:t>
            </w:r>
            <w:r>
              <w:rPr>
                <w:noProof/>
                <w:webHidden/>
              </w:rPr>
              <w:tab/>
            </w:r>
            <w:r>
              <w:rPr>
                <w:noProof/>
                <w:webHidden/>
              </w:rPr>
              <w:fldChar w:fldCharType="begin"/>
            </w:r>
            <w:r>
              <w:rPr>
                <w:noProof/>
                <w:webHidden/>
              </w:rPr>
              <w:instrText xml:space="preserve"> PAGEREF _Toc150696492 \h </w:instrText>
            </w:r>
            <w:r>
              <w:rPr>
                <w:noProof/>
                <w:webHidden/>
              </w:rPr>
            </w:r>
            <w:r>
              <w:rPr>
                <w:noProof/>
                <w:webHidden/>
              </w:rPr>
              <w:fldChar w:fldCharType="separate"/>
            </w:r>
            <w:r>
              <w:rPr>
                <w:noProof/>
                <w:webHidden/>
              </w:rPr>
              <w:t>10</w:t>
            </w:r>
            <w:r>
              <w:rPr>
                <w:noProof/>
                <w:webHidden/>
              </w:rPr>
              <w:fldChar w:fldCharType="end"/>
            </w:r>
          </w:hyperlink>
        </w:p>
        <w:p w14:paraId="4F73C6D2" w14:textId="5C184B53" w:rsidR="00CE55AB" w:rsidRDefault="00CE55AB">
          <w:r>
            <w:rPr>
              <w:b/>
              <w:bCs/>
              <w:noProof/>
            </w:rPr>
            <w:fldChar w:fldCharType="end"/>
          </w:r>
        </w:p>
      </w:sdtContent>
    </w:sdt>
    <w:p w14:paraId="69195DFB" w14:textId="77777777" w:rsidR="00A22BAF" w:rsidRPr="00575FE7" w:rsidRDefault="00A22BAF" w:rsidP="00575FE7"/>
    <w:p w14:paraId="7A0BFA19" w14:textId="77777777" w:rsidR="00647F4F" w:rsidRPr="00575FE7" w:rsidRDefault="00647F4F" w:rsidP="00575FE7">
      <w:pPr>
        <w:ind w:firstLine="0"/>
      </w:pPr>
    </w:p>
    <w:p w14:paraId="388687FE" w14:textId="77777777" w:rsidR="00647F4F" w:rsidRPr="00575FE7" w:rsidRDefault="00647F4F" w:rsidP="00575FE7">
      <w:pPr>
        <w:ind w:firstLine="0"/>
      </w:pPr>
    </w:p>
    <w:p w14:paraId="5DCD84DC" w14:textId="77777777" w:rsidR="000B1E03" w:rsidRDefault="000B1E03" w:rsidP="00575FE7">
      <w:pPr>
        <w:jc w:val="center"/>
        <w:rPr>
          <w:b/>
        </w:rPr>
      </w:pPr>
    </w:p>
    <w:p w14:paraId="2158522A" w14:textId="29EF5646" w:rsidR="00E31C97" w:rsidRPr="00575FE7" w:rsidRDefault="00E31C97" w:rsidP="00575FE7">
      <w:pPr>
        <w:jc w:val="center"/>
        <w:rPr>
          <w:b/>
        </w:rPr>
      </w:pPr>
      <w:r w:rsidRPr="00575FE7">
        <w:rPr>
          <w:b/>
        </w:rPr>
        <w:lastRenderedPageBreak/>
        <w:t>ASU Lab : Security Configuration</w:t>
      </w:r>
    </w:p>
    <w:p w14:paraId="402C0918" w14:textId="0C9CAA89" w:rsidR="002272F7" w:rsidRPr="00CE55AB" w:rsidRDefault="002272F7" w:rsidP="00CE55AB">
      <w:pPr>
        <w:pStyle w:val="Heading2"/>
      </w:pPr>
      <w:bookmarkStart w:id="1" w:name="_Toc150696479"/>
      <w:r w:rsidRPr="00CE55AB">
        <w:t>AWS Network Firewall:</w:t>
      </w:r>
      <w:bookmarkEnd w:id="1"/>
    </w:p>
    <w:p w14:paraId="7465A80B" w14:textId="1765A44E" w:rsidR="002272F7" w:rsidRPr="00575FE7" w:rsidRDefault="002272F7" w:rsidP="000B1E03">
      <w:pPr>
        <w:pStyle w:val="Heading3"/>
        <w:ind w:firstLine="0"/>
        <w:jc w:val="both"/>
      </w:pPr>
      <w:bookmarkStart w:id="2" w:name="_Toc150696480"/>
      <w:r w:rsidRPr="00575FE7">
        <w:t>Position in the Diagram</w:t>
      </w:r>
      <w:bookmarkEnd w:id="2"/>
    </w:p>
    <w:p w14:paraId="7AECB563" w14:textId="7FF6FDE7" w:rsidR="002272F7" w:rsidRPr="00575FE7" w:rsidRDefault="00CB28F5" w:rsidP="000B1E03">
      <w:pPr>
        <w:ind w:firstLine="0"/>
        <w:jc w:val="both"/>
      </w:pPr>
      <w:r w:rsidRPr="00575FE7">
        <w:rPr>
          <w:noProof/>
        </w:rPr>
        <mc:AlternateContent>
          <mc:Choice Requires="wps">
            <w:drawing>
              <wp:anchor distT="0" distB="0" distL="114300" distR="114300" simplePos="0" relativeHeight="251661312" behindDoc="0" locked="0" layoutInCell="1" allowOverlap="1" wp14:anchorId="35268D0C" wp14:editId="3D25C2D7">
                <wp:simplePos x="0" y="0"/>
                <wp:positionH relativeFrom="column">
                  <wp:posOffset>3629265</wp:posOffset>
                </wp:positionH>
                <wp:positionV relativeFrom="paragraph">
                  <wp:posOffset>812800</wp:posOffset>
                </wp:positionV>
                <wp:extent cx="191530" cy="0"/>
                <wp:effectExtent l="0" t="63500" r="0" b="63500"/>
                <wp:wrapNone/>
                <wp:docPr id="325214083" name="Straight Arrow Connector 1"/>
                <wp:cNvGraphicFramePr/>
                <a:graphic xmlns:a="http://schemas.openxmlformats.org/drawingml/2006/main">
                  <a:graphicData uri="http://schemas.microsoft.com/office/word/2010/wordprocessingShape">
                    <wps:wsp>
                      <wps:cNvCnPr/>
                      <wps:spPr>
                        <a:xfrm>
                          <a:off x="0" y="0"/>
                          <a:ext cx="1915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00E085" id="_x0000_t32" coordsize="21600,21600" o:spt="32" o:oned="t" path="m,l21600,21600e" filled="f">
                <v:path arrowok="t" fillok="f" o:connecttype="none"/>
                <o:lock v:ext="edit" shapetype="t"/>
              </v:shapetype>
              <v:shape id="Straight Arrow Connector 1" o:spid="_x0000_s1026" type="#_x0000_t32" style="position:absolute;margin-left:285.75pt;margin-top:64pt;width:15.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" strokecolor="black [3213]" strokeweight=".5pt">
                <v:stroke endarrow="block" joinstyle="miter"/>
              </v:shape>
            </w:pict>
          </mc:Fallback>
        </mc:AlternateContent>
      </w:r>
      <w:r w:rsidRPr="00575FE7">
        <w:rPr>
          <w:noProof/>
        </w:rPr>
        <mc:AlternateContent>
          <mc:Choice Requires="wps">
            <w:drawing>
              <wp:anchor distT="0" distB="0" distL="114300" distR="114300" simplePos="0" relativeHeight="251659264" behindDoc="0" locked="0" layoutInCell="1" allowOverlap="1" wp14:anchorId="5A570F3A" wp14:editId="4C3DE6B8">
                <wp:simplePos x="0" y="0"/>
                <wp:positionH relativeFrom="column">
                  <wp:posOffset>1865166</wp:posOffset>
                </wp:positionH>
                <wp:positionV relativeFrom="paragraph">
                  <wp:posOffset>814070</wp:posOffset>
                </wp:positionV>
                <wp:extent cx="191530" cy="0"/>
                <wp:effectExtent l="0" t="63500" r="0" b="63500"/>
                <wp:wrapNone/>
                <wp:docPr id="108954486" name="Straight Arrow Connector 1"/>
                <wp:cNvGraphicFramePr/>
                <a:graphic xmlns:a="http://schemas.openxmlformats.org/drawingml/2006/main">
                  <a:graphicData uri="http://schemas.microsoft.com/office/word/2010/wordprocessingShape">
                    <wps:wsp>
                      <wps:cNvCnPr/>
                      <wps:spPr>
                        <a:xfrm>
                          <a:off x="0" y="0"/>
                          <a:ext cx="1915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2AD69" id="Straight Arrow Connector 1" o:spid="_x0000_s1026" type="#_x0000_t32" style="position:absolute;margin-left:146.85pt;margin-top:64.1pt;width:15.1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" strokecolor="black [3213]" strokeweight=".5pt">
                <v:stroke endarrow="block" joinstyle="miter"/>
              </v:shape>
            </w:pict>
          </mc:Fallback>
        </mc:AlternateContent>
      </w:r>
      <w:r w:rsidR="002272F7" w:rsidRPr="00575FE7">
        <w:t>AWS Network Firewall can be placed at the perimeter of the VPC, between the public and private subnets, acting as a managed firewall service for filtering traffic.</w:t>
      </w:r>
      <w:r w:rsidRPr="00575FE7">
        <w:t xml:space="preserve"> Here is how the network traffic would flow: Internet gateway        </w:t>
      </w:r>
      <w:r w:rsidRPr="00575FE7">
        <w:t>AWS Network Firewal</w:t>
      </w:r>
      <w:r w:rsidRPr="00575FE7">
        <w:t xml:space="preserve">l        </w:t>
      </w:r>
      <w:r w:rsidRPr="00575FE7">
        <w:t>Application Load Balancer</w:t>
      </w:r>
      <w:r w:rsidR="000B1E03">
        <w:t>.</w:t>
      </w:r>
      <w:r w:rsidRPr="00575FE7">
        <w:t xml:space="preserve">     </w:t>
      </w:r>
    </w:p>
    <w:p w14:paraId="65F79FDB" w14:textId="77777777" w:rsidR="002272F7" w:rsidRPr="00575FE7" w:rsidRDefault="002272F7" w:rsidP="000B1E03">
      <w:pPr>
        <w:pStyle w:val="Heading3"/>
        <w:ind w:firstLine="0"/>
        <w:jc w:val="both"/>
      </w:pPr>
      <w:bookmarkStart w:id="3" w:name="_Toc150696481"/>
      <w:r w:rsidRPr="00575FE7">
        <w:t>Key Considerations:</w:t>
      </w:r>
      <w:bookmarkEnd w:id="3"/>
    </w:p>
    <w:p w14:paraId="6C956AA3" w14:textId="014EDD5A" w:rsidR="00CB28F5" w:rsidRPr="00575FE7" w:rsidRDefault="00CB28F5" w:rsidP="000B1E03">
      <w:pPr>
        <w:pStyle w:val="ListParagraph"/>
        <w:numPr>
          <w:ilvl w:val="0"/>
          <w:numId w:val="18"/>
        </w:numPr>
        <w:jc w:val="both"/>
      </w:pPr>
      <w:r w:rsidRPr="00575FE7">
        <w:t>Define Clear Security Objectives:</w:t>
      </w:r>
      <w:r w:rsidR="006A20DC">
        <w:t xml:space="preserve"> </w:t>
      </w:r>
      <w:r w:rsidRPr="00575FE7">
        <w:t>Clearly articulate security goals for AWS Network Firewall, specifying the desired control over inbound and outbound traffic. Identify and prioritize the types of threats or traffic to be allowed or denied.</w:t>
      </w:r>
    </w:p>
    <w:p w14:paraId="244B0439" w14:textId="77777777" w:rsidR="006A20DC" w:rsidRDefault="00CB28F5" w:rsidP="000B1E03">
      <w:pPr>
        <w:pStyle w:val="ListParagraph"/>
        <w:numPr>
          <w:ilvl w:val="0"/>
          <w:numId w:val="18"/>
        </w:numPr>
        <w:jc w:val="both"/>
      </w:pPr>
      <w:r w:rsidRPr="00575FE7">
        <w:t>Organize Rules into Groups:</w:t>
      </w:r>
      <w:r w:rsidR="006A20DC">
        <w:t xml:space="preserve"> </w:t>
      </w:r>
      <w:r w:rsidRPr="00575FE7">
        <w:t>Structure rules into groups based on specific applications or services, facilitating efficient management. Consider the context of rule groups to tailor security measures according to distinct needs.</w:t>
      </w:r>
    </w:p>
    <w:p w14:paraId="34DE2F80" w14:textId="77777777" w:rsidR="006A20DC" w:rsidRDefault="00CB28F5" w:rsidP="000B1E03">
      <w:pPr>
        <w:pStyle w:val="ListParagraph"/>
        <w:numPr>
          <w:ilvl w:val="0"/>
          <w:numId w:val="18"/>
        </w:numPr>
        <w:jc w:val="both"/>
      </w:pPr>
      <w:r w:rsidRPr="00575FE7">
        <w:t xml:space="preserve">Regularly Update </w:t>
      </w:r>
      <w:proofErr w:type="spellStart"/>
      <w:r w:rsidRPr="00575FE7">
        <w:t>Rules:Establish</w:t>
      </w:r>
      <w:proofErr w:type="spellEnd"/>
      <w:r w:rsidRPr="00575FE7">
        <w:t xml:space="preserve"> a routine for monitoring and updating firewall rules to dynamically respond to changing security requirements. Regular updates ensure the adaptability of the AWS Network Firewall to evolving threats and application needs.</w:t>
      </w:r>
    </w:p>
    <w:p w14:paraId="25EC62C2" w14:textId="5F0BCC07" w:rsidR="00CB28F5" w:rsidRPr="00575FE7" w:rsidRDefault="00CB28F5" w:rsidP="000B1E03">
      <w:pPr>
        <w:pStyle w:val="ListParagraph"/>
        <w:numPr>
          <w:ilvl w:val="0"/>
          <w:numId w:val="18"/>
        </w:numPr>
        <w:jc w:val="both"/>
      </w:pPr>
      <w:r w:rsidRPr="00575FE7">
        <w:t>Integrate with AWS Services:</w:t>
      </w:r>
      <w:r w:rsidR="006A20DC">
        <w:t xml:space="preserve"> </w:t>
      </w:r>
      <w:r w:rsidRPr="00575FE7">
        <w:t>Seamlessly integrate AWS Network Firewall with services such as CloudWatch and Security Hub to enable robust monitoring, logging, and compliance checks. This integration enhances the overall security posture and responsiveness of the environment.</w:t>
      </w:r>
    </w:p>
    <w:p w14:paraId="0456ECD0" w14:textId="143DE7A5" w:rsidR="002272F7" w:rsidRPr="00575FE7" w:rsidRDefault="002272F7" w:rsidP="000B1E03">
      <w:pPr>
        <w:pStyle w:val="Heading3"/>
        <w:ind w:firstLine="0"/>
        <w:jc w:val="both"/>
      </w:pPr>
      <w:bookmarkStart w:id="4" w:name="_Toc150696482"/>
      <w:r w:rsidRPr="00575FE7">
        <w:t>Example CLI Commands:</w:t>
      </w:r>
      <w:bookmarkEnd w:id="4"/>
    </w:p>
    <w:p w14:paraId="52E1366F" w14:textId="77777777" w:rsidR="00CB28F5" w:rsidRPr="00575FE7" w:rsidRDefault="00CB28F5" w:rsidP="000B1E03">
      <w:pPr>
        <w:pStyle w:val="ListParagraph"/>
        <w:numPr>
          <w:ilvl w:val="0"/>
          <w:numId w:val="19"/>
        </w:numPr>
        <w:jc w:val="both"/>
      </w:pPr>
      <w:r w:rsidRPr="00575FE7">
        <w:t>Create Firewall Policy:</w:t>
      </w:r>
    </w:p>
    <w:p w14:paraId="0FAAD34F" w14:textId="77777777" w:rsidR="00CB28F5" w:rsidRPr="00575FE7" w:rsidRDefault="00CB28F5" w:rsidP="000B1E03">
      <w:pPr>
        <w:ind w:left="720" w:firstLine="0"/>
        <w:jc w:val="both"/>
      </w:pPr>
      <w:proofErr w:type="spellStart"/>
      <w:r w:rsidRPr="00575FE7">
        <w:lastRenderedPageBreak/>
        <w:t>aws</w:t>
      </w:r>
      <w:proofErr w:type="spellEnd"/>
      <w:r w:rsidRPr="00575FE7">
        <w:t xml:space="preserve"> network-firewall create-firewall-policy --firewall-policy-name </w:t>
      </w:r>
      <w:proofErr w:type="spellStart"/>
      <w:proofErr w:type="gramStart"/>
      <w:r w:rsidRPr="00575FE7">
        <w:t>MyFirewallPolicy</w:t>
      </w:r>
      <w:proofErr w:type="spellEnd"/>
      <w:proofErr w:type="gramEnd"/>
    </w:p>
    <w:p w14:paraId="1A2DDBEF" w14:textId="446B666B" w:rsidR="00CB28F5" w:rsidRPr="00575FE7" w:rsidRDefault="00CB28F5" w:rsidP="000B1E03">
      <w:pPr>
        <w:pStyle w:val="ListParagraph"/>
        <w:numPr>
          <w:ilvl w:val="0"/>
          <w:numId w:val="19"/>
        </w:numPr>
        <w:jc w:val="both"/>
      </w:pPr>
      <w:r w:rsidRPr="00575FE7">
        <w:t>Create Rule Group:</w:t>
      </w:r>
    </w:p>
    <w:p w14:paraId="6C5B1E03" w14:textId="77777777" w:rsidR="00CB28F5" w:rsidRPr="00575FE7" w:rsidRDefault="00CB28F5" w:rsidP="000B1E03">
      <w:pPr>
        <w:ind w:left="720" w:firstLine="0"/>
        <w:jc w:val="both"/>
      </w:pPr>
      <w:proofErr w:type="spellStart"/>
      <w:r w:rsidRPr="00575FE7">
        <w:t>aws</w:t>
      </w:r>
      <w:proofErr w:type="spellEnd"/>
      <w:r w:rsidRPr="00575FE7">
        <w:t xml:space="preserve"> network-firewall create-rule-group --rule-group-name </w:t>
      </w:r>
      <w:proofErr w:type="spellStart"/>
      <w:r w:rsidRPr="00575FE7">
        <w:t>MyRuleGroup</w:t>
      </w:r>
      <w:proofErr w:type="spellEnd"/>
      <w:r w:rsidRPr="00575FE7">
        <w:t xml:space="preserve"> --rule-file </w:t>
      </w:r>
      <w:proofErr w:type="gramStart"/>
      <w:r w:rsidRPr="00575FE7">
        <w:t>file://my-rule-file.json</w:t>
      </w:r>
      <w:proofErr w:type="gramEnd"/>
    </w:p>
    <w:p w14:paraId="25B4A317" w14:textId="6744E65E" w:rsidR="00CB28F5" w:rsidRPr="00575FE7" w:rsidRDefault="00CB28F5" w:rsidP="000B1E03">
      <w:pPr>
        <w:pStyle w:val="ListParagraph"/>
        <w:numPr>
          <w:ilvl w:val="0"/>
          <w:numId w:val="19"/>
        </w:numPr>
        <w:jc w:val="both"/>
      </w:pPr>
      <w:r w:rsidRPr="00575FE7">
        <w:t>Create Firewall:</w:t>
      </w:r>
    </w:p>
    <w:p w14:paraId="1DE17902" w14:textId="77777777" w:rsidR="00CB28F5" w:rsidRPr="00575FE7" w:rsidRDefault="00CB28F5" w:rsidP="000B1E03">
      <w:pPr>
        <w:ind w:left="720" w:firstLine="0"/>
        <w:jc w:val="both"/>
      </w:pPr>
      <w:proofErr w:type="spellStart"/>
      <w:r w:rsidRPr="00575FE7">
        <w:t>aws</w:t>
      </w:r>
      <w:proofErr w:type="spellEnd"/>
      <w:r w:rsidRPr="00575FE7">
        <w:t xml:space="preserve"> network-firewall create-firewall --firewall-name </w:t>
      </w:r>
      <w:proofErr w:type="spellStart"/>
      <w:r w:rsidRPr="00575FE7">
        <w:t>MyFirewall</w:t>
      </w:r>
      <w:proofErr w:type="spellEnd"/>
      <w:r w:rsidRPr="00575FE7">
        <w:t xml:space="preserve"> --firewall-policy-</w:t>
      </w:r>
      <w:proofErr w:type="spellStart"/>
      <w:r w:rsidRPr="00575FE7">
        <w:t>arn</w:t>
      </w:r>
      <w:proofErr w:type="spellEnd"/>
      <w:r w:rsidRPr="00575FE7">
        <w:t xml:space="preserve"> arn:aws:network-firewall:region:account-id:firewall-policy/</w:t>
      </w:r>
      <w:proofErr w:type="gramStart"/>
      <w:r w:rsidRPr="00575FE7">
        <w:t>MyFirewallPolicy</w:t>
      </w:r>
      <w:proofErr w:type="gramEnd"/>
    </w:p>
    <w:p w14:paraId="6B09FE34" w14:textId="594699A3" w:rsidR="00CB28F5" w:rsidRPr="00575FE7" w:rsidRDefault="00CB28F5" w:rsidP="000B1E03">
      <w:pPr>
        <w:pStyle w:val="ListParagraph"/>
        <w:numPr>
          <w:ilvl w:val="0"/>
          <w:numId w:val="19"/>
        </w:numPr>
        <w:jc w:val="both"/>
      </w:pPr>
      <w:r w:rsidRPr="00575FE7">
        <w:t>Associate Rule Group with Firewall Policy:</w:t>
      </w:r>
    </w:p>
    <w:p w14:paraId="796A00E8" w14:textId="77777777" w:rsidR="00CB28F5" w:rsidRPr="00575FE7" w:rsidRDefault="00CB28F5" w:rsidP="000B1E03">
      <w:pPr>
        <w:ind w:left="720" w:firstLine="0"/>
        <w:jc w:val="both"/>
      </w:pPr>
      <w:proofErr w:type="spellStart"/>
      <w:r w:rsidRPr="00575FE7">
        <w:t>aws</w:t>
      </w:r>
      <w:proofErr w:type="spellEnd"/>
      <w:r w:rsidRPr="00575FE7">
        <w:t xml:space="preserve"> network-firewall associate-firewall-policy --firewall-policy-</w:t>
      </w:r>
      <w:proofErr w:type="spellStart"/>
      <w:r w:rsidRPr="00575FE7">
        <w:t>arn</w:t>
      </w:r>
      <w:proofErr w:type="spellEnd"/>
      <w:r w:rsidRPr="00575FE7">
        <w:t xml:space="preserve"> arn:aws:network-firewall:region:account-id:firewall-policy/MyFirewallPolicy --rule-group-</w:t>
      </w:r>
      <w:proofErr w:type="spellStart"/>
      <w:r w:rsidRPr="00575FE7">
        <w:t>arn</w:t>
      </w:r>
      <w:proofErr w:type="spellEnd"/>
      <w:r w:rsidRPr="00575FE7">
        <w:t xml:space="preserve"> arn:aws:network-firewall:region:account-id:rule-group/MyRuleGroup</w:t>
      </w:r>
    </w:p>
    <w:p w14:paraId="35ACCD8E" w14:textId="0480D4DD" w:rsidR="00CB28F5" w:rsidRPr="00575FE7" w:rsidRDefault="00CB28F5" w:rsidP="000B1E03">
      <w:pPr>
        <w:pStyle w:val="ListParagraph"/>
        <w:numPr>
          <w:ilvl w:val="0"/>
          <w:numId w:val="19"/>
        </w:numPr>
        <w:jc w:val="both"/>
      </w:pPr>
      <w:r w:rsidRPr="00575FE7">
        <w:t>Create Firewall Status:</w:t>
      </w:r>
    </w:p>
    <w:p w14:paraId="415685E5" w14:textId="77777777" w:rsidR="00CB28F5" w:rsidRPr="00575FE7" w:rsidRDefault="00CB28F5" w:rsidP="000B1E03">
      <w:pPr>
        <w:ind w:left="720" w:firstLine="0"/>
        <w:jc w:val="both"/>
      </w:pPr>
      <w:proofErr w:type="spellStart"/>
      <w:r w:rsidRPr="00575FE7">
        <w:t>aws</w:t>
      </w:r>
      <w:proofErr w:type="spellEnd"/>
      <w:r w:rsidRPr="00575FE7">
        <w:t xml:space="preserve"> network-firewall create-firewall --firewall-name </w:t>
      </w:r>
      <w:proofErr w:type="spellStart"/>
      <w:r w:rsidRPr="00575FE7">
        <w:t>MyFirewall</w:t>
      </w:r>
      <w:proofErr w:type="spellEnd"/>
      <w:r w:rsidRPr="00575FE7">
        <w:t xml:space="preserve"> --firewall-policy-</w:t>
      </w:r>
      <w:proofErr w:type="spellStart"/>
      <w:r w:rsidRPr="00575FE7">
        <w:t>arn</w:t>
      </w:r>
      <w:proofErr w:type="spellEnd"/>
      <w:r w:rsidRPr="00575FE7">
        <w:t xml:space="preserve"> arn:aws:network-firewall:region:account-id:firewall-policy/</w:t>
      </w:r>
      <w:proofErr w:type="gramStart"/>
      <w:r w:rsidRPr="00575FE7">
        <w:t>MyFirewallPolicy</w:t>
      </w:r>
      <w:proofErr w:type="gramEnd"/>
    </w:p>
    <w:p w14:paraId="63CBEF6A" w14:textId="5D72E32C" w:rsidR="00CB28F5" w:rsidRPr="00575FE7" w:rsidRDefault="00CB28F5" w:rsidP="000B1E03">
      <w:pPr>
        <w:pStyle w:val="ListParagraph"/>
        <w:numPr>
          <w:ilvl w:val="0"/>
          <w:numId w:val="19"/>
        </w:numPr>
        <w:jc w:val="both"/>
      </w:pPr>
      <w:r w:rsidRPr="00575FE7">
        <w:t>Update Route Tables:</w:t>
      </w:r>
    </w:p>
    <w:p w14:paraId="120AB844" w14:textId="0280D4B5" w:rsidR="00CB28F5" w:rsidRPr="00575FE7" w:rsidRDefault="00CB28F5" w:rsidP="000B1E03">
      <w:pPr>
        <w:ind w:left="720" w:firstLine="0"/>
        <w:jc w:val="both"/>
      </w:pPr>
      <w:r w:rsidRPr="00575FE7">
        <w:t>Update the route tables associated with your subnets to direct traffic through the newly created firewall.</w:t>
      </w:r>
    </w:p>
    <w:p w14:paraId="236CDEF3" w14:textId="77777777" w:rsidR="00CB28F5" w:rsidRPr="00575FE7" w:rsidRDefault="00CB28F5" w:rsidP="000B1E03">
      <w:pPr>
        <w:ind w:firstLine="0"/>
        <w:jc w:val="both"/>
      </w:pPr>
      <w:r w:rsidRPr="00575FE7">
        <w:br w:type="page"/>
      </w:r>
    </w:p>
    <w:p w14:paraId="406BBD23" w14:textId="404BC77E" w:rsidR="002272F7" w:rsidRPr="00575FE7" w:rsidRDefault="002272F7" w:rsidP="000B1E03">
      <w:pPr>
        <w:pStyle w:val="Heading2"/>
        <w:jc w:val="both"/>
      </w:pPr>
      <w:bookmarkStart w:id="5" w:name="_Toc150696483"/>
      <w:r w:rsidRPr="00575FE7">
        <w:lastRenderedPageBreak/>
        <w:t>AWS Security Groups:</w:t>
      </w:r>
      <w:bookmarkEnd w:id="5"/>
    </w:p>
    <w:p w14:paraId="0043C6F4" w14:textId="77777777" w:rsidR="002272F7" w:rsidRPr="00575FE7" w:rsidRDefault="002272F7" w:rsidP="000B1E03">
      <w:pPr>
        <w:pStyle w:val="Heading3"/>
        <w:ind w:firstLine="0"/>
        <w:jc w:val="both"/>
      </w:pPr>
      <w:bookmarkStart w:id="6" w:name="_Toc150696484"/>
      <w:r w:rsidRPr="00575FE7">
        <w:t>Position in the Diagram:</w:t>
      </w:r>
      <w:bookmarkEnd w:id="6"/>
    </w:p>
    <w:p w14:paraId="0CEC7B03" w14:textId="77777777" w:rsidR="00CB28F5" w:rsidRPr="00575FE7" w:rsidRDefault="00CB28F5" w:rsidP="000B1E03">
      <w:pPr>
        <w:ind w:firstLine="0"/>
        <w:jc w:val="both"/>
      </w:pPr>
      <w:r w:rsidRPr="00575FE7">
        <w:t>AWS Security Groups act at the instance level, providing a virtual firewall for controlling inbound and outbound traffic to instances within a VPC. Each instance in the architecture diagram should be associated with one or more security groups.</w:t>
      </w:r>
    </w:p>
    <w:p w14:paraId="43AD237F" w14:textId="6737D497" w:rsidR="002272F7" w:rsidRPr="00575FE7" w:rsidRDefault="002272F7" w:rsidP="000B1E03">
      <w:pPr>
        <w:pStyle w:val="Heading3"/>
        <w:ind w:firstLine="0"/>
        <w:jc w:val="both"/>
      </w:pPr>
      <w:bookmarkStart w:id="7" w:name="_Toc150696485"/>
      <w:r w:rsidRPr="00575FE7">
        <w:t>Key Considerations:</w:t>
      </w:r>
      <w:bookmarkEnd w:id="7"/>
    </w:p>
    <w:p w14:paraId="73CB3776" w14:textId="77777777" w:rsidR="00CB28F5" w:rsidRPr="00575FE7" w:rsidRDefault="00CB28F5" w:rsidP="000B1E03">
      <w:pPr>
        <w:pStyle w:val="ListParagraph"/>
        <w:numPr>
          <w:ilvl w:val="0"/>
          <w:numId w:val="17"/>
        </w:numPr>
        <w:jc w:val="both"/>
      </w:pPr>
      <w:r w:rsidRPr="00575FE7">
        <w:t>Define Security Groups for Each Instance Type:</w:t>
      </w:r>
    </w:p>
    <w:p w14:paraId="6195A426" w14:textId="02578D0F" w:rsidR="00CB28F5" w:rsidRPr="00575FE7" w:rsidRDefault="00CB28F5" w:rsidP="000B1E03">
      <w:pPr>
        <w:pStyle w:val="ListParagraph"/>
        <w:ind w:firstLine="0"/>
        <w:jc w:val="both"/>
      </w:pPr>
      <w:r w:rsidRPr="00575FE7">
        <w:t>Tailor security groups based on the role or function of instances. For example, create separate security groups for Bastion, Frontend, and Backend instances, each with rules specific to their needs. This segmentation enhances security and adheres to the principle of least privilege.</w:t>
      </w:r>
    </w:p>
    <w:p w14:paraId="718EA19F" w14:textId="77777777" w:rsidR="00CB28F5" w:rsidRPr="00575FE7" w:rsidRDefault="00CB28F5" w:rsidP="000B1E03">
      <w:pPr>
        <w:pStyle w:val="ListParagraph"/>
        <w:numPr>
          <w:ilvl w:val="0"/>
          <w:numId w:val="17"/>
        </w:numPr>
        <w:jc w:val="both"/>
      </w:pPr>
      <w:r w:rsidRPr="00575FE7">
        <w:t>Regularly Review and Update Rules:</w:t>
      </w:r>
    </w:p>
    <w:p w14:paraId="00796B0A" w14:textId="77777777" w:rsidR="00CB28F5" w:rsidRPr="00575FE7" w:rsidRDefault="00CB28F5" w:rsidP="000B1E03">
      <w:pPr>
        <w:pStyle w:val="ListParagraph"/>
        <w:ind w:firstLine="0"/>
        <w:jc w:val="both"/>
      </w:pPr>
      <w:r w:rsidRPr="00575FE7">
        <w:t>Security requirements evolve. Regularly review and update security group rules to align with changing application needs or security policies. This ensures that access permissions remain accurate and appropriate over time.</w:t>
      </w:r>
    </w:p>
    <w:p w14:paraId="0C50A9BD" w14:textId="07DB3B2A" w:rsidR="002272F7" w:rsidRPr="006A20DC" w:rsidRDefault="002272F7" w:rsidP="000B1E03">
      <w:pPr>
        <w:pStyle w:val="Heading3"/>
        <w:ind w:firstLine="0"/>
        <w:jc w:val="both"/>
      </w:pPr>
      <w:bookmarkStart w:id="8" w:name="_Toc150696486"/>
      <w:r w:rsidRPr="006A20DC">
        <w:t>Example CLI Commands:</w:t>
      </w:r>
      <w:bookmarkEnd w:id="8"/>
    </w:p>
    <w:p w14:paraId="67281E35" w14:textId="6D40FF23" w:rsidR="002272F7" w:rsidRPr="00575FE7" w:rsidRDefault="002272F7" w:rsidP="000B1E03">
      <w:pPr>
        <w:pStyle w:val="ListParagraph"/>
        <w:numPr>
          <w:ilvl w:val="0"/>
          <w:numId w:val="17"/>
        </w:numPr>
        <w:jc w:val="both"/>
      </w:pPr>
      <w:r w:rsidRPr="00575FE7">
        <w:t xml:space="preserve">Create a security </w:t>
      </w:r>
      <w:proofErr w:type="gramStart"/>
      <w:r w:rsidRPr="00575FE7">
        <w:t>group</w:t>
      </w:r>
      <w:proofErr w:type="gramEnd"/>
    </w:p>
    <w:p w14:paraId="09AA31C3" w14:textId="60B1DBA1" w:rsidR="002272F7" w:rsidRPr="00575FE7" w:rsidRDefault="002272F7" w:rsidP="000B1E03">
      <w:pPr>
        <w:ind w:left="720" w:firstLine="0"/>
        <w:jc w:val="both"/>
      </w:pPr>
      <w:proofErr w:type="spellStart"/>
      <w:r w:rsidRPr="00575FE7">
        <w:t>aws</w:t>
      </w:r>
      <w:proofErr w:type="spellEnd"/>
      <w:r w:rsidRPr="00575FE7">
        <w:t xml:space="preserve"> ec2 create-security-group --group-name </w:t>
      </w:r>
      <w:proofErr w:type="spellStart"/>
      <w:r w:rsidRPr="00575FE7">
        <w:t>MySecurityGroup</w:t>
      </w:r>
      <w:proofErr w:type="spellEnd"/>
      <w:r w:rsidRPr="00575FE7">
        <w:t xml:space="preserve"> --description "My security group" --</w:t>
      </w:r>
      <w:proofErr w:type="spellStart"/>
      <w:r w:rsidRPr="00575FE7">
        <w:t>vpc</w:t>
      </w:r>
      <w:proofErr w:type="spellEnd"/>
      <w:r w:rsidRPr="00575FE7">
        <w:t>-id vpc-</w:t>
      </w:r>
      <w:proofErr w:type="gramStart"/>
      <w:r w:rsidRPr="00575FE7">
        <w:t>0123456789abcdef0</w:t>
      </w:r>
      <w:proofErr w:type="gramEnd"/>
    </w:p>
    <w:p w14:paraId="6143AEE6" w14:textId="4ED4F609" w:rsidR="002272F7" w:rsidRPr="00575FE7" w:rsidRDefault="002272F7" w:rsidP="000B1E03">
      <w:pPr>
        <w:pStyle w:val="ListParagraph"/>
        <w:numPr>
          <w:ilvl w:val="0"/>
          <w:numId w:val="17"/>
        </w:numPr>
        <w:jc w:val="both"/>
      </w:pPr>
      <w:r w:rsidRPr="00575FE7">
        <w:t xml:space="preserve">Authorize inbound </w:t>
      </w:r>
      <w:proofErr w:type="gramStart"/>
      <w:r w:rsidRPr="00575FE7">
        <w:t>traffic</w:t>
      </w:r>
      <w:proofErr w:type="gramEnd"/>
    </w:p>
    <w:p w14:paraId="3C50493B" w14:textId="77777777" w:rsidR="00BC6359" w:rsidRDefault="002272F7" w:rsidP="00BC6359">
      <w:pPr>
        <w:ind w:left="720" w:firstLine="0"/>
        <w:jc w:val="both"/>
      </w:pPr>
      <w:proofErr w:type="spellStart"/>
      <w:r w:rsidRPr="00575FE7">
        <w:t>aws</w:t>
      </w:r>
      <w:proofErr w:type="spellEnd"/>
      <w:r w:rsidRPr="00575FE7">
        <w:t xml:space="preserve"> ec2 authorize-security-group-ingress --group-id sg-0123456789abcdef0 --protocol </w:t>
      </w:r>
      <w:proofErr w:type="spellStart"/>
      <w:r w:rsidRPr="00575FE7">
        <w:t>tcp</w:t>
      </w:r>
      <w:proofErr w:type="spellEnd"/>
      <w:r w:rsidRPr="00575FE7">
        <w:t xml:space="preserve"> --port 22 --</w:t>
      </w:r>
      <w:proofErr w:type="spellStart"/>
      <w:r w:rsidRPr="00575FE7">
        <w:t>cidr</w:t>
      </w:r>
      <w:proofErr w:type="spellEnd"/>
      <w:r w:rsidRPr="00575FE7">
        <w:t xml:space="preserve"> 0.0.0.0/</w:t>
      </w:r>
      <w:proofErr w:type="gramStart"/>
      <w:r w:rsidRPr="00575FE7">
        <w:t>0</w:t>
      </w:r>
      <w:proofErr w:type="gramEnd"/>
    </w:p>
    <w:p w14:paraId="2B832789" w14:textId="6F163A8A" w:rsidR="001A0574" w:rsidRPr="00575FE7" w:rsidRDefault="001A0574" w:rsidP="00BC6359">
      <w:pPr>
        <w:ind w:left="720" w:firstLine="0"/>
        <w:jc w:val="both"/>
      </w:pPr>
      <w:r w:rsidRPr="00575FE7">
        <w:lastRenderedPageBreak/>
        <w:t>Authorizes inbound traffic to the security group, allowing SSH access (port 22) from any IP address (0.0.0.0/0). Adjust parameters based on your specific requirements.</w:t>
      </w:r>
    </w:p>
    <w:p w14:paraId="04ECEA2F" w14:textId="5196D926" w:rsidR="00134CE4" w:rsidRPr="00575FE7" w:rsidRDefault="00134CE4" w:rsidP="00575FE7">
      <w:pPr>
        <w:ind w:firstLine="0"/>
      </w:pPr>
      <w:r w:rsidRPr="00575FE7">
        <w:br w:type="page"/>
      </w:r>
    </w:p>
    <w:p w14:paraId="649A95FF" w14:textId="5E3E6BAD" w:rsidR="002272F7" w:rsidRPr="00575FE7" w:rsidRDefault="002272F7" w:rsidP="00CE55AB">
      <w:pPr>
        <w:pStyle w:val="Heading2"/>
      </w:pPr>
      <w:bookmarkStart w:id="9" w:name="_Toc150696487"/>
      <w:r w:rsidRPr="00575FE7">
        <w:lastRenderedPageBreak/>
        <w:t xml:space="preserve">AWS </w:t>
      </w:r>
      <w:proofErr w:type="spellStart"/>
      <w:r w:rsidRPr="00575FE7">
        <w:t>GuardDuty</w:t>
      </w:r>
      <w:proofErr w:type="spellEnd"/>
      <w:r w:rsidRPr="00575FE7">
        <w:t>:</w:t>
      </w:r>
      <w:bookmarkEnd w:id="9"/>
    </w:p>
    <w:p w14:paraId="1979408A" w14:textId="77777777" w:rsidR="002272F7" w:rsidRPr="00575FE7" w:rsidRDefault="002272F7" w:rsidP="000B1E03">
      <w:pPr>
        <w:pStyle w:val="Heading3"/>
        <w:ind w:firstLine="0"/>
        <w:jc w:val="both"/>
      </w:pPr>
      <w:bookmarkStart w:id="10" w:name="_Toc150696488"/>
      <w:r w:rsidRPr="00575FE7">
        <w:t>Position in the Diagram:</w:t>
      </w:r>
      <w:bookmarkEnd w:id="10"/>
    </w:p>
    <w:p w14:paraId="0721E97A" w14:textId="77777777" w:rsidR="00575FE7" w:rsidRDefault="00575FE7" w:rsidP="000B1E03">
      <w:pPr>
        <w:ind w:firstLine="0"/>
        <w:jc w:val="both"/>
      </w:pPr>
      <w:proofErr w:type="spellStart"/>
      <w:r w:rsidRPr="00575FE7">
        <w:t>GuardDuty</w:t>
      </w:r>
      <w:proofErr w:type="spellEnd"/>
      <w:r w:rsidRPr="00575FE7">
        <w:t xml:space="preserve"> operates at the AWS account level, analyzing VPC flow logs, CloudTrail event logs, and DNS logs. It doesn't have a specific placement in the diagram but rather spans across the entire AWS environment, monitoring activities at the account level.</w:t>
      </w:r>
    </w:p>
    <w:p w14:paraId="08C1FA29" w14:textId="57FFBA66" w:rsidR="006A20DC" w:rsidRPr="006A20DC" w:rsidRDefault="006A20DC" w:rsidP="000B1E03">
      <w:pPr>
        <w:pStyle w:val="Heading3"/>
        <w:ind w:firstLine="0"/>
        <w:jc w:val="both"/>
      </w:pPr>
      <w:bookmarkStart w:id="11" w:name="_Toc150696489"/>
      <w:r w:rsidRPr="00575FE7">
        <w:t>Key Considerations:</w:t>
      </w:r>
      <w:bookmarkEnd w:id="11"/>
    </w:p>
    <w:p w14:paraId="10CE6CAA" w14:textId="17C4A5CB" w:rsidR="00575FE7" w:rsidRPr="00575FE7" w:rsidRDefault="00575FE7" w:rsidP="000B1E03">
      <w:pPr>
        <w:pStyle w:val="ListParagraph"/>
        <w:numPr>
          <w:ilvl w:val="0"/>
          <w:numId w:val="17"/>
        </w:numPr>
        <w:jc w:val="both"/>
      </w:pPr>
      <w:r w:rsidRPr="00575FE7">
        <w:t xml:space="preserve">Enable </w:t>
      </w:r>
      <w:proofErr w:type="spellStart"/>
      <w:r w:rsidRPr="00575FE7">
        <w:t>GuardDuty</w:t>
      </w:r>
      <w:proofErr w:type="spellEnd"/>
      <w:r w:rsidRPr="00575FE7">
        <w:t>:</w:t>
      </w:r>
      <w:r w:rsidRPr="00575FE7">
        <w:t xml:space="preserve"> </w:t>
      </w:r>
      <w:r w:rsidRPr="00575FE7">
        <w:t xml:space="preserve">In the AWS Management Console, navigate to </w:t>
      </w:r>
      <w:proofErr w:type="spellStart"/>
      <w:r w:rsidRPr="00575FE7">
        <w:t>GuardDuty</w:t>
      </w:r>
      <w:proofErr w:type="spellEnd"/>
      <w:r w:rsidRPr="00575FE7">
        <w:t xml:space="preserve"> and enable it for the AWS account.</w:t>
      </w:r>
      <w:r w:rsidR="006A20DC">
        <w:t xml:space="preserve"> </w:t>
      </w:r>
      <w:r w:rsidRPr="00575FE7">
        <w:t>Configure threat intelligence feeds and set up CloudWatch event rules to automate responses to findings.</w:t>
      </w:r>
    </w:p>
    <w:p w14:paraId="6414252C" w14:textId="1A200432" w:rsidR="00575FE7" w:rsidRPr="00575FE7" w:rsidRDefault="00575FE7" w:rsidP="000B1E03">
      <w:pPr>
        <w:pStyle w:val="ListParagraph"/>
        <w:numPr>
          <w:ilvl w:val="0"/>
          <w:numId w:val="17"/>
        </w:numPr>
        <w:jc w:val="both"/>
      </w:pPr>
      <w:r w:rsidRPr="00575FE7">
        <w:t>Relevant Data Sources:</w:t>
      </w:r>
      <w:r w:rsidR="006A20DC">
        <w:t xml:space="preserve"> </w:t>
      </w:r>
      <w:proofErr w:type="spellStart"/>
      <w:r w:rsidRPr="00575FE7">
        <w:t>GuardDuty</w:t>
      </w:r>
      <w:proofErr w:type="spellEnd"/>
      <w:r w:rsidRPr="00575FE7">
        <w:t xml:space="preserve"> relies on VPC flow logs, CloudTrail event logs, and DNS logs for threat detection. Ensure these logs are enabled and properly configured in your AWS environment.</w:t>
      </w:r>
    </w:p>
    <w:p w14:paraId="2880FFA9" w14:textId="270C3DEA" w:rsidR="00575FE7" w:rsidRPr="00575FE7" w:rsidRDefault="00575FE7" w:rsidP="000B1E03">
      <w:pPr>
        <w:pStyle w:val="ListParagraph"/>
        <w:numPr>
          <w:ilvl w:val="0"/>
          <w:numId w:val="17"/>
        </w:numPr>
        <w:jc w:val="both"/>
      </w:pPr>
      <w:r w:rsidRPr="00575FE7">
        <w:t>Regular Review of Findings:</w:t>
      </w:r>
      <w:r w:rsidR="006A20DC">
        <w:t xml:space="preserve"> </w:t>
      </w:r>
      <w:r w:rsidRPr="00575FE7">
        <w:t xml:space="preserve">Regularly review </w:t>
      </w:r>
      <w:proofErr w:type="spellStart"/>
      <w:r w:rsidRPr="00575FE7">
        <w:t>GuardDuty</w:t>
      </w:r>
      <w:proofErr w:type="spellEnd"/>
      <w:r w:rsidRPr="00575FE7">
        <w:t xml:space="preserve"> findings in the console or through API calls.</w:t>
      </w:r>
      <w:r w:rsidR="006A20DC">
        <w:t xml:space="preserve"> </w:t>
      </w:r>
      <w:r w:rsidRPr="00575FE7">
        <w:t>Set up CloudWatch Alarms to receive notifications for high-priority findings.</w:t>
      </w:r>
    </w:p>
    <w:p w14:paraId="71BB71AF" w14:textId="1AD620FC" w:rsidR="00575FE7" w:rsidRPr="00575FE7" w:rsidRDefault="00575FE7" w:rsidP="000B1E03">
      <w:pPr>
        <w:pStyle w:val="ListParagraph"/>
        <w:numPr>
          <w:ilvl w:val="0"/>
          <w:numId w:val="17"/>
        </w:numPr>
        <w:jc w:val="both"/>
      </w:pPr>
      <w:r w:rsidRPr="00575FE7">
        <w:t>Automated Responses:</w:t>
      </w:r>
      <w:r w:rsidR="006A20DC">
        <w:t xml:space="preserve"> </w:t>
      </w:r>
      <w:r w:rsidRPr="00575FE7">
        <w:t xml:space="preserve">Integrate </w:t>
      </w:r>
      <w:proofErr w:type="spellStart"/>
      <w:r w:rsidRPr="00575FE7">
        <w:t>GuardDuty</w:t>
      </w:r>
      <w:proofErr w:type="spellEnd"/>
      <w:r w:rsidRPr="00575FE7">
        <w:t xml:space="preserve"> with AWS Lambda to automate responses to specific findings, such as isolating compromised instances or updating security groups.</w:t>
      </w:r>
    </w:p>
    <w:p w14:paraId="3F053804" w14:textId="77777777" w:rsidR="00575FE7" w:rsidRPr="006A20DC" w:rsidRDefault="00575FE7" w:rsidP="000B1E03">
      <w:pPr>
        <w:pStyle w:val="Heading3"/>
        <w:ind w:firstLine="0"/>
        <w:jc w:val="both"/>
      </w:pPr>
      <w:bookmarkStart w:id="12" w:name="_Toc150696490"/>
      <w:r w:rsidRPr="006A20DC">
        <w:t>Example CLI Commands:</w:t>
      </w:r>
      <w:bookmarkEnd w:id="12"/>
    </w:p>
    <w:p w14:paraId="7DB76C78" w14:textId="01843617" w:rsidR="00575FE7" w:rsidRPr="00575FE7" w:rsidRDefault="00575FE7" w:rsidP="000B1E03">
      <w:pPr>
        <w:pStyle w:val="ListParagraph"/>
        <w:numPr>
          <w:ilvl w:val="0"/>
          <w:numId w:val="20"/>
        </w:numPr>
        <w:jc w:val="both"/>
      </w:pPr>
      <w:r w:rsidRPr="00575FE7">
        <w:t xml:space="preserve">Enable </w:t>
      </w:r>
      <w:proofErr w:type="spellStart"/>
      <w:r w:rsidRPr="00575FE7">
        <w:t>GuardDuty</w:t>
      </w:r>
      <w:proofErr w:type="spellEnd"/>
      <w:r w:rsidRPr="00575FE7">
        <w:t xml:space="preserve"> in your AWS </w:t>
      </w:r>
      <w:proofErr w:type="gramStart"/>
      <w:r w:rsidRPr="00575FE7">
        <w:t>account</w:t>
      </w:r>
      <w:proofErr w:type="gramEnd"/>
    </w:p>
    <w:p w14:paraId="3F43C354" w14:textId="2924E711" w:rsidR="00575FE7" w:rsidRPr="00575FE7" w:rsidRDefault="00575FE7" w:rsidP="000B1E03">
      <w:pPr>
        <w:ind w:left="720" w:firstLine="0"/>
        <w:jc w:val="both"/>
      </w:pPr>
      <w:proofErr w:type="spellStart"/>
      <w:r w:rsidRPr="00575FE7">
        <w:t>aws</w:t>
      </w:r>
      <w:proofErr w:type="spellEnd"/>
      <w:r w:rsidRPr="00575FE7">
        <w:t xml:space="preserve"> </w:t>
      </w:r>
      <w:proofErr w:type="spellStart"/>
      <w:r w:rsidRPr="00575FE7">
        <w:t>guardduty</w:t>
      </w:r>
      <w:proofErr w:type="spellEnd"/>
      <w:r w:rsidRPr="00575FE7">
        <w:t xml:space="preserve"> create-detector --</w:t>
      </w:r>
      <w:proofErr w:type="gramStart"/>
      <w:r w:rsidRPr="00575FE7">
        <w:t>enable</w:t>
      </w:r>
      <w:proofErr w:type="gramEnd"/>
    </w:p>
    <w:p w14:paraId="25A932C1" w14:textId="79AFC498" w:rsidR="00575FE7" w:rsidRPr="00575FE7" w:rsidRDefault="00575FE7" w:rsidP="000B1E03">
      <w:pPr>
        <w:pStyle w:val="ListParagraph"/>
        <w:numPr>
          <w:ilvl w:val="0"/>
          <w:numId w:val="20"/>
        </w:numPr>
        <w:jc w:val="both"/>
      </w:pPr>
      <w:r w:rsidRPr="00575FE7">
        <w:t>List detectors in the account</w:t>
      </w:r>
    </w:p>
    <w:p w14:paraId="670CCEC2" w14:textId="77777777" w:rsidR="00575FE7" w:rsidRPr="00575FE7" w:rsidRDefault="00575FE7" w:rsidP="000B1E03">
      <w:pPr>
        <w:ind w:left="720" w:firstLine="0"/>
        <w:jc w:val="both"/>
      </w:pPr>
      <w:proofErr w:type="spellStart"/>
      <w:r w:rsidRPr="00575FE7">
        <w:t>aws</w:t>
      </w:r>
      <w:proofErr w:type="spellEnd"/>
      <w:r w:rsidRPr="00575FE7">
        <w:t xml:space="preserve"> </w:t>
      </w:r>
      <w:proofErr w:type="spellStart"/>
      <w:r w:rsidRPr="00575FE7">
        <w:t>guardduty</w:t>
      </w:r>
      <w:proofErr w:type="spellEnd"/>
      <w:r w:rsidRPr="00575FE7">
        <w:t xml:space="preserve"> list-detectors</w:t>
      </w:r>
    </w:p>
    <w:p w14:paraId="7164CE9A" w14:textId="77777777" w:rsidR="00575FE7" w:rsidRPr="00575FE7" w:rsidRDefault="00575FE7" w:rsidP="000B1E03">
      <w:pPr>
        <w:ind w:firstLine="0"/>
        <w:jc w:val="both"/>
      </w:pPr>
    </w:p>
    <w:p w14:paraId="4356D9E3" w14:textId="34D68406" w:rsidR="00575FE7" w:rsidRPr="00575FE7" w:rsidRDefault="00575FE7" w:rsidP="000B1E03">
      <w:pPr>
        <w:pStyle w:val="ListParagraph"/>
        <w:numPr>
          <w:ilvl w:val="0"/>
          <w:numId w:val="20"/>
        </w:numPr>
        <w:jc w:val="both"/>
      </w:pPr>
      <w:r w:rsidRPr="00575FE7">
        <w:t xml:space="preserve">Get findings for a </w:t>
      </w:r>
      <w:proofErr w:type="gramStart"/>
      <w:r w:rsidRPr="00575FE7">
        <w:t>detector</w:t>
      </w:r>
      <w:proofErr w:type="gramEnd"/>
    </w:p>
    <w:p w14:paraId="75F1C18A" w14:textId="77777777" w:rsidR="00575FE7" w:rsidRPr="00575FE7" w:rsidRDefault="00575FE7" w:rsidP="000B1E03">
      <w:pPr>
        <w:ind w:left="720" w:firstLine="0"/>
        <w:jc w:val="both"/>
      </w:pPr>
      <w:proofErr w:type="spellStart"/>
      <w:r w:rsidRPr="00575FE7">
        <w:t>aws</w:t>
      </w:r>
      <w:proofErr w:type="spellEnd"/>
      <w:r w:rsidRPr="00575FE7">
        <w:t xml:space="preserve"> </w:t>
      </w:r>
      <w:proofErr w:type="spellStart"/>
      <w:r w:rsidRPr="00575FE7">
        <w:t>guardduty</w:t>
      </w:r>
      <w:proofErr w:type="spellEnd"/>
      <w:r w:rsidRPr="00575FE7">
        <w:t xml:space="preserve"> list-findings --detector-id &lt;detector-id&gt;</w:t>
      </w:r>
    </w:p>
    <w:p w14:paraId="5BE832A6" w14:textId="77777777" w:rsidR="00575FE7" w:rsidRPr="00575FE7" w:rsidRDefault="00575FE7" w:rsidP="000B1E03">
      <w:pPr>
        <w:ind w:firstLine="0"/>
        <w:jc w:val="both"/>
      </w:pPr>
      <w:proofErr w:type="spellStart"/>
      <w:r w:rsidRPr="00575FE7">
        <w:t>GuardDuty</w:t>
      </w:r>
      <w:proofErr w:type="spellEnd"/>
      <w:r w:rsidRPr="00575FE7">
        <w:t>, operating at the account level, enhances security by continuously monitoring for malicious activity, unauthorized access, or potential threats across the entire AWS environment.</w:t>
      </w:r>
    </w:p>
    <w:p w14:paraId="2645BB27" w14:textId="1BED0881" w:rsidR="00F43233" w:rsidRDefault="00575FE7" w:rsidP="000B1E03">
      <w:pPr>
        <w:ind w:firstLine="0"/>
        <w:jc w:val="both"/>
      </w:pPr>
      <w:r w:rsidRPr="00575FE7">
        <w:t xml:space="preserve">By analyzing VPC flow logs, CloudTrail events, and DNS logs, </w:t>
      </w:r>
      <w:proofErr w:type="spellStart"/>
      <w:r w:rsidRPr="00575FE7">
        <w:t>GuardDuty</w:t>
      </w:r>
      <w:proofErr w:type="spellEnd"/>
      <w:r w:rsidRPr="00575FE7">
        <w:t xml:space="preserve"> provides a comprehensive view of potential security issues.</w:t>
      </w:r>
      <w:r w:rsidR="006A20DC">
        <w:t xml:space="preserve"> </w:t>
      </w:r>
      <w:r w:rsidRPr="00575FE7">
        <w:t xml:space="preserve">Regular reviews of </w:t>
      </w:r>
      <w:proofErr w:type="spellStart"/>
      <w:r w:rsidRPr="00575FE7">
        <w:t>GuardDuty</w:t>
      </w:r>
      <w:proofErr w:type="spellEnd"/>
      <w:r w:rsidRPr="00575FE7">
        <w:t xml:space="preserve"> findings empower ASU Inc. to respond promptly to security threats, reducing the risk of unauthorized access or data breaches.</w:t>
      </w:r>
      <w:r w:rsidR="006A20DC">
        <w:t xml:space="preserve"> </w:t>
      </w:r>
      <w:r w:rsidRPr="00575FE7">
        <w:t>The implementation of automated responses using CloudWatch Alarms and AWS Lambda ensures a proactive approach to security incidents, minimizing manual intervention and response time.</w:t>
      </w:r>
      <w:r w:rsidR="006A20DC">
        <w:t xml:space="preserve"> </w:t>
      </w:r>
    </w:p>
    <w:p w14:paraId="6F6BFC66" w14:textId="77777777" w:rsidR="00F43233" w:rsidRDefault="00F43233">
      <w:pPr>
        <w:spacing w:line="240" w:lineRule="auto"/>
        <w:ind w:firstLine="0"/>
      </w:pPr>
      <w:r>
        <w:br w:type="page"/>
      </w:r>
    </w:p>
    <w:p w14:paraId="4299A8C9" w14:textId="4A359872" w:rsidR="006A20DC" w:rsidRDefault="00F43233" w:rsidP="00F43233">
      <w:pPr>
        <w:pStyle w:val="Heading1"/>
      </w:pPr>
      <w:bookmarkStart w:id="13" w:name="_Toc150696491"/>
      <w:r>
        <w:lastRenderedPageBreak/>
        <w:t>Summary</w:t>
      </w:r>
      <w:bookmarkEnd w:id="13"/>
    </w:p>
    <w:p w14:paraId="75D54279" w14:textId="77777777" w:rsidR="00F43233" w:rsidRDefault="00F43233" w:rsidP="00F43233">
      <w:pPr>
        <w:pStyle w:val="ListParagraph"/>
        <w:numPr>
          <w:ilvl w:val="0"/>
          <w:numId w:val="20"/>
        </w:numPr>
        <w:jc w:val="both"/>
      </w:pPr>
      <w:r>
        <w:t xml:space="preserve">The combination of AWS Network Firewall, Security Groups, and </w:t>
      </w:r>
      <w:proofErr w:type="spellStart"/>
      <w:r>
        <w:t>GuardDuty</w:t>
      </w:r>
      <w:proofErr w:type="spellEnd"/>
      <w:r>
        <w:t xml:space="preserve"> provides a robust security infrastructure for ASU Inc.'s AWS environment.</w:t>
      </w:r>
    </w:p>
    <w:p w14:paraId="11641438" w14:textId="77777777" w:rsidR="00F43233" w:rsidRDefault="00F43233" w:rsidP="00F43233">
      <w:pPr>
        <w:pStyle w:val="ListParagraph"/>
        <w:numPr>
          <w:ilvl w:val="0"/>
          <w:numId w:val="20"/>
        </w:numPr>
        <w:jc w:val="both"/>
      </w:pPr>
      <w:r>
        <w:t>Network Firewall ensures controlled and monitored traffic flow between the public and private subnets.</w:t>
      </w:r>
    </w:p>
    <w:p w14:paraId="4768705A" w14:textId="77777777" w:rsidR="00F43233" w:rsidRDefault="00F43233" w:rsidP="00F43233">
      <w:pPr>
        <w:pStyle w:val="ListParagraph"/>
        <w:numPr>
          <w:ilvl w:val="0"/>
          <w:numId w:val="20"/>
        </w:numPr>
        <w:jc w:val="both"/>
      </w:pPr>
      <w:r>
        <w:t>Security Groups add an additional layer of security at the instance level, tailored to the specific needs of each type of instance.</w:t>
      </w:r>
    </w:p>
    <w:p w14:paraId="371CBDD6" w14:textId="0CAAF587" w:rsidR="00F43233" w:rsidRPr="00F43233" w:rsidRDefault="00F43233" w:rsidP="00F43233">
      <w:pPr>
        <w:pStyle w:val="ListParagraph"/>
        <w:numPr>
          <w:ilvl w:val="0"/>
          <w:numId w:val="20"/>
        </w:numPr>
        <w:jc w:val="both"/>
      </w:pPr>
      <w:proofErr w:type="spellStart"/>
      <w:r>
        <w:t>GuardDuty</w:t>
      </w:r>
      <w:proofErr w:type="spellEnd"/>
      <w:r>
        <w:t xml:space="preserve"> continuously monitors the entire AWS account for potential threats, enhancing overall security posture by providing real-time threat detection and automated response capabilities.</w:t>
      </w:r>
    </w:p>
    <w:p w14:paraId="2904F371" w14:textId="57573ACC" w:rsidR="002038F1" w:rsidRDefault="006A20DC" w:rsidP="00F43233">
      <w:pPr>
        <w:ind w:firstLine="0"/>
        <w:jc w:val="both"/>
      </w:pPr>
      <w:r>
        <w:br w:type="page"/>
      </w:r>
    </w:p>
    <w:p w14:paraId="2DD6A60B" w14:textId="78A20A67" w:rsidR="00CE55AB" w:rsidRPr="006A20DC" w:rsidRDefault="00CE55AB" w:rsidP="00CE55AB">
      <w:pPr>
        <w:pStyle w:val="Heading1"/>
        <w:rPr>
          <w:rFonts w:cs="Times New Roman"/>
          <w:szCs w:val="24"/>
        </w:rPr>
      </w:pPr>
      <w:bookmarkStart w:id="14" w:name="_Toc150696492"/>
      <w:r w:rsidRPr="00CE55AB">
        <w:lastRenderedPageBreak/>
        <w:t>References</w:t>
      </w:r>
      <w:bookmarkEnd w:id="14"/>
    </w:p>
    <w:p w14:paraId="5BBEC3A5" w14:textId="5F63AE26" w:rsidR="000B1E03" w:rsidRDefault="000B1E03" w:rsidP="000B1E03">
      <w:pPr>
        <w:ind w:left="720" w:hanging="720"/>
        <w:jc w:val="both"/>
        <w:rPr>
          <w:b/>
          <w:color w:val="000000" w:themeColor="text1"/>
        </w:rPr>
      </w:pPr>
      <w:r w:rsidRPr="000B1E03">
        <w:rPr>
          <w:b/>
          <w:color w:val="000000" w:themeColor="text1"/>
        </w:rPr>
        <w:t>Amazon Web Services. (2022). Getting Started with AWS.</w:t>
      </w:r>
      <w:r>
        <w:rPr>
          <w:b/>
          <w:color w:val="000000" w:themeColor="text1"/>
        </w:rPr>
        <w:t xml:space="preserve"> </w:t>
      </w:r>
      <w:hyperlink r:id="rId8" w:history="1">
        <w:r w:rsidRPr="00C36763">
          <w:rPr>
            <w:rStyle w:val="Hyperlink"/>
            <w:b/>
          </w:rPr>
          <w:t>https://aws.amazon.com/</w:t>
        </w:r>
      </w:hyperlink>
    </w:p>
    <w:p w14:paraId="4B370DA1" w14:textId="5091240D" w:rsidR="0017506A" w:rsidRPr="000B1E03" w:rsidRDefault="0017506A" w:rsidP="000B1E03">
      <w:pPr>
        <w:jc w:val="both"/>
        <w:rPr>
          <w:b/>
          <w:color w:val="000000" w:themeColor="text1"/>
        </w:rPr>
      </w:pPr>
    </w:p>
    <w:sectPr w:rsidR="0017506A" w:rsidRPr="000B1E03" w:rsidSect="003A35EF">
      <w:headerReference w:type="even" r:id="rId9"/>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AD8AF" w14:textId="77777777" w:rsidR="00BD2C5B" w:rsidRDefault="00BD2C5B">
      <w:pPr>
        <w:spacing w:line="240" w:lineRule="auto"/>
      </w:pPr>
      <w:r>
        <w:separator/>
      </w:r>
    </w:p>
  </w:endnote>
  <w:endnote w:type="continuationSeparator" w:id="0">
    <w:p w14:paraId="32108830" w14:textId="77777777" w:rsidR="00BD2C5B" w:rsidRDefault="00BD2C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5E50C" w14:textId="77777777" w:rsidR="00BD2C5B" w:rsidRDefault="00BD2C5B">
      <w:pPr>
        <w:spacing w:line="240" w:lineRule="auto"/>
      </w:pPr>
      <w:r>
        <w:separator/>
      </w:r>
    </w:p>
  </w:footnote>
  <w:footnote w:type="continuationSeparator" w:id="0">
    <w:p w14:paraId="14E747B0" w14:textId="77777777" w:rsidR="00BD2C5B" w:rsidRDefault="00BD2C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4F9EC" w14:textId="77777777"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end"/>
    </w:r>
  </w:p>
  <w:p w14:paraId="20A48BFB" w14:textId="77777777" w:rsidR="002A2A03" w:rsidRDefault="002A2A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FA4DA" w14:textId="77777777"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4</w:t>
    </w:r>
    <w:r>
      <w:rPr>
        <w:rStyle w:val="PageNumber"/>
      </w:rPr>
      <w:fldChar w:fldCharType="end"/>
    </w:r>
  </w:p>
  <w:p w14:paraId="26B42A45" w14:textId="77777777" w:rsidR="002A2A03" w:rsidRDefault="002A2A03" w:rsidP="00F203B0">
    <w:pPr>
      <w:ind w:right="36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1FCCC" w14:textId="77777777"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1</w:t>
    </w:r>
    <w:r>
      <w:rPr>
        <w:rStyle w:val="PageNumber"/>
      </w:rPr>
      <w:fldChar w:fldCharType="end"/>
    </w:r>
  </w:p>
  <w:p w14:paraId="503BCF69" w14:textId="77777777" w:rsidR="002A2A03" w:rsidRDefault="002A2A03">
    <w:pP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4B0"/>
    <w:multiLevelType w:val="hybridMultilevel"/>
    <w:tmpl w:val="55D2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3B7"/>
    <w:multiLevelType w:val="hybridMultilevel"/>
    <w:tmpl w:val="759C7088"/>
    <w:lvl w:ilvl="0" w:tplc="1BFCDD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67F4E"/>
    <w:multiLevelType w:val="hybridMultilevel"/>
    <w:tmpl w:val="476C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6751A"/>
    <w:multiLevelType w:val="hybridMultilevel"/>
    <w:tmpl w:val="4E5A6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E323A"/>
    <w:multiLevelType w:val="hybridMultilevel"/>
    <w:tmpl w:val="D81AF1DC"/>
    <w:lvl w:ilvl="0" w:tplc="7B749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35F79"/>
    <w:multiLevelType w:val="hybridMultilevel"/>
    <w:tmpl w:val="E49E35D0"/>
    <w:lvl w:ilvl="0" w:tplc="E6865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545A4"/>
    <w:multiLevelType w:val="hybridMultilevel"/>
    <w:tmpl w:val="4C523D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01B4A"/>
    <w:multiLevelType w:val="hybridMultilevel"/>
    <w:tmpl w:val="A36A9180"/>
    <w:lvl w:ilvl="0" w:tplc="C7128D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2367F2"/>
    <w:multiLevelType w:val="hybridMultilevel"/>
    <w:tmpl w:val="1B12CD48"/>
    <w:lvl w:ilvl="0" w:tplc="CC64A9B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365B46"/>
    <w:multiLevelType w:val="hybridMultilevel"/>
    <w:tmpl w:val="11C6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20EA6"/>
    <w:multiLevelType w:val="hybridMultilevel"/>
    <w:tmpl w:val="052CA666"/>
    <w:lvl w:ilvl="0" w:tplc="F754F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D3163"/>
    <w:multiLevelType w:val="hybridMultilevel"/>
    <w:tmpl w:val="4BD6D8CC"/>
    <w:lvl w:ilvl="0" w:tplc="9964F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684B5C"/>
    <w:multiLevelType w:val="hybridMultilevel"/>
    <w:tmpl w:val="B41E9662"/>
    <w:lvl w:ilvl="0" w:tplc="A7CA734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F01457"/>
    <w:multiLevelType w:val="hybridMultilevel"/>
    <w:tmpl w:val="A48046D6"/>
    <w:lvl w:ilvl="0" w:tplc="3822F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32772"/>
    <w:multiLevelType w:val="hybridMultilevel"/>
    <w:tmpl w:val="8DA0CD50"/>
    <w:lvl w:ilvl="0" w:tplc="E3A8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7E566D"/>
    <w:multiLevelType w:val="hybridMultilevel"/>
    <w:tmpl w:val="CA34C3EA"/>
    <w:lvl w:ilvl="0" w:tplc="547ED3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FA068D"/>
    <w:multiLevelType w:val="hybridMultilevel"/>
    <w:tmpl w:val="E7DA2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2F65A0"/>
    <w:multiLevelType w:val="hybridMultilevel"/>
    <w:tmpl w:val="662A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F16F42"/>
    <w:multiLevelType w:val="hybridMultilevel"/>
    <w:tmpl w:val="720EFEAA"/>
    <w:lvl w:ilvl="0" w:tplc="4D040E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E9702F"/>
    <w:multiLevelType w:val="hybridMultilevel"/>
    <w:tmpl w:val="4E326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021105">
    <w:abstractNumId w:val="8"/>
  </w:num>
  <w:num w:numId="2" w16cid:durableId="724449774">
    <w:abstractNumId w:val="15"/>
  </w:num>
  <w:num w:numId="3" w16cid:durableId="995959210">
    <w:abstractNumId w:val="1"/>
  </w:num>
  <w:num w:numId="4" w16cid:durableId="441732109">
    <w:abstractNumId w:val="4"/>
  </w:num>
  <w:num w:numId="5" w16cid:durableId="1548445014">
    <w:abstractNumId w:val="13"/>
  </w:num>
  <w:num w:numId="6" w16cid:durableId="1271469409">
    <w:abstractNumId w:val="12"/>
  </w:num>
  <w:num w:numId="7" w16cid:durableId="965307125">
    <w:abstractNumId w:val="7"/>
  </w:num>
  <w:num w:numId="8" w16cid:durableId="1444880016">
    <w:abstractNumId w:val="11"/>
  </w:num>
  <w:num w:numId="9" w16cid:durableId="786390018">
    <w:abstractNumId w:val="10"/>
  </w:num>
  <w:num w:numId="10" w16cid:durableId="546530377">
    <w:abstractNumId w:val="5"/>
  </w:num>
  <w:num w:numId="11" w16cid:durableId="923106490">
    <w:abstractNumId w:val="14"/>
  </w:num>
  <w:num w:numId="12" w16cid:durableId="1909998189">
    <w:abstractNumId w:val="18"/>
  </w:num>
  <w:num w:numId="13" w16cid:durableId="1618293376">
    <w:abstractNumId w:val="6"/>
  </w:num>
  <w:num w:numId="14" w16cid:durableId="2008095572">
    <w:abstractNumId w:val="2"/>
  </w:num>
  <w:num w:numId="15" w16cid:durableId="1821842389">
    <w:abstractNumId w:val="16"/>
  </w:num>
  <w:num w:numId="16" w16cid:durableId="1390806073">
    <w:abstractNumId w:val="3"/>
  </w:num>
  <w:num w:numId="17" w16cid:durableId="751004208">
    <w:abstractNumId w:val="19"/>
  </w:num>
  <w:num w:numId="18" w16cid:durableId="641540226">
    <w:abstractNumId w:val="17"/>
  </w:num>
  <w:num w:numId="19" w16cid:durableId="1090546386">
    <w:abstractNumId w:val="9"/>
  </w:num>
  <w:num w:numId="20" w16cid:durableId="163709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BDD"/>
    <w:rsid w:val="000031A5"/>
    <w:rsid w:val="00005DBB"/>
    <w:rsid w:val="0000793A"/>
    <w:rsid w:val="000102EC"/>
    <w:rsid w:val="00015FF1"/>
    <w:rsid w:val="00016864"/>
    <w:rsid w:val="00032D49"/>
    <w:rsid w:val="00035448"/>
    <w:rsid w:val="000369F7"/>
    <w:rsid w:val="00050985"/>
    <w:rsid w:val="00057B41"/>
    <w:rsid w:val="000763FC"/>
    <w:rsid w:val="0008673F"/>
    <w:rsid w:val="0008780D"/>
    <w:rsid w:val="00090B7D"/>
    <w:rsid w:val="00095D87"/>
    <w:rsid w:val="000A2DD8"/>
    <w:rsid w:val="000B0A32"/>
    <w:rsid w:val="000B1E03"/>
    <w:rsid w:val="000B597C"/>
    <w:rsid w:val="000C3F44"/>
    <w:rsid w:val="000D4D49"/>
    <w:rsid w:val="0010667D"/>
    <w:rsid w:val="00113B30"/>
    <w:rsid w:val="00125E2E"/>
    <w:rsid w:val="0013324C"/>
    <w:rsid w:val="00134CE4"/>
    <w:rsid w:val="00135D0B"/>
    <w:rsid w:val="00137FC3"/>
    <w:rsid w:val="001572C4"/>
    <w:rsid w:val="0017506A"/>
    <w:rsid w:val="001953E0"/>
    <w:rsid w:val="00195C8F"/>
    <w:rsid w:val="001A0574"/>
    <w:rsid w:val="001A0A79"/>
    <w:rsid w:val="001B502E"/>
    <w:rsid w:val="001C3CE4"/>
    <w:rsid w:val="001D09BC"/>
    <w:rsid w:val="001D4C12"/>
    <w:rsid w:val="001F19E4"/>
    <w:rsid w:val="001F3313"/>
    <w:rsid w:val="0020104C"/>
    <w:rsid w:val="002038F1"/>
    <w:rsid w:val="00206BCF"/>
    <w:rsid w:val="002117D9"/>
    <w:rsid w:val="00220676"/>
    <w:rsid w:val="00220E73"/>
    <w:rsid w:val="002235C0"/>
    <w:rsid w:val="002272F7"/>
    <w:rsid w:val="00242707"/>
    <w:rsid w:val="00277911"/>
    <w:rsid w:val="00284C5D"/>
    <w:rsid w:val="002A2A03"/>
    <w:rsid w:val="002A401F"/>
    <w:rsid w:val="002B197B"/>
    <w:rsid w:val="002B5B0B"/>
    <w:rsid w:val="002C1A8A"/>
    <w:rsid w:val="002E2048"/>
    <w:rsid w:val="002E50C4"/>
    <w:rsid w:val="002F2B25"/>
    <w:rsid w:val="002F3A85"/>
    <w:rsid w:val="002F6B10"/>
    <w:rsid w:val="003076D4"/>
    <w:rsid w:val="00313705"/>
    <w:rsid w:val="00333BAF"/>
    <w:rsid w:val="003410C3"/>
    <w:rsid w:val="00344B7C"/>
    <w:rsid w:val="00345E06"/>
    <w:rsid w:val="003537CC"/>
    <w:rsid w:val="00363D4D"/>
    <w:rsid w:val="00370139"/>
    <w:rsid w:val="00372DB6"/>
    <w:rsid w:val="00374048"/>
    <w:rsid w:val="00376DC7"/>
    <w:rsid w:val="003835BF"/>
    <w:rsid w:val="003A35EF"/>
    <w:rsid w:val="003A74E6"/>
    <w:rsid w:val="003B7672"/>
    <w:rsid w:val="003C27A5"/>
    <w:rsid w:val="003C4A2E"/>
    <w:rsid w:val="003E2A21"/>
    <w:rsid w:val="003F072C"/>
    <w:rsid w:val="003F6187"/>
    <w:rsid w:val="003F69DB"/>
    <w:rsid w:val="004116FF"/>
    <w:rsid w:val="0043395E"/>
    <w:rsid w:val="00447773"/>
    <w:rsid w:val="0045164E"/>
    <w:rsid w:val="00466864"/>
    <w:rsid w:val="0046750B"/>
    <w:rsid w:val="004701E1"/>
    <w:rsid w:val="00470C0F"/>
    <w:rsid w:val="00492964"/>
    <w:rsid w:val="004A45A8"/>
    <w:rsid w:val="004A5E67"/>
    <w:rsid w:val="004A7433"/>
    <w:rsid w:val="004A7CF0"/>
    <w:rsid w:val="004B04CA"/>
    <w:rsid w:val="004D03B6"/>
    <w:rsid w:val="004D09D3"/>
    <w:rsid w:val="004F7CD1"/>
    <w:rsid w:val="00502509"/>
    <w:rsid w:val="005369FE"/>
    <w:rsid w:val="00575FE7"/>
    <w:rsid w:val="00596EE2"/>
    <w:rsid w:val="0059783E"/>
    <w:rsid w:val="005A015C"/>
    <w:rsid w:val="005C04A0"/>
    <w:rsid w:val="005C2A69"/>
    <w:rsid w:val="005D44D6"/>
    <w:rsid w:val="006070FE"/>
    <w:rsid w:val="0061553C"/>
    <w:rsid w:val="00626B8B"/>
    <w:rsid w:val="006418DE"/>
    <w:rsid w:val="00647C02"/>
    <w:rsid w:val="00647F4F"/>
    <w:rsid w:val="006515B0"/>
    <w:rsid w:val="0065520B"/>
    <w:rsid w:val="00663E5E"/>
    <w:rsid w:val="00687405"/>
    <w:rsid w:val="006912EF"/>
    <w:rsid w:val="006962C7"/>
    <w:rsid w:val="006A20DC"/>
    <w:rsid w:val="006E33E6"/>
    <w:rsid w:val="006E5ED4"/>
    <w:rsid w:val="006F7780"/>
    <w:rsid w:val="00711FFA"/>
    <w:rsid w:val="00721813"/>
    <w:rsid w:val="00724DD7"/>
    <w:rsid w:val="00725141"/>
    <w:rsid w:val="00727F23"/>
    <w:rsid w:val="007308F3"/>
    <w:rsid w:val="00733701"/>
    <w:rsid w:val="0075183D"/>
    <w:rsid w:val="00756543"/>
    <w:rsid w:val="00774D19"/>
    <w:rsid w:val="007758B4"/>
    <w:rsid w:val="00776A95"/>
    <w:rsid w:val="00785BC8"/>
    <w:rsid w:val="007860EC"/>
    <w:rsid w:val="00792C5E"/>
    <w:rsid w:val="00797A93"/>
    <w:rsid w:val="007B43B5"/>
    <w:rsid w:val="007B4702"/>
    <w:rsid w:val="007B7CF1"/>
    <w:rsid w:val="007C1779"/>
    <w:rsid w:val="007F2692"/>
    <w:rsid w:val="007F683B"/>
    <w:rsid w:val="00801926"/>
    <w:rsid w:val="008074F7"/>
    <w:rsid w:val="00824000"/>
    <w:rsid w:val="00826863"/>
    <w:rsid w:val="00831864"/>
    <w:rsid w:val="00840C65"/>
    <w:rsid w:val="008626E7"/>
    <w:rsid w:val="00872CCC"/>
    <w:rsid w:val="00873DD3"/>
    <w:rsid w:val="0087692A"/>
    <w:rsid w:val="00884CCC"/>
    <w:rsid w:val="00886B00"/>
    <w:rsid w:val="0089398B"/>
    <w:rsid w:val="00896466"/>
    <w:rsid w:val="008B3FA0"/>
    <w:rsid w:val="008C3FF2"/>
    <w:rsid w:val="008C7CB3"/>
    <w:rsid w:val="008D017D"/>
    <w:rsid w:val="008E2BB6"/>
    <w:rsid w:val="008F4A0C"/>
    <w:rsid w:val="00902465"/>
    <w:rsid w:val="00905931"/>
    <w:rsid w:val="009127A3"/>
    <w:rsid w:val="00913C89"/>
    <w:rsid w:val="009200BB"/>
    <w:rsid w:val="0093080E"/>
    <w:rsid w:val="00933FB8"/>
    <w:rsid w:val="0095599D"/>
    <w:rsid w:val="0095656A"/>
    <w:rsid w:val="0097130B"/>
    <w:rsid w:val="009946DF"/>
    <w:rsid w:val="009A23E8"/>
    <w:rsid w:val="009B17D4"/>
    <w:rsid w:val="009D0507"/>
    <w:rsid w:val="009D4967"/>
    <w:rsid w:val="009D567D"/>
    <w:rsid w:val="009E4D6F"/>
    <w:rsid w:val="009F10CC"/>
    <w:rsid w:val="009F23F5"/>
    <w:rsid w:val="009F48B9"/>
    <w:rsid w:val="00A0689D"/>
    <w:rsid w:val="00A22BAF"/>
    <w:rsid w:val="00A239E4"/>
    <w:rsid w:val="00A32F2B"/>
    <w:rsid w:val="00A45CC3"/>
    <w:rsid w:val="00A536DB"/>
    <w:rsid w:val="00A56F76"/>
    <w:rsid w:val="00A726A2"/>
    <w:rsid w:val="00A75BE5"/>
    <w:rsid w:val="00A83B66"/>
    <w:rsid w:val="00A86721"/>
    <w:rsid w:val="00AE67EB"/>
    <w:rsid w:val="00AF1E1A"/>
    <w:rsid w:val="00AF6437"/>
    <w:rsid w:val="00B232D3"/>
    <w:rsid w:val="00B27AC2"/>
    <w:rsid w:val="00B325C6"/>
    <w:rsid w:val="00B34DAD"/>
    <w:rsid w:val="00B55A2F"/>
    <w:rsid w:val="00B60C90"/>
    <w:rsid w:val="00B718EF"/>
    <w:rsid w:val="00B761D2"/>
    <w:rsid w:val="00B82E33"/>
    <w:rsid w:val="00B978FB"/>
    <w:rsid w:val="00BB1E31"/>
    <w:rsid w:val="00BC6359"/>
    <w:rsid w:val="00BD0C73"/>
    <w:rsid w:val="00BD2C5B"/>
    <w:rsid w:val="00BE26E8"/>
    <w:rsid w:val="00BF3D0C"/>
    <w:rsid w:val="00C11EDB"/>
    <w:rsid w:val="00C36763"/>
    <w:rsid w:val="00C40B87"/>
    <w:rsid w:val="00C57D79"/>
    <w:rsid w:val="00C655DA"/>
    <w:rsid w:val="00C67138"/>
    <w:rsid w:val="00C67E2D"/>
    <w:rsid w:val="00C878F2"/>
    <w:rsid w:val="00C9233B"/>
    <w:rsid w:val="00CB28F5"/>
    <w:rsid w:val="00CC3A1C"/>
    <w:rsid w:val="00CC7389"/>
    <w:rsid w:val="00CD076E"/>
    <w:rsid w:val="00CD0E65"/>
    <w:rsid w:val="00CE55AB"/>
    <w:rsid w:val="00CF1EB2"/>
    <w:rsid w:val="00CF29F0"/>
    <w:rsid w:val="00D046D9"/>
    <w:rsid w:val="00D0562D"/>
    <w:rsid w:val="00D144E6"/>
    <w:rsid w:val="00D359FF"/>
    <w:rsid w:val="00D37A6C"/>
    <w:rsid w:val="00D45AAE"/>
    <w:rsid w:val="00D56C29"/>
    <w:rsid w:val="00D60F95"/>
    <w:rsid w:val="00D629B8"/>
    <w:rsid w:val="00D76B0B"/>
    <w:rsid w:val="00D8537A"/>
    <w:rsid w:val="00D9151E"/>
    <w:rsid w:val="00DA0EA0"/>
    <w:rsid w:val="00DA36FA"/>
    <w:rsid w:val="00DD24F8"/>
    <w:rsid w:val="00E1429E"/>
    <w:rsid w:val="00E25BDD"/>
    <w:rsid w:val="00E31C97"/>
    <w:rsid w:val="00E36B1C"/>
    <w:rsid w:val="00E44B0D"/>
    <w:rsid w:val="00E45C24"/>
    <w:rsid w:val="00E76B89"/>
    <w:rsid w:val="00E8341F"/>
    <w:rsid w:val="00E8634A"/>
    <w:rsid w:val="00E86AF9"/>
    <w:rsid w:val="00E91BF0"/>
    <w:rsid w:val="00E92E01"/>
    <w:rsid w:val="00E92F60"/>
    <w:rsid w:val="00EB15F5"/>
    <w:rsid w:val="00EE4F83"/>
    <w:rsid w:val="00F027EF"/>
    <w:rsid w:val="00F07601"/>
    <w:rsid w:val="00F203B0"/>
    <w:rsid w:val="00F27A44"/>
    <w:rsid w:val="00F32A2E"/>
    <w:rsid w:val="00F36581"/>
    <w:rsid w:val="00F43233"/>
    <w:rsid w:val="00F4355D"/>
    <w:rsid w:val="00F435C3"/>
    <w:rsid w:val="00F51323"/>
    <w:rsid w:val="00F5212C"/>
    <w:rsid w:val="00F60DA1"/>
    <w:rsid w:val="00F62254"/>
    <w:rsid w:val="00F71D10"/>
    <w:rsid w:val="00F828C4"/>
    <w:rsid w:val="00F841D2"/>
    <w:rsid w:val="00FA7313"/>
    <w:rsid w:val="00FB5225"/>
    <w:rsid w:val="00FD2BCA"/>
    <w:rsid w:val="00FD4672"/>
    <w:rsid w:val="00FD71EA"/>
    <w:rsid w:val="00FE3A78"/>
    <w:rsid w:val="00FE5F14"/>
    <w:rsid w:val="00FF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055E76"/>
  <w15:chartTrackingRefBased/>
  <w15:docId w15:val="{DEAB8AFA-1891-D34E-8930-08CB5DDD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29E"/>
    <w:pPr>
      <w:spacing w:line="480" w:lineRule="auto"/>
      <w:ind w:firstLine="720"/>
    </w:pPr>
    <w:rPr>
      <w:sz w:val="24"/>
      <w:szCs w:val="24"/>
    </w:rPr>
  </w:style>
  <w:style w:type="paragraph" w:styleId="Heading1">
    <w:name w:val="heading 1"/>
    <w:basedOn w:val="BodyText"/>
    <w:next w:val="Normal"/>
    <w:qFormat/>
    <w:rsid w:val="003A35EF"/>
    <w:pPr>
      <w:keepNext/>
      <w:spacing w:after="0"/>
      <w:ind w:firstLine="0"/>
      <w:jc w:val="center"/>
      <w:outlineLvl w:val="0"/>
    </w:pPr>
    <w:rPr>
      <w:rFonts w:cs="Arial"/>
      <w:b/>
      <w:bCs/>
      <w:kern w:val="32"/>
      <w:szCs w:val="32"/>
    </w:rPr>
  </w:style>
  <w:style w:type="paragraph" w:styleId="Heading2">
    <w:name w:val="heading 2"/>
    <w:basedOn w:val="Heading1"/>
    <w:next w:val="Normal"/>
    <w:qFormat/>
    <w:rsid w:val="003A35EF"/>
    <w:pPr>
      <w:jc w:val="left"/>
      <w:outlineLvl w:val="1"/>
    </w:pPr>
    <w:rPr>
      <w:bCs w:val="0"/>
      <w:iCs/>
      <w:szCs w:val="28"/>
    </w:rPr>
  </w:style>
  <w:style w:type="paragraph" w:styleId="Heading3">
    <w:name w:val="heading 3"/>
    <w:basedOn w:val="Normal"/>
    <w:next w:val="Normal"/>
    <w:qFormat/>
    <w:rsid w:val="003A35EF"/>
    <w:pPr>
      <w:keepNext/>
      <w:spacing w:before="240" w:after="60"/>
      <w:outlineLvl w:val="2"/>
    </w:pPr>
    <w:rPr>
      <w:rFonts w:cs="Arial"/>
      <w:b/>
      <w:bCs/>
      <w:szCs w:val="26"/>
    </w:rPr>
  </w:style>
  <w:style w:type="paragraph" w:styleId="Heading4">
    <w:name w:val="heading 4"/>
    <w:basedOn w:val="Normal"/>
    <w:next w:val="Normal"/>
    <w:qFormat/>
    <w:rsid w:val="003A35EF"/>
    <w:pPr>
      <w:keepNext/>
      <w:outlineLvl w:val="3"/>
    </w:pPr>
    <w:rPr>
      <w:b/>
      <w:bCs/>
      <w:i/>
      <w:szCs w:val="28"/>
    </w:rPr>
  </w:style>
  <w:style w:type="paragraph" w:styleId="Heading5">
    <w:name w:val="heading 5"/>
    <w:basedOn w:val="Normal"/>
    <w:next w:val="Normal"/>
    <w:qFormat/>
    <w:rsid w:val="003A35EF"/>
    <w:pPr>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A35EF"/>
    <w:pPr>
      <w:tabs>
        <w:tab w:val="center" w:pos="4320"/>
        <w:tab w:val="right" w:pos="8640"/>
      </w:tabs>
    </w:pPr>
  </w:style>
  <w:style w:type="paragraph" w:styleId="Footer">
    <w:name w:val="footer"/>
    <w:basedOn w:val="Normal"/>
    <w:semiHidden/>
    <w:rsid w:val="003A35EF"/>
    <w:pPr>
      <w:tabs>
        <w:tab w:val="center" w:pos="4320"/>
        <w:tab w:val="right" w:pos="8640"/>
      </w:tabs>
    </w:pPr>
  </w:style>
  <w:style w:type="character" w:styleId="PageNumber">
    <w:name w:val="page number"/>
    <w:basedOn w:val="DefaultParagraphFont"/>
    <w:semiHidden/>
    <w:rsid w:val="003A35EF"/>
  </w:style>
  <w:style w:type="character" w:styleId="Hyperlink">
    <w:name w:val="Hyperlink"/>
    <w:uiPriority w:val="99"/>
    <w:rsid w:val="003A35EF"/>
    <w:rPr>
      <w:color w:val="0000FF"/>
      <w:u w:val="single"/>
    </w:rPr>
  </w:style>
  <w:style w:type="paragraph" w:styleId="BodyTextIndent">
    <w:name w:val="Body Text Indent"/>
    <w:basedOn w:val="Normal"/>
    <w:semiHidden/>
    <w:rsid w:val="003A35EF"/>
  </w:style>
  <w:style w:type="paragraph" w:styleId="BodyText">
    <w:name w:val="Body Text"/>
    <w:basedOn w:val="Normal"/>
    <w:semiHidden/>
    <w:rsid w:val="003A35EF"/>
    <w:pPr>
      <w:spacing w:after="120"/>
    </w:pPr>
  </w:style>
  <w:style w:type="paragraph" w:styleId="Title">
    <w:name w:val="Title"/>
    <w:basedOn w:val="Normal"/>
    <w:qFormat/>
    <w:rsid w:val="003A35EF"/>
    <w:pPr>
      <w:ind w:firstLine="0"/>
      <w:jc w:val="center"/>
      <w:outlineLvl w:val="0"/>
    </w:pPr>
    <w:rPr>
      <w:rFonts w:cs="Arial"/>
      <w:bCs/>
      <w:kern w:val="28"/>
      <w:szCs w:val="32"/>
    </w:rPr>
  </w:style>
  <w:style w:type="character" w:styleId="FollowedHyperlink">
    <w:name w:val="FollowedHyperlink"/>
    <w:uiPriority w:val="99"/>
    <w:semiHidden/>
    <w:unhideWhenUsed/>
    <w:rsid w:val="00840C65"/>
    <w:rPr>
      <w:color w:val="954F72"/>
      <w:u w:val="single"/>
    </w:rPr>
  </w:style>
  <w:style w:type="paragraph" w:styleId="ListParagraph">
    <w:name w:val="List Paragraph"/>
    <w:basedOn w:val="Normal"/>
    <w:uiPriority w:val="34"/>
    <w:qFormat/>
    <w:rsid w:val="002117D9"/>
    <w:pPr>
      <w:ind w:left="720"/>
      <w:contextualSpacing/>
    </w:pPr>
  </w:style>
  <w:style w:type="character" w:customStyle="1" w:styleId="UnresolvedMention1">
    <w:name w:val="Unresolved Mention1"/>
    <w:basedOn w:val="DefaultParagraphFont"/>
    <w:uiPriority w:val="99"/>
    <w:semiHidden/>
    <w:unhideWhenUsed/>
    <w:rsid w:val="00492964"/>
    <w:rPr>
      <w:color w:val="605E5C"/>
      <w:shd w:val="clear" w:color="auto" w:fill="E1DFDD"/>
    </w:rPr>
  </w:style>
  <w:style w:type="character" w:styleId="UnresolvedMention">
    <w:name w:val="Unresolved Mention"/>
    <w:basedOn w:val="DefaultParagraphFont"/>
    <w:uiPriority w:val="99"/>
    <w:semiHidden/>
    <w:unhideWhenUsed/>
    <w:rsid w:val="00F60DA1"/>
    <w:rPr>
      <w:color w:val="605E5C"/>
      <w:shd w:val="clear" w:color="auto" w:fill="E1DFDD"/>
    </w:rPr>
  </w:style>
  <w:style w:type="paragraph" w:styleId="TOCHeading">
    <w:name w:val="TOC Heading"/>
    <w:basedOn w:val="Heading1"/>
    <w:next w:val="Normal"/>
    <w:uiPriority w:val="39"/>
    <w:unhideWhenUsed/>
    <w:qFormat/>
    <w:rsid w:val="006A20DC"/>
    <w:pPr>
      <w:keepLines/>
      <w:spacing w:before="48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6A20DC"/>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6A20DC"/>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A20DC"/>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A20DC"/>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A20DC"/>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A20DC"/>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A20DC"/>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A20DC"/>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A20DC"/>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0928">
      <w:bodyDiv w:val="1"/>
      <w:marLeft w:val="0"/>
      <w:marRight w:val="0"/>
      <w:marTop w:val="0"/>
      <w:marBottom w:val="0"/>
      <w:divBdr>
        <w:top w:val="none" w:sz="0" w:space="0" w:color="auto"/>
        <w:left w:val="none" w:sz="0" w:space="0" w:color="auto"/>
        <w:bottom w:val="none" w:sz="0" w:space="0" w:color="auto"/>
        <w:right w:val="none" w:sz="0" w:space="0" w:color="auto"/>
      </w:divBdr>
    </w:div>
    <w:div w:id="50227511">
      <w:bodyDiv w:val="1"/>
      <w:marLeft w:val="0"/>
      <w:marRight w:val="0"/>
      <w:marTop w:val="0"/>
      <w:marBottom w:val="0"/>
      <w:divBdr>
        <w:top w:val="none" w:sz="0" w:space="0" w:color="auto"/>
        <w:left w:val="none" w:sz="0" w:space="0" w:color="auto"/>
        <w:bottom w:val="none" w:sz="0" w:space="0" w:color="auto"/>
        <w:right w:val="none" w:sz="0" w:space="0" w:color="auto"/>
      </w:divBdr>
    </w:div>
    <w:div w:id="72749270">
      <w:bodyDiv w:val="1"/>
      <w:marLeft w:val="0"/>
      <w:marRight w:val="0"/>
      <w:marTop w:val="0"/>
      <w:marBottom w:val="0"/>
      <w:divBdr>
        <w:top w:val="none" w:sz="0" w:space="0" w:color="auto"/>
        <w:left w:val="none" w:sz="0" w:space="0" w:color="auto"/>
        <w:bottom w:val="none" w:sz="0" w:space="0" w:color="auto"/>
        <w:right w:val="none" w:sz="0" w:space="0" w:color="auto"/>
      </w:divBdr>
    </w:div>
    <w:div w:id="168563522">
      <w:bodyDiv w:val="1"/>
      <w:marLeft w:val="0"/>
      <w:marRight w:val="0"/>
      <w:marTop w:val="0"/>
      <w:marBottom w:val="0"/>
      <w:divBdr>
        <w:top w:val="none" w:sz="0" w:space="0" w:color="auto"/>
        <w:left w:val="none" w:sz="0" w:space="0" w:color="auto"/>
        <w:bottom w:val="none" w:sz="0" w:space="0" w:color="auto"/>
        <w:right w:val="none" w:sz="0" w:space="0" w:color="auto"/>
      </w:divBdr>
    </w:div>
    <w:div w:id="182986059">
      <w:bodyDiv w:val="1"/>
      <w:marLeft w:val="0"/>
      <w:marRight w:val="0"/>
      <w:marTop w:val="0"/>
      <w:marBottom w:val="0"/>
      <w:divBdr>
        <w:top w:val="none" w:sz="0" w:space="0" w:color="auto"/>
        <w:left w:val="none" w:sz="0" w:space="0" w:color="auto"/>
        <w:bottom w:val="none" w:sz="0" w:space="0" w:color="auto"/>
        <w:right w:val="none" w:sz="0" w:space="0" w:color="auto"/>
      </w:divBdr>
    </w:div>
    <w:div w:id="573661679">
      <w:bodyDiv w:val="1"/>
      <w:marLeft w:val="0"/>
      <w:marRight w:val="0"/>
      <w:marTop w:val="0"/>
      <w:marBottom w:val="0"/>
      <w:divBdr>
        <w:top w:val="none" w:sz="0" w:space="0" w:color="auto"/>
        <w:left w:val="none" w:sz="0" w:space="0" w:color="auto"/>
        <w:bottom w:val="none" w:sz="0" w:space="0" w:color="auto"/>
        <w:right w:val="none" w:sz="0" w:space="0" w:color="auto"/>
      </w:divBdr>
    </w:div>
    <w:div w:id="692922677">
      <w:bodyDiv w:val="1"/>
      <w:marLeft w:val="0"/>
      <w:marRight w:val="0"/>
      <w:marTop w:val="0"/>
      <w:marBottom w:val="0"/>
      <w:divBdr>
        <w:top w:val="none" w:sz="0" w:space="0" w:color="auto"/>
        <w:left w:val="none" w:sz="0" w:space="0" w:color="auto"/>
        <w:bottom w:val="none" w:sz="0" w:space="0" w:color="auto"/>
        <w:right w:val="none" w:sz="0" w:space="0" w:color="auto"/>
      </w:divBdr>
    </w:div>
    <w:div w:id="811992871">
      <w:bodyDiv w:val="1"/>
      <w:marLeft w:val="0"/>
      <w:marRight w:val="0"/>
      <w:marTop w:val="0"/>
      <w:marBottom w:val="0"/>
      <w:divBdr>
        <w:top w:val="none" w:sz="0" w:space="0" w:color="auto"/>
        <w:left w:val="none" w:sz="0" w:space="0" w:color="auto"/>
        <w:bottom w:val="none" w:sz="0" w:space="0" w:color="auto"/>
        <w:right w:val="none" w:sz="0" w:space="0" w:color="auto"/>
      </w:divBdr>
    </w:div>
    <w:div w:id="817184062">
      <w:bodyDiv w:val="1"/>
      <w:marLeft w:val="0"/>
      <w:marRight w:val="0"/>
      <w:marTop w:val="0"/>
      <w:marBottom w:val="0"/>
      <w:divBdr>
        <w:top w:val="none" w:sz="0" w:space="0" w:color="auto"/>
        <w:left w:val="none" w:sz="0" w:space="0" w:color="auto"/>
        <w:bottom w:val="none" w:sz="0" w:space="0" w:color="auto"/>
        <w:right w:val="none" w:sz="0" w:space="0" w:color="auto"/>
      </w:divBdr>
    </w:div>
    <w:div w:id="880435992">
      <w:bodyDiv w:val="1"/>
      <w:marLeft w:val="0"/>
      <w:marRight w:val="0"/>
      <w:marTop w:val="0"/>
      <w:marBottom w:val="0"/>
      <w:divBdr>
        <w:top w:val="none" w:sz="0" w:space="0" w:color="auto"/>
        <w:left w:val="none" w:sz="0" w:space="0" w:color="auto"/>
        <w:bottom w:val="none" w:sz="0" w:space="0" w:color="auto"/>
        <w:right w:val="none" w:sz="0" w:space="0" w:color="auto"/>
      </w:divBdr>
    </w:div>
    <w:div w:id="933395947">
      <w:bodyDiv w:val="1"/>
      <w:marLeft w:val="0"/>
      <w:marRight w:val="0"/>
      <w:marTop w:val="0"/>
      <w:marBottom w:val="0"/>
      <w:divBdr>
        <w:top w:val="none" w:sz="0" w:space="0" w:color="auto"/>
        <w:left w:val="none" w:sz="0" w:space="0" w:color="auto"/>
        <w:bottom w:val="none" w:sz="0" w:space="0" w:color="auto"/>
        <w:right w:val="none" w:sz="0" w:space="0" w:color="auto"/>
      </w:divBdr>
    </w:div>
    <w:div w:id="1070006457">
      <w:bodyDiv w:val="1"/>
      <w:marLeft w:val="0"/>
      <w:marRight w:val="0"/>
      <w:marTop w:val="0"/>
      <w:marBottom w:val="0"/>
      <w:divBdr>
        <w:top w:val="none" w:sz="0" w:space="0" w:color="auto"/>
        <w:left w:val="none" w:sz="0" w:space="0" w:color="auto"/>
        <w:bottom w:val="none" w:sz="0" w:space="0" w:color="auto"/>
        <w:right w:val="none" w:sz="0" w:space="0" w:color="auto"/>
      </w:divBdr>
    </w:div>
    <w:div w:id="1201209500">
      <w:bodyDiv w:val="1"/>
      <w:marLeft w:val="0"/>
      <w:marRight w:val="0"/>
      <w:marTop w:val="0"/>
      <w:marBottom w:val="0"/>
      <w:divBdr>
        <w:top w:val="none" w:sz="0" w:space="0" w:color="auto"/>
        <w:left w:val="none" w:sz="0" w:space="0" w:color="auto"/>
        <w:bottom w:val="none" w:sz="0" w:space="0" w:color="auto"/>
        <w:right w:val="none" w:sz="0" w:space="0" w:color="auto"/>
      </w:divBdr>
    </w:div>
    <w:div w:id="1208105021">
      <w:bodyDiv w:val="1"/>
      <w:marLeft w:val="0"/>
      <w:marRight w:val="0"/>
      <w:marTop w:val="0"/>
      <w:marBottom w:val="0"/>
      <w:divBdr>
        <w:top w:val="none" w:sz="0" w:space="0" w:color="auto"/>
        <w:left w:val="none" w:sz="0" w:space="0" w:color="auto"/>
        <w:bottom w:val="none" w:sz="0" w:space="0" w:color="auto"/>
        <w:right w:val="none" w:sz="0" w:space="0" w:color="auto"/>
      </w:divBdr>
    </w:div>
    <w:div w:id="1566915210">
      <w:bodyDiv w:val="1"/>
      <w:marLeft w:val="0"/>
      <w:marRight w:val="0"/>
      <w:marTop w:val="0"/>
      <w:marBottom w:val="0"/>
      <w:divBdr>
        <w:top w:val="none" w:sz="0" w:space="0" w:color="auto"/>
        <w:left w:val="none" w:sz="0" w:space="0" w:color="auto"/>
        <w:bottom w:val="none" w:sz="0" w:space="0" w:color="auto"/>
        <w:right w:val="none" w:sz="0" w:space="0" w:color="auto"/>
      </w:divBdr>
    </w:div>
    <w:div w:id="1672835879">
      <w:bodyDiv w:val="1"/>
      <w:marLeft w:val="0"/>
      <w:marRight w:val="0"/>
      <w:marTop w:val="0"/>
      <w:marBottom w:val="0"/>
      <w:divBdr>
        <w:top w:val="none" w:sz="0" w:space="0" w:color="auto"/>
        <w:left w:val="none" w:sz="0" w:space="0" w:color="auto"/>
        <w:bottom w:val="none" w:sz="0" w:space="0" w:color="auto"/>
        <w:right w:val="none" w:sz="0" w:space="0" w:color="auto"/>
      </w:divBdr>
      <w:divsChild>
        <w:div w:id="1860002031">
          <w:marLeft w:val="0"/>
          <w:marRight w:val="0"/>
          <w:marTop w:val="0"/>
          <w:marBottom w:val="0"/>
          <w:divBdr>
            <w:top w:val="none" w:sz="0" w:space="0" w:color="auto"/>
            <w:left w:val="none" w:sz="0" w:space="0" w:color="auto"/>
            <w:bottom w:val="none" w:sz="0" w:space="0" w:color="auto"/>
            <w:right w:val="none" w:sz="0" w:space="0" w:color="auto"/>
          </w:divBdr>
        </w:div>
      </w:divsChild>
    </w:div>
    <w:div w:id="1714428265">
      <w:bodyDiv w:val="1"/>
      <w:marLeft w:val="0"/>
      <w:marRight w:val="0"/>
      <w:marTop w:val="0"/>
      <w:marBottom w:val="0"/>
      <w:divBdr>
        <w:top w:val="none" w:sz="0" w:space="0" w:color="auto"/>
        <w:left w:val="none" w:sz="0" w:space="0" w:color="auto"/>
        <w:bottom w:val="none" w:sz="0" w:space="0" w:color="auto"/>
        <w:right w:val="none" w:sz="0" w:space="0" w:color="auto"/>
      </w:divBdr>
    </w:div>
    <w:div w:id="1821461201">
      <w:bodyDiv w:val="1"/>
      <w:marLeft w:val="0"/>
      <w:marRight w:val="0"/>
      <w:marTop w:val="0"/>
      <w:marBottom w:val="0"/>
      <w:divBdr>
        <w:top w:val="none" w:sz="0" w:space="0" w:color="auto"/>
        <w:left w:val="none" w:sz="0" w:space="0" w:color="auto"/>
        <w:bottom w:val="none" w:sz="0" w:space="0" w:color="auto"/>
        <w:right w:val="none" w:sz="0" w:space="0" w:color="auto"/>
      </w:divBdr>
    </w:div>
    <w:div w:id="1866481957">
      <w:bodyDiv w:val="1"/>
      <w:marLeft w:val="0"/>
      <w:marRight w:val="0"/>
      <w:marTop w:val="0"/>
      <w:marBottom w:val="0"/>
      <w:divBdr>
        <w:top w:val="none" w:sz="0" w:space="0" w:color="auto"/>
        <w:left w:val="none" w:sz="0" w:space="0" w:color="auto"/>
        <w:bottom w:val="none" w:sz="0" w:space="0" w:color="auto"/>
        <w:right w:val="none" w:sz="0" w:space="0" w:color="auto"/>
      </w:divBdr>
    </w:div>
    <w:div w:id="1893734502">
      <w:bodyDiv w:val="1"/>
      <w:marLeft w:val="0"/>
      <w:marRight w:val="0"/>
      <w:marTop w:val="0"/>
      <w:marBottom w:val="0"/>
      <w:divBdr>
        <w:top w:val="none" w:sz="0" w:space="0" w:color="auto"/>
        <w:left w:val="none" w:sz="0" w:space="0" w:color="auto"/>
        <w:bottom w:val="none" w:sz="0" w:space="0" w:color="auto"/>
        <w:right w:val="none" w:sz="0" w:space="0" w:color="auto"/>
      </w:divBdr>
      <w:divsChild>
        <w:div w:id="1973513740">
          <w:marLeft w:val="0"/>
          <w:marRight w:val="0"/>
          <w:marTop w:val="0"/>
          <w:marBottom w:val="0"/>
          <w:divBdr>
            <w:top w:val="single" w:sz="2" w:space="0" w:color="D9D9E3"/>
            <w:left w:val="single" w:sz="2" w:space="0" w:color="D9D9E3"/>
            <w:bottom w:val="single" w:sz="2" w:space="0" w:color="D9D9E3"/>
            <w:right w:val="single" w:sz="2" w:space="0" w:color="D9D9E3"/>
          </w:divBdr>
          <w:divsChild>
            <w:div w:id="716129915">
              <w:marLeft w:val="0"/>
              <w:marRight w:val="0"/>
              <w:marTop w:val="0"/>
              <w:marBottom w:val="0"/>
              <w:divBdr>
                <w:top w:val="single" w:sz="2" w:space="0" w:color="D9D9E3"/>
                <w:left w:val="single" w:sz="2" w:space="0" w:color="D9D9E3"/>
                <w:bottom w:val="single" w:sz="2" w:space="0" w:color="D9D9E3"/>
                <w:right w:val="single" w:sz="2" w:space="0" w:color="D9D9E3"/>
              </w:divBdr>
            </w:div>
            <w:div w:id="176044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644643">
          <w:marLeft w:val="0"/>
          <w:marRight w:val="0"/>
          <w:marTop w:val="0"/>
          <w:marBottom w:val="0"/>
          <w:divBdr>
            <w:top w:val="single" w:sz="2" w:space="0" w:color="D9D9E3"/>
            <w:left w:val="single" w:sz="2" w:space="0" w:color="D9D9E3"/>
            <w:bottom w:val="single" w:sz="2" w:space="0" w:color="D9D9E3"/>
            <w:right w:val="single" w:sz="2" w:space="0" w:color="D9D9E3"/>
          </w:divBdr>
          <w:divsChild>
            <w:div w:id="1619288825">
              <w:marLeft w:val="0"/>
              <w:marRight w:val="0"/>
              <w:marTop w:val="0"/>
              <w:marBottom w:val="0"/>
              <w:divBdr>
                <w:top w:val="single" w:sz="2" w:space="0" w:color="D9D9E3"/>
                <w:left w:val="single" w:sz="2" w:space="0" w:color="D9D9E3"/>
                <w:bottom w:val="single" w:sz="2" w:space="0" w:color="D9D9E3"/>
                <w:right w:val="single" w:sz="2" w:space="0" w:color="D9D9E3"/>
              </w:divBdr>
            </w:div>
            <w:div w:id="58053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8901274">
          <w:marLeft w:val="0"/>
          <w:marRight w:val="0"/>
          <w:marTop w:val="0"/>
          <w:marBottom w:val="0"/>
          <w:divBdr>
            <w:top w:val="single" w:sz="2" w:space="0" w:color="D9D9E3"/>
            <w:left w:val="single" w:sz="2" w:space="0" w:color="D9D9E3"/>
            <w:bottom w:val="single" w:sz="2" w:space="0" w:color="D9D9E3"/>
            <w:right w:val="single" w:sz="2" w:space="0" w:color="D9D9E3"/>
          </w:divBdr>
          <w:divsChild>
            <w:div w:id="304744197">
              <w:marLeft w:val="0"/>
              <w:marRight w:val="0"/>
              <w:marTop w:val="0"/>
              <w:marBottom w:val="0"/>
              <w:divBdr>
                <w:top w:val="single" w:sz="2" w:space="0" w:color="D9D9E3"/>
                <w:left w:val="single" w:sz="2" w:space="0" w:color="D9D9E3"/>
                <w:bottom w:val="single" w:sz="2" w:space="0" w:color="D9D9E3"/>
                <w:right w:val="single" w:sz="2" w:space="0" w:color="D9D9E3"/>
              </w:divBdr>
            </w:div>
            <w:div w:id="161482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4795397">
      <w:bodyDiv w:val="1"/>
      <w:marLeft w:val="0"/>
      <w:marRight w:val="0"/>
      <w:marTop w:val="0"/>
      <w:marBottom w:val="0"/>
      <w:divBdr>
        <w:top w:val="none" w:sz="0" w:space="0" w:color="auto"/>
        <w:left w:val="none" w:sz="0" w:space="0" w:color="auto"/>
        <w:bottom w:val="none" w:sz="0" w:space="0" w:color="auto"/>
        <w:right w:val="none" w:sz="0" w:space="0" w:color="auto"/>
      </w:divBdr>
    </w:div>
    <w:div w:id="1963805266">
      <w:bodyDiv w:val="1"/>
      <w:marLeft w:val="0"/>
      <w:marRight w:val="0"/>
      <w:marTop w:val="0"/>
      <w:marBottom w:val="0"/>
      <w:divBdr>
        <w:top w:val="none" w:sz="0" w:space="0" w:color="auto"/>
        <w:left w:val="none" w:sz="0" w:space="0" w:color="auto"/>
        <w:bottom w:val="none" w:sz="0" w:space="0" w:color="auto"/>
        <w:right w:val="none" w:sz="0" w:space="0" w:color="auto"/>
      </w:divBdr>
    </w:div>
    <w:div w:id="2043048468">
      <w:bodyDiv w:val="1"/>
      <w:marLeft w:val="0"/>
      <w:marRight w:val="0"/>
      <w:marTop w:val="0"/>
      <w:marBottom w:val="0"/>
      <w:divBdr>
        <w:top w:val="none" w:sz="0" w:space="0" w:color="auto"/>
        <w:left w:val="none" w:sz="0" w:space="0" w:color="auto"/>
        <w:bottom w:val="none" w:sz="0" w:space="0" w:color="auto"/>
        <w:right w:val="none" w:sz="0" w:space="0" w:color="auto"/>
      </w:divBdr>
    </w:div>
    <w:div w:id="213459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urthy/Desktop/Cloud%20SysOp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35F8C-25FA-6048-81CA-B5950D22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Microsoft Office User</dc:creator>
  <cp:keywords/>
  <dc:description/>
  <cp:lastModifiedBy>Spurthy Mutturaj</cp:lastModifiedBy>
  <cp:revision>2</cp:revision>
  <dcterms:created xsi:type="dcterms:W3CDTF">2023-11-12T22:48:00Z</dcterms:created>
  <dcterms:modified xsi:type="dcterms:W3CDTF">2023-11-12T22:48:00Z</dcterms:modified>
</cp:coreProperties>
</file>