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2CC68E8A" w14:textId="48265DB9" w:rsidR="008C5042" w:rsidRDefault="008C5042" w:rsidP="008C5042">
      <w:pPr>
        <w:jc w:val="both"/>
      </w:pPr>
      <w:r>
        <w:t>The project “</w:t>
      </w:r>
      <w:r w:rsidRPr="00A117C9">
        <w:rPr>
          <w:b/>
          <w:bCs/>
        </w:rPr>
        <w:t>Analyze and Forecast Electricity Market</w:t>
      </w:r>
      <w:r w:rsidR="00FA6994" w:rsidRPr="00A117C9">
        <w:rPr>
          <w:b/>
          <w:bCs/>
        </w:rPr>
        <w:t xml:space="preserve"> Prices</w:t>
      </w:r>
      <w:r w:rsidRPr="00A117C9">
        <w:rPr>
          <w:b/>
          <w:bCs/>
        </w:rPr>
        <w:t xml:space="preserve"> in Germany</w:t>
      </w:r>
      <w:r w:rsidRPr="00FA6994">
        <w:t xml:space="preserve">” </w:t>
      </w:r>
      <w:r>
        <w:t>uses the lightweight IBM Cloud Garage Method process model. The lightweight IBM Cloud Garage Method for data science includes a process model to map individual technology components to the reference architecture. This method does not include any requirement engineering or design thinking tasks. Because it can be hard to initially define the architecture of a project, this method supports architectural changes during the process model.</w:t>
      </w:r>
    </w:p>
    <w:p w14:paraId="1BCFCF13" w14:textId="77777777" w:rsidR="00B76749" w:rsidRPr="008C5042" w:rsidRDefault="00B76749"/>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2B2CA0">
      <w:pPr>
        <w:pStyle w:val="berschrift1"/>
        <w:numPr>
          <w:ilvl w:val="0"/>
          <w:numId w:val="0"/>
        </w:numPr>
        <w:ind w:left="432"/>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F61696">
      <w:pPr>
        <w:pStyle w:val="berschrift1"/>
        <w:rPr>
          <w:lang w:val="en-US" w:eastAsia="en-GB"/>
        </w:rPr>
      </w:pPr>
      <w:bookmarkStart w:id="1" w:name="_Toc521455996"/>
      <w:r w:rsidRPr="005A35B1">
        <w:rPr>
          <w:lang w:val="en-US" w:eastAsia="en-GB"/>
        </w:rPr>
        <w:lastRenderedPageBreak/>
        <w:t xml:space="preserve">Data </w:t>
      </w:r>
      <w:r w:rsidR="00BF7470" w:rsidRPr="005A35B1">
        <w:rPr>
          <w:lang w:val="en-US" w:eastAsia="en-GB"/>
        </w:rPr>
        <w:t>Source</w:t>
      </w:r>
      <w:bookmarkEnd w:id="1"/>
    </w:p>
    <w:p w14:paraId="4575673F" w14:textId="1D94377E" w:rsidR="00B52E22" w:rsidRPr="002223A1" w:rsidRDefault="00BC0E26" w:rsidP="003C40D7">
      <w:pPr>
        <w:rPr>
          <w:lang w:eastAsia="en-GB"/>
        </w:rPr>
      </w:pPr>
      <w:r w:rsidRPr="002223A1">
        <w:rPr>
          <w:lang w:eastAsia="en-GB"/>
        </w:rPr>
        <w:t xml:space="preserve">Germany’s </w:t>
      </w:r>
      <w:r w:rsidR="009C4D34" w:rsidRPr="002223A1">
        <w:rPr>
          <w:lang w:eastAsia="en-GB"/>
        </w:rPr>
        <w:t>and it</w:t>
      </w:r>
      <w:r w:rsidR="002223A1" w:rsidRPr="002223A1">
        <w:rPr>
          <w:lang w:eastAsia="en-GB"/>
        </w:rPr>
        <w:t>s neighbour</w:t>
      </w:r>
      <w:r w:rsidR="002223A1">
        <w:rPr>
          <w:lang w:eastAsia="en-GB"/>
        </w:rPr>
        <w:t xml:space="preserve">ing countries market data </w:t>
      </w:r>
      <w:r w:rsidR="001B41D3">
        <w:rPr>
          <w:lang w:eastAsia="en-GB"/>
        </w:rPr>
        <w:t xml:space="preserve">can be found on the SMARD website. </w:t>
      </w:r>
      <w:r w:rsidR="0069792F">
        <w:t>SMARD is a</w:t>
      </w:r>
      <w:r w:rsidR="00FA6994">
        <w:t>n</w:t>
      </w:r>
      <w:r w:rsidR="0069792F">
        <w:t xml:space="preserve"> information platform that belongs to “Bundesnetzagentur”</w:t>
      </w:r>
      <w:r w:rsidR="007029B8">
        <w:t xml:space="preserve"> which is a federal </w:t>
      </w:r>
      <w:r w:rsidR="00E30B43">
        <w:t>bureau</w:t>
      </w:r>
      <w:r w:rsidR="001475EF">
        <w:t xml:space="preserve"> </w:t>
      </w:r>
      <w:r w:rsidR="00E30B43">
        <w:t>of the German state</w:t>
      </w:r>
      <w:r w:rsidR="0069792F">
        <w:t xml:space="preserve">. This platform </w:t>
      </w:r>
      <w:r w:rsidR="00690452">
        <w:t>enables</w:t>
      </w:r>
      <w:r w:rsidR="000F63CA">
        <w:t xml:space="preserve"> anyone</w:t>
      </w:r>
      <w:r w:rsidR="0069792F">
        <w:t xml:space="preserve"> to look up data on electricity generation</w:t>
      </w:r>
      <w:r w:rsidR="000F63CA">
        <w:t>,</w:t>
      </w:r>
      <w:r w:rsidR="0069792F">
        <w:t xml:space="preserve"> </w:t>
      </w:r>
      <w:r w:rsidR="000F63CA">
        <w:t>c</w:t>
      </w:r>
      <w:r w:rsidR="0069792F">
        <w:t xml:space="preserve">onsumption, price, imports, exports and </w:t>
      </w:r>
      <w:r w:rsidR="000F63CA">
        <w:t>more</w:t>
      </w:r>
      <w:r w:rsidR="0069792F">
        <w:t xml:space="preserve">. It aims to increase transparency and </w:t>
      </w:r>
      <w:r w:rsidR="000F63CA">
        <w:t>is very comprehensive</w:t>
      </w:r>
      <w:r w:rsidR="0069792F">
        <w:t>.</w:t>
      </w:r>
      <w:r w:rsidR="000F63CA">
        <w:t xml:space="preserve"> </w:t>
      </w:r>
    </w:p>
    <w:p w14:paraId="4406B6DA" w14:textId="21A3FA99" w:rsidR="00B52E22" w:rsidRPr="005A35B1" w:rsidRDefault="00874DA4" w:rsidP="00F61696">
      <w:pPr>
        <w:pStyle w:val="berschrift2"/>
        <w:rPr>
          <w:lang w:val="en-US" w:eastAsia="en-GB"/>
        </w:rPr>
      </w:pPr>
      <w:r>
        <w:rPr>
          <w:lang w:val="en-US" w:eastAsia="en-GB"/>
        </w:rPr>
        <w:t>Technology Choice</w:t>
      </w:r>
    </w:p>
    <w:p w14:paraId="163D9477" w14:textId="5DD2A2E7" w:rsidR="00B02A47" w:rsidRPr="005A35B1" w:rsidRDefault="00E75FD7" w:rsidP="00B02A47">
      <w:pPr>
        <w:rPr>
          <w:lang w:val="en-US" w:eastAsia="en-GB"/>
        </w:rPr>
      </w:pPr>
      <w:r>
        <w:rPr>
          <w:lang w:val="en-US" w:eastAsia="en-GB"/>
        </w:rPr>
        <w:t xml:space="preserve">Data can be either downloaded as csv and xlsx files from the website directly. Moreover, </w:t>
      </w:r>
      <w:r w:rsidR="00124DB8">
        <w:rPr>
          <w:lang w:val="en-US" w:eastAsia="en-GB"/>
        </w:rPr>
        <w:t>a</w:t>
      </w:r>
      <w:r w:rsidR="00A74D53">
        <w:rPr>
          <w:lang w:val="en-US" w:eastAsia="en-GB"/>
        </w:rPr>
        <w:t xml:space="preserve"> RESTful API is provided</w:t>
      </w:r>
      <w:r w:rsidR="0011228F">
        <w:rPr>
          <w:lang w:val="en-US" w:eastAsia="en-GB"/>
        </w:rPr>
        <w:t xml:space="preserve">. </w:t>
      </w:r>
      <w:r w:rsidR="000A559F">
        <w:rPr>
          <w:lang w:val="en-US" w:eastAsia="en-GB"/>
        </w:rPr>
        <w:t xml:space="preserve">The details for this API can be found </w:t>
      </w:r>
      <w:r w:rsidR="000A5C1E">
        <w:rPr>
          <w:lang w:val="en-US" w:eastAsia="en-GB"/>
        </w:rPr>
        <w:t xml:space="preserve">at smard.api.bund.de. At the time of composing of this document </w:t>
      </w:r>
      <w:r w:rsidR="00D14570">
        <w:rPr>
          <w:lang w:val="en-US" w:eastAsia="en-GB"/>
        </w:rPr>
        <w:t xml:space="preserve">the API version </w:t>
      </w:r>
      <w:r w:rsidR="00D14570" w:rsidRPr="00AA3192">
        <w:rPr>
          <w:lang w:val="en-US" w:eastAsia="en-GB"/>
        </w:rPr>
        <w:t xml:space="preserve">is </w:t>
      </w:r>
      <w:r w:rsidR="00D14570" w:rsidRPr="000B2C7B">
        <w:rPr>
          <w:rFonts w:ascii="Courier New" w:hAnsi="Courier New" w:cs="Courier New"/>
          <w:lang w:val="en-US" w:eastAsia="en-GB"/>
        </w:rPr>
        <w:t>0.0.1. OA S3</w:t>
      </w:r>
      <w:r w:rsidR="003C40D7" w:rsidRPr="007D7B94">
        <w:rPr>
          <w:rFonts w:cstheme="minorHAnsi"/>
          <w:lang w:val="en-US" w:eastAsia="en-GB"/>
        </w:rPr>
        <w:t>.</w:t>
      </w:r>
    </w:p>
    <w:p w14:paraId="034ACF16" w14:textId="77777777" w:rsidR="00D83457" w:rsidRDefault="00D83457" w:rsidP="00F61696">
      <w:pPr>
        <w:pStyle w:val="berschrift1"/>
        <w:rPr>
          <w:lang w:val="en-US" w:eastAsia="en-GB"/>
        </w:rPr>
      </w:pPr>
      <w:bookmarkStart w:id="2" w:name="_Toc521455999"/>
      <w:r w:rsidRPr="005A35B1">
        <w:rPr>
          <w:lang w:val="en-US" w:eastAsia="en-GB"/>
        </w:rPr>
        <w:t>Enterprise Data</w:t>
      </w:r>
      <w:bookmarkEnd w:id="2"/>
    </w:p>
    <w:p w14:paraId="24EA9EDC" w14:textId="77777777" w:rsidR="00726748" w:rsidRPr="005A35B1" w:rsidRDefault="00726748" w:rsidP="00F61696">
      <w:pPr>
        <w:pStyle w:val="berschrift2"/>
        <w:rPr>
          <w:lang w:val="en-US" w:eastAsia="en-GB"/>
        </w:rPr>
      </w:pPr>
      <w:bookmarkStart w:id="3" w:name="_Toc521456002"/>
      <w:r>
        <w:rPr>
          <w:lang w:val="en-US" w:eastAsia="en-GB"/>
        </w:rPr>
        <w:t>Technology Choice</w:t>
      </w:r>
    </w:p>
    <w:p w14:paraId="5864170B" w14:textId="028954BB" w:rsidR="00726748" w:rsidRPr="005A35B1" w:rsidRDefault="00D15D0D" w:rsidP="00726748">
      <w:pPr>
        <w:rPr>
          <w:lang w:val="en-US" w:eastAsia="en-GB"/>
        </w:rPr>
      </w:pPr>
      <w:r>
        <w:rPr>
          <w:lang w:val="en-US" w:eastAsia="en-GB"/>
        </w:rPr>
        <w:t xml:space="preserve">Data can be </w:t>
      </w:r>
      <w:r w:rsidR="00E960EE">
        <w:rPr>
          <w:lang w:val="en-US" w:eastAsia="en-GB"/>
        </w:rPr>
        <w:t>downloaded as csv or xlsx (or pdf).</w:t>
      </w:r>
      <w:r w:rsidR="00A56B97">
        <w:rPr>
          <w:lang w:val="en-US" w:eastAsia="en-GB"/>
        </w:rPr>
        <w:t xml:space="preserve"> </w:t>
      </w:r>
      <w:r w:rsidR="002D0C3F">
        <w:rPr>
          <w:lang w:val="en-US" w:eastAsia="en-GB"/>
        </w:rPr>
        <w:t>Alternatively,</w:t>
      </w:r>
      <w:r w:rsidR="00A56B97">
        <w:rPr>
          <w:lang w:val="en-US" w:eastAsia="en-GB"/>
        </w:rPr>
        <w:t xml:space="preserve"> it can be downloaded by a REST API, which is more practical for automated downloading</w:t>
      </w:r>
      <w:r w:rsidR="002D0C3F">
        <w:rPr>
          <w:lang w:val="en-US" w:eastAsia="en-GB"/>
        </w:rPr>
        <w:t xml:space="preserve">. </w:t>
      </w:r>
      <w:r w:rsidR="006B7E06">
        <w:rPr>
          <w:lang w:val="en-US" w:eastAsia="en-GB"/>
        </w:rPr>
        <w:t>The</w:t>
      </w:r>
      <w:r w:rsidR="002D0C3F">
        <w:rPr>
          <w:lang w:val="en-US" w:eastAsia="en-GB"/>
        </w:rPr>
        <w:t xml:space="preserve"> latter solution </w:t>
      </w:r>
      <w:r w:rsidR="006B7E06">
        <w:rPr>
          <w:lang w:val="en-US" w:eastAsia="en-GB"/>
        </w:rPr>
        <w:t>would be</w:t>
      </w:r>
      <w:r w:rsidR="002D0C3F">
        <w:rPr>
          <w:lang w:val="en-US" w:eastAsia="en-GB"/>
        </w:rPr>
        <w:t xml:space="preserve"> preferred.</w:t>
      </w:r>
      <w:r w:rsidR="006B7E06">
        <w:rPr>
          <w:lang w:val="en-US" w:eastAsia="en-GB"/>
        </w:rPr>
        <w:t xml:space="preserve"> </w:t>
      </w:r>
      <w:r w:rsidR="005D15CC">
        <w:rPr>
          <w:lang w:val="en-US" w:eastAsia="en-GB"/>
        </w:rPr>
        <w:t xml:space="preserve">Unfortunately, the API is not well documented and is according to </w:t>
      </w:r>
      <w:r w:rsidR="00413E52">
        <w:rPr>
          <w:lang w:val="en-US" w:eastAsia="en-GB"/>
        </w:rPr>
        <w:t>the documentation broken.</w:t>
      </w:r>
    </w:p>
    <w:p w14:paraId="12D4DFDC" w14:textId="77777777" w:rsidR="00726748" w:rsidRDefault="00726748" w:rsidP="00F61696">
      <w:pPr>
        <w:pStyle w:val="berschrift2"/>
        <w:rPr>
          <w:lang w:val="en-US" w:eastAsia="en-GB"/>
        </w:rPr>
      </w:pPr>
      <w:r>
        <w:rPr>
          <w:lang w:val="en-US" w:eastAsia="en-GB"/>
        </w:rPr>
        <w:t>Justification</w:t>
      </w:r>
    </w:p>
    <w:p w14:paraId="4D3039C3" w14:textId="3B4BAF77" w:rsidR="00726748" w:rsidRPr="00726748" w:rsidRDefault="0070147D" w:rsidP="00726748">
      <w:pPr>
        <w:rPr>
          <w:lang w:val="en-US" w:eastAsia="en-GB"/>
        </w:rPr>
      </w:pPr>
      <w:r>
        <w:rPr>
          <w:lang w:val="en-US" w:eastAsia="en-GB"/>
        </w:rPr>
        <w:t xml:space="preserve">Python’s request API is easy to use and capable of accepting Json files. </w:t>
      </w:r>
      <w:r w:rsidR="002D0C3F">
        <w:rPr>
          <w:lang w:val="en-US" w:eastAsia="en-GB"/>
        </w:rPr>
        <w:t xml:space="preserve">Moreover, Python scripts can </w:t>
      </w:r>
      <w:r w:rsidR="00A9454B">
        <w:rPr>
          <w:lang w:val="en-US" w:eastAsia="en-GB"/>
        </w:rPr>
        <w:t>easily be adjusted for a later</w:t>
      </w:r>
      <w:r w:rsidR="002D0C3F">
        <w:rPr>
          <w:lang w:val="en-US" w:eastAsia="en-GB"/>
        </w:rPr>
        <w:t xml:space="preserve"> automated</w:t>
      </w:r>
      <w:r w:rsidR="00A9454B">
        <w:rPr>
          <w:lang w:val="en-US" w:eastAsia="en-GB"/>
        </w:rPr>
        <w:t xml:space="preserve"> download of new data and updating the model.</w:t>
      </w:r>
      <w:r w:rsidR="003B05E6">
        <w:rPr>
          <w:lang w:val="en-US" w:eastAsia="en-GB"/>
        </w:rPr>
        <w:t xml:space="preserve"> In the meanwhile Python is also an excellent choice for </w:t>
      </w:r>
      <w:r w:rsidR="00653242">
        <w:rPr>
          <w:lang w:val="en-US" w:eastAsia="en-GB"/>
        </w:rPr>
        <w:t>working with csv files.</w:t>
      </w:r>
    </w:p>
    <w:p w14:paraId="4961F758" w14:textId="7EAEF04E" w:rsidR="00A82C62" w:rsidRPr="00082CB5" w:rsidRDefault="00E516D2" w:rsidP="00A82C62">
      <w:pPr>
        <w:pStyle w:val="berschrift1"/>
        <w:rPr>
          <w:lang w:val="en-US" w:eastAsia="en-GB"/>
        </w:rPr>
      </w:pPr>
      <w:r w:rsidRPr="005A35B1">
        <w:rPr>
          <w:lang w:val="en-US" w:eastAsia="en-GB"/>
        </w:rPr>
        <w:t>Streaming analytics</w:t>
      </w:r>
      <w:bookmarkEnd w:id="3"/>
    </w:p>
    <w:p w14:paraId="0B70C88C" w14:textId="77777777" w:rsidR="00A82C62" w:rsidRPr="005A35B1" w:rsidRDefault="00A82C62" w:rsidP="00F61696">
      <w:pPr>
        <w:pStyle w:val="berschrift2"/>
        <w:rPr>
          <w:lang w:val="en-US" w:eastAsia="en-GB"/>
        </w:rPr>
      </w:pPr>
      <w:r>
        <w:rPr>
          <w:lang w:val="en-US" w:eastAsia="en-GB"/>
        </w:rPr>
        <w:t>Technology Choice</w:t>
      </w:r>
    </w:p>
    <w:p w14:paraId="31190B08" w14:textId="069C0584" w:rsidR="006B2ADE" w:rsidRDefault="00082CB5" w:rsidP="006B2ADE">
      <w:pPr>
        <w:jc w:val="both"/>
      </w:pPr>
      <w:r>
        <w:t xml:space="preserve">SMARD provides data on Electricity Market </w:t>
      </w:r>
      <w:r w:rsidR="009C4693">
        <w:t xml:space="preserve">with </w:t>
      </w:r>
      <w:r w:rsidR="00121F7C">
        <w:t>approximately</w:t>
      </w:r>
      <w:r w:rsidR="009C4693">
        <w:t xml:space="preserve"> 30 to 60 minutes delay</w:t>
      </w:r>
      <w:r w:rsidR="00252529">
        <w:t>.</w:t>
      </w:r>
      <w:r w:rsidR="001F6132">
        <w:t xml:space="preserve"> </w:t>
      </w:r>
      <w:r w:rsidR="00121F7C">
        <w:t>Some</w:t>
      </w:r>
      <w:r w:rsidR="006B2ADE">
        <w:t xml:space="preserve"> data about market prices and stock market</w:t>
      </w:r>
      <w:r w:rsidR="00121F7C">
        <w:t xml:space="preserve">s </w:t>
      </w:r>
      <w:r w:rsidR="006B2ADE">
        <w:t>take a day or two days till they are listed.</w:t>
      </w:r>
    </w:p>
    <w:p w14:paraId="2E22A57A" w14:textId="3D498456" w:rsidR="0092462C" w:rsidRDefault="00252529" w:rsidP="00082CB5">
      <w:pPr>
        <w:jc w:val="both"/>
      </w:pPr>
      <w:r>
        <w:t>Granularity of the data is</w:t>
      </w:r>
      <w:r w:rsidR="001F6132">
        <w:t xml:space="preserve"> 15 minutes</w:t>
      </w:r>
      <w:r w:rsidR="004D581F">
        <w:t xml:space="preserve"> for energy consumption and energy generation</w:t>
      </w:r>
      <w:r w:rsidR="00226680">
        <w:t>. Granularity for Market Prices is 60 minutes.</w:t>
      </w:r>
      <w:r w:rsidR="00082CB5">
        <w:t xml:space="preserve"> That means, the prediction model can </w:t>
      </w:r>
      <w:r w:rsidR="00165338">
        <w:t xml:space="preserve">later </w:t>
      </w:r>
      <w:r w:rsidR="00082CB5">
        <w:t xml:space="preserve">be fed in almost </w:t>
      </w:r>
      <w:r w:rsidR="00165338">
        <w:t>real-time,</w:t>
      </w:r>
      <w:r w:rsidR="00082CB5">
        <w:t xml:space="preserve"> and we can have a streaming analytics and forecasting. </w:t>
      </w:r>
    </w:p>
    <w:p w14:paraId="6DAF6F4A" w14:textId="62E70151" w:rsidR="00A82C62" w:rsidRPr="00082CB5" w:rsidRDefault="00082CB5" w:rsidP="008F57E3">
      <w:pPr>
        <w:jc w:val="both"/>
      </w:pPr>
      <w:r>
        <w:t>In this project, streaming analytics is not used</w:t>
      </w:r>
      <w:r w:rsidR="0036249C">
        <w:t xml:space="preserve">, for there is no streaming </w:t>
      </w:r>
      <w:r w:rsidR="008F57E3">
        <w:t>API provided by SMARD.</w:t>
      </w:r>
    </w:p>
    <w:p w14:paraId="7E4D6955" w14:textId="77777777" w:rsidR="00A82C62" w:rsidRDefault="00A82C62" w:rsidP="00F61696">
      <w:pPr>
        <w:pStyle w:val="berschrift2"/>
        <w:rPr>
          <w:lang w:val="en-US" w:eastAsia="en-GB"/>
        </w:rPr>
      </w:pPr>
      <w:r>
        <w:rPr>
          <w:lang w:val="en-US" w:eastAsia="en-GB"/>
        </w:rPr>
        <w:t>Justification</w:t>
      </w:r>
    </w:p>
    <w:p w14:paraId="357E19DA" w14:textId="15ADC28C" w:rsidR="0081407C" w:rsidRPr="00A0072A" w:rsidRDefault="00F0407E" w:rsidP="00A0072A">
      <w:pPr>
        <w:rPr>
          <w:lang w:val="en-US" w:eastAsia="en-GB"/>
        </w:rPr>
      </w:pPr>
      <w:r>
        <w:rPr>
          <w:lang w:val="en-US" w:eastAsia="en-GB"/>
        </w:rPr>
        <w:t>No data streaming</w:t>
      </w:r>
      <w:r w:rsidR="008F57E3">
        <w:rPr>
          <w:lang w:val="en-US" w:eastAsia="en-GB"/>
        </w:rPr>
        <w:t xml:space="preserve"> available</w:t>
      </w:r>
      <w:r>
        <w:rPr>
          <w:lang w:val="en-US" w:eastAsia="en-GB"/>
        </w:rPr>
        <w:t xml:space="preserve">. Data is retrieved by </w:t>
      </w:r>
      <w:r w:rsidR="0095542F">
        <w:rPr>
          <w:lang w:val="en-US" w:eastAsia="en-GB"/>
        </w:rPr>
        <w:t>download and</w:t>
      </w:r>
      <w:r w:rsidR="005A227C">
        <w:rPr>
          <w:lang w:val="en-US" w:eastAsia="en-GB"/>
        </w:rPr>
        <w:t xml:space="preserve"> – </w:t>
      </w:r>
      <w:r w:rsidR="0095542F">
        <w:rPr>
          <w:lang w:val="en-US" w:eastAsia="en-GB"/>
        </w:rPr>
        <w:t>if working again</w:t>
      </w:r>
      <w:r w:rsidR="005A227C">
        <w:rPr>
          <w:lang w:val="en-US" w:eastAsia="en-GB"/>
        </w:rPr>
        <w:t xml:space="preserve"> – later by</w:t>
      </w:r>
      <w:r w:rsidR="0095542F">
        <w:rPr>
          <w:lang w:val="en-US" w:eastAsia="en-GB"/>
        </w:rPr>
        <w:t xml:space="preserve"> </w:t>
      </w:r>
      <w:r>
        <w:rPr>
          <w:lang w:val="en-US" w:eastAsia="en-GB"/>
        </w:rPr>
        <w:t>Restful API.</w:t>
      </w:r>
    </w:p>
    <w:p w14:paraId="17DD3CDD" w14:textId="3BBCFEDE" w:rsidR="00927541" w:rsidRDefault="00927541" w:rsidP="00F61696">
      <w:pPr>
        <w:pStyle w:val="berschrift1"/>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F61696">
      <w:pPr>
        <w:pStyle w:val="berschrift2"/>
        <w:rPr>
          <w:lang w:val="en-US" w:eastAsia="en-GB"/>
        </w:rPr>
      </w:pPr>
      <w:r>
        <w:rPr>
          <w:lang w:val="en-US" w:eastAsia="en-GB"/>
        </w:rPr>
        <w:t>Technology Choice</w:t>
      </w:r>
    </w:p>
    <w:p w14:paraId="76DCB676" w14:textId="6F53AFBA" w:rsidR="00A82C62" w:rsidRDefault="00F0407E" w:rsidP="00A82C62">
      <w:pPr>
        <w:rPr>
          <w:lang w:val="en-US" w:eastAsia="en-GB"/>
        </w:rPr>
      </w:pPr>
      <w:r>
        <w:rPr>
          <w:lang w:val="en-US" w:eastAsia="en-GB"/>
        </w:rPr>
        <w:t xml:space="preserve">Use of Pandas for </w:t>
      </w:r>
      <w:r w:rsidR="002447BA">
        <w:rPr>
          <w:lang w:val="en-US" w:eastAsia="en-GB"/>
        </w:rPr>
        <w:t>ETL, EDA and Feature Generation</w:t>
      </w:r>
      <w:r>
        <w:rPr>
          <w:lang w:val="en-US" w:eastAsia="en-GB"/>
        </w:rPr>
        <w:t xml:space="preserve">. </w:t>
      </w:r>
      <w:r w:rsidR="002447BA">
        <w:rPr>
          <w:lang w:val="en-US" w:eastAsia="en-GB"/>
        </w:rPr>
        <w:t xml:space="preserve">Keras 2.10 and Tensorflow 2.10 will be </w:t>
      </w:r>
      <w:r w:rsidR="00074732">
        <w:rPr>
          <w:lang w:val="en-US" w:eastAsia="en-GB"/>
        </w:rPr>
        <w:t xml:space="preserve">used RNN architecture, as </w:t>
      </w:r>
      <w:r w:rsidR="00DC3089">
        <w:rPr>
          <w:lang w:val="en-US" w:eastAsia="en-GB"/>
        </w:rPr>
        <w:t xml:space="preserve">it runs out of the box on MS Windows </w:t>
      </w:r>
      <w:r w:rsidR="007C54FC">
        <w:rPr>
          <w:lang w:val="en-US" w:eastAsia="en-GB"/>
        </w:rPr>
        <w:t xml:space="preserve">with CUDA Support. Consequently, a NVIDIA GeForce </w:t>
      </w:r>
      <w:r w:rsidR="0087493A">
        <w:rPr>
          <w:lang w:val="en-US" w:eastAsia="en-GB"/>
        </w:rPr>
        <w:t>GPU is used for local execution of the RNN.</w:t>
      </w:r>
    </w:p>
    <w:p w14:paraId="0C50D6F7" w14:textId="77777777" w:rsidR="00A82C62" w:rsidRPr="005A35B1" w:rsidRDefault="00A82C62" w:rsidP="00A82C62">
      <w:pPr>
        <w:rPr>
          <w:lang w:val="en-US" w:eastAsia="en-GB"/>
        </w:rPr>
      </w:pPr>
    </w:p>
    <w:p w14:paraId="14536C38" w14:textId="77777777" w:rsidR="00A82C62" w:rsidRDefault="00A82C62" w:rsidP="00F61696">
      <w:pPr>
        <w:pStyle w:val="berschrift2"/>
        <w:rPr>
          <w:lang w:val="en-US" w:eastAsia="en-GB"/>
        </w:rPr>
      </w:pPr>
      <w:r>
        <w:rPr>
          <w:lang w:val="en-US" w:eastAsia="en-GB"/>
        </w:rPr>
        <w:t>Justification</w:t>
      </w:r>
    </w:p>
    <w:p w14:paraId="5F6B5371" w14:textId="67A752BD" w:rsidR="00A82C62" w:rsidRPr="004224A2" w:rsidRDefault="00F0407E" w:rsidP="00A82C62">
      <w:pPr>
        <w:rPr>
          <w:lang w:val="en-US" w:eastAsia="en-GB"/>
        </w:rPr>
      </w:pPr>
      <w:r>
        <w:rPr>
          <w:lang w:val="en-US" w:eastAsia="en-GB"/>
        </w:rPr>
        <w:t>Python is already used, so no additional language is need</w:t>
      </w:r>
      <w:r w:rsidR="00FB3278">
        <w:rPr>
          <w:lang w:val="en-US" w:eastAsia="en-GB"/>
        </w:rPr>
        <w:t>ed</w:t>
      </w:r>
      <w:r>
        <w:rPr>
          <w:lang w:val="en-US" w:eastAsia="en-GB"/>
        </w:rPr>
        <w:t xml:space="preserve"> for use here.</w:t>
      </w:r>
      <w:r w:rsidR="003C77A5">
        <w:rPr>
          <w:lang w:val="en-US" w:eastAsia="en-GB"/>
        </w:rPr>
        <w:t xml:space="preserve"> Tensorflow is fully supported through the Keras library.</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Pr="008B48ED" w:rsidRDefault="00A82C62" w:rsidP="00104E40">
      <w:pPr>
        <w:pStyle w:val="berschrift1"/>
        <w:rPr>
          <w:lang w:val="en-US" w:eastAsia="en-GB"/>
        </w:rPr>
      </w:pPr>
      <w:bookmarkStart w:id="5" w:name="_Toc521456008"/>
      <w:r w:rsidRPr="008B48ED">
        <w:rPr>
          <w:lang w:val="en-US" w:eastAsia="en-GB"/>
        </w:rPr>
        <w:t>D</w:t>
      </w:r>
      <w:r w:rsidR="00557D0C" w:rsidRPr="008B48ED">
        <w:rPr>
          <w:lang w:val="en-US" w:eastAsia="en-GB"/>
        </w:rPr>
        <w:t>ata Repository</w:t>
      </w:r>
      <w:bookmarkEnd w:id="5"/>
    </w:p>
    <w:p w14:paraId="1A6FC65B" w14:textId="77777777" w:rsidR="00557D0C" w:rsidRPr="008B48ED" w:rsidRDefault="00557D0C" w:rsidP="00557D0C">
      <w:pPr>
        <w:rPr>
          <w:color w:val="FF0000"/>
          <w:lang w:val="en-US" w:eastAsia="en-GB"/>
        </w:rPr>
      </w:pPr>
    </w:p>
    <w:p w14:paraId="7A49554D" w14:textId="77777777" w:rsidR="00A82C62" w:rsidRPr="008B48ED" w:rsidRDefault="00A82C62" w:rsidP="00104E40">
      <w:pPr>
        <w:pStyle w:val="berschrift2"/>
        <w:rPr>
          <w:lang w:val="en-US" w:eastAsia="en-GB"/>
        </w:rPr>
      </w:pPr>
      <w:r w:rsidRPr="008B48ED">
        <w:rPr>
          <w:lang w:val="en-US" w:eastAsia="en-GB"/>
        </w:rPr>
        <w:t>Technology Choice</w:t>
      </w:r>
    </w:p>
    <w:p w14:paraId="6A5A5DB0" w14:textId="794A639B" w:rsidR="00A82C62" w:rsidRPr="00DC144D" w:rsidRDefault="0038615A" w:rsidP="00A82C62">
      <w:pPr>
        <w:rPr>
          <w:lang w:val="en-US" w:eastAsia="en-GB"/>
        </w:rPr>
      </w:pPr>
      <w:r w:rsidRPr="00DC144D">
        <w:rPr>
          <w:lang w:val="en-US" w:eastAsia="en-GB"/>
        </w:rPr>
        <w:t xml:space="preserve">GitHub. </w:t>
      </w:r>
    </w:p>
    <w:p w14:paraId="27C90660" w14:textId="77777777" w:rsidR="00A82C62" w:rsidRPr="008B48ED" w:rsidRDefault="00A82C62" w:rsidP="00A82C62">
      <w:pPr>
        <w:rPr>
          <w:color w:val="FF0000"/>
          <w:lang w:val="en-US" w:eastAsia="en-GB"/>
        </w:rPr>
      </w:pPr>
    </w:p>
    <w:p w14:paraId="660657C1" w14:textId="77777777" w:rsidR="00A82C62" w:rsidRPr="008B48ED" w:rsidRDefault="00A82C62" w:rsidP="00104E40">
      <w:pPr>
        <w:pStyle w:val="berschrift2"/>
        <w:rPr>
          <w:lang w:val="en-US" w:eastAsia="en-GB"/>
        </w:rPr>
      </w:pPr>
      <w:r w:rsidRPr="008B48ED">
        <w:rPr>
          <w:lang w:val="en-US" w:eastAsia="en-GB"/>
        </w:rPr>
        <w:t>Justification</w:t>
      </w:r>
    </w:p>
    <w:p w14:paraId="16A1CE48" w14:textId="7E7F6229" w:rsidR="00EB3632" w:rsidRPr="00DC144D" w:rsidRDefault="00DC144D" w:rsidP="00E95476">
      <w:pPr>
        <w:rPr>
          <w:lang w:val="en-US" w:eastAsia="en-GB"/>
        </w:rPr>
      </w:pPr>
      <w:r w:rsidRPr="00DC144D">
        <w:rPr>
          <w:lang w:val="en-US" w:eastAsia="en-GB"/>
        </w:rPr>
        <w:t>It is easy to use and should the requirement arise. Git can be used to commit and update changes to the repository.</w:t>
      </w:r>
    </w:p>
    <w:p w14:paraId="42B412EA" w14:textId="4C14CB01" w:rsidR="00487C22" w:rsidRDefault="00C77B8A" w:rsidP="00104E40">
      <w:pPr>
        <w:pStyle w:val="berschrift1"/>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104E40">
      <w:pPr>
        <w:pStyle w:val="berschrift2"/>
        <w:rPr>
          <w:lang w:val="en-US" w:eastAsia="en-GB"/>
        </w:rPr>
      </w:pPr>
      <w:r>
        <w:rPr>
          <w:lang w:val="en-US" w:eastAsia="en-GB"/>
        </w:rPr>
        <w:t>Technology Choice</w:t>
      </w:r>
    </w:p>
    <w:p w14:paraId="30EE2EBD" w14:textId="4F28C70E" w:rsidR="00A82C62" w:rsidRDefault="008B48ED" w:rsidP="00A82C62">
      <w:pPr>
        <w:rPr>
          <w:lang w:val="en-US" w:eastAsia="en-GB"/>
        </w:rPr>
      </w:pPr>
      <w:r>
        <w:rPr>
          <w:lang w:val="en-US" w:eastAsia="en-GB"/>
        </w:rPr>
        <w:t xml:space="preserve">Python with Pandas, Matplotlib and </w:t>
      </w:r>
      <w:r w:rsidR="00BF0E00">
        <w:rPr>
          <w:lang w:val="en-US" w:eastAsia="en-GB"/>
        </w:rPr>
        <w:t>P</w:t>
      </w:r>
      <w:r>
        <w:rPr>
          <w:lang w:val="en-US" w:eastAsia="en-GB"/>
        </w:rPr>
        <w:t>lotly</w:t>
      </w:r>
    </w:p>
    <w:p w14:paraId="3C83E3A0" w14:textId="77777777" w:rsidR="00A82C62" w:rsidRPr="005A35B1" w:rsidRDefault="00A82C62" w:rsidP="00A82C62">
      <w:pPr>
        <w:rPr>
          <w:lang w:val="en-US" w:eastAsia="en-GB"/>
        </w:rPr>
      </w:pPr>
    </w:p>
    <w:p w14:paraId="2AC0383C" w14:textId="77777777" w:rsidR="00A82C62" w:rsidRDefault="00A82C62" w:rsidP="00104E40">
      <w:pPr>
        <w:pStyle w:val="berschrift2"/>
        <w:rPr>
          <w:lang w:val="en-US" w:eastAsia="en-GB"/>
        </w:rPr>
      </w:pPr>
      <w:r>
        <w:rPr>
          <w:lang w:val="en-US" w:eastAsia="en-GB"/>
        </w:rPr>
        <w:t>Justification</w:t>
      </w:r>
    </w:p>
    <w:p w14:paraId="2B3A17BC" w14:textId="49FE698B" w:rsidR="00A82C62" w:rsidRPr="004224A2" w:rsidRDefault="008B48ED" w:rsidP="00A82C62">
      <w:pPr>
        <w:rPr>
          <w:lang w:val="en-US" w:eastAsia="en-GB"/>
        </w:rPr>
      </w:pPr>
      <w:r>
        <w:rPr>
          <w:lang w:val="en-US" w:eastAsia="en-GB"/>
        </w:rPr>
        <w:t>Python is already used</w:t>
      </w:r>
      <w:r w:rsidR="00BF0E00">
        <w:rPr>
          <w:lang w:val="en-US" w:eastAsia="en-GB"/>
        </w:rPr>
        <w:t>.</w:t>
      </w:r>
      <w:r>
        <w:rPr>
          <w:lang w:val="en-US" w:eastAsia="en-GB"/>
        </w:rPr>
        <w:t xml:space="preserve"> </w:t>
      </w:r>
      <w:r w:rsidR="00BF0E00">
        <w:rPr>
          <w:lang w:val="en-US" w:eastAsia="en-GB"/>
        </w:rPr>
        <w:t>P</w:t>
      </w:r>
      <w:r>
        <w:rPr>
          <w:lang w:val="en-US" w:eastAsia="en-GB"/>
        </w:rPr>
        <w:t xml:space="preserve">lus Plotly is for free. </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104E40">
      <w:pPr>
        <w:pStyle w:val="berschrift1"/>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104E40">
      <w:pPr>
        <w:pStyle w:val="berschrift2"/>
        <w:rPr>
          <w:lang w:val="en-US" w:eastAsia="en-GB"/>
        </w:rPr>
      </w:pPr>
      <w:r>
        <w:rPr>
          <w:lang w:val="en-US" w:eastAsia="en-GB"/>
        </w:rPr>
        <w:t>Technology Choice</w:t>
      </w:r>
    </w:p>
    <w:p w14:paraId="1F7928CE" w14:textId="57003E90" w:rsidR="00A82C62" w:rsidRDefault="00BF167E" w:rsidP="00A82C62">
      <w:pPr>
        <w:rPr>
          <w:lang w:val="en-US" w:eastAsia="en-GB"/>
        </w:rPr>
      </w:pPr>
      <w:r>
        <w:rPr>
          <w:lang w:val="en-US" w:eastAsia="en-GB"/>
        </w:rPr>
        <w:t>Karas 2.10</w:t>
      </w:r>
      <w:r w:rsidR="00A82C62">
        <w:rPr>
          <w:lang w:val="en-US" w:eastAsia="en-GB"/>
        </w:rPr>
        <w:t>.</w:t>
      </w:r>
      <w:r w:rsidR="0070064B">
        <w:rPr>
          <w:lang w:val="en-US" w:eastAsia="en-GB"/>
        </w:rPr>
        <w:t xml:space="preserve"> and Tensorflow 2.10 with Python 3.10.x and Pandas, SciKit-learn and </w:t>
      </w:r>
      <w:r w:rsidR="003D0BDD">
        <w:rPr>
          <w:lang w:val="en-US" w:eastAsia="en-GB"/>
        </w:rPr>
        <w:t>Numpy.</w:t>
      </w:r>
    </w:p>
    <w:p w14:paraId="061F37B0" w14:textId="77777777" w:rsidR="00A82C62" w:rsidRPr="005A35B1" w:rsidRDefault="00A82C62" w:rsidP="00A82C62">
      <w:pPr>
        <w:rPr>
          <w:lang w:val="en-US" w:eastAsia="en-GB"/>
        </w:rPr>
      </w:pPr>
    </w:p>
    <w:p w14:paraId="76A80E09" w14:textId="77777777" w:rsidR="00A82C62" w:rsidRDefault="00A82C62" w:rsidP="00104E40">
      <w:pPr>
        <w:pStyle w:val="berschrift2"/>
        <w:rPr>
          <w:lang w:val="en-US" w:eastAsia="en-GB"/>
        </w:rPr>
      </w:pPr>
      <w:r>
        <w:rPr>
          <w:lang w:val="en-US" w:eastAsia="en-GB"/>
        </w:rPr>
        <w:t>Justification</w:t>
      </w:r>
    </w:p>
    <w:p w14:paraId="0B8E57BC" w14:textId="608C31CF" w:rsidR="00A82C62" w:rsidRPr="00A82C62" w:rsidRDefault="00BF167E" w:rsidP="00A82C62">
      <w:pPr>
        <w:rPr>
          <w:lang w:val="en-US" w:eastAsia="en-GB"/>
        </w:rPr>
      </w:pPr>
      <w:r>
        <w:rPr>
          <w:lang w:val="en-US" w:eastAsia="en-GB"/>
        </w:rPr>
        <w:t>EDA and Feature Generation. Keras 2.10 and Tensorflow 2.10 will be used RNN architecture, as it runs out of the box on MS Windows with CUDA Support. Consequently, a NVIDIA GeForce GPU is used for local execution of the RNN.</w:t>
      </w:r>
    </w:p>
    <w:p w14:paraId="7A8C8236" w14:textId="77777777" w:rsidR="002912D7" w:rsidRPr="00557D0C" w:rsidRDefault="002912D7" w:rsidP="002912D7">
      <w:pPr>
        <w:rPr>
          <w:lang w:val="en-US" w:eastAsia="en-GB"/>
        </w:rPr>
      </w:pPr>
    </w:p>
    <w:p w14:paraId="35CEA84B" w14:textId="3CDC2E74" w:rsidR="005170A3" w:rsidRDefault="00993C6F" w:rsidP="00104E40">
      <w:pPr>
        <w:pStyle w:val="berschrift1"/>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104E40">
      <w:pPr>
        <w:pStyle w:val="berschrift2"/>
        <w:rPr>
          <w:lang w:val="en-US" w:eastAsia="en-GB"/>
        </w:rPr>
      </w:pPr>
      <w:r>
        <w:rPr>
          <w:lang w:val="en-US" w:eastAsia="en-GB"/>
        </w:rPr>
        <w:t>Technology Choice</w:t>
      </w:r>
    </w:p>
    <w:p w14:paraId="70E026CE" w14:textId="7104810C" w:rsidR="00A82C62" w:rsidRDefault="00B355A0" w:rsidP="00A82C62">
      <w:pPr>
        <w:rPr>
          <w:lang w:val="en-US" w:eastAsia="en-GB"/>
        </w:rPr>
      </w:pPr>
      <w:r>
        <w:rPr>
          <w:lang w:val="en-US" w:eastAsia="en-GB"/>
        </w:rPr>
        <w:t>No technology has been defined here, as only a model is generated and trained here by Keras / Tensorflow, which could be used later on.</w:t>
      </w:r>
    </w:p>
    <w:p w14:paraId="623DA731" w14:textId="77777777" w:rsidR="00A82C62" w:rsidRPr="005A35B1" w:rsidRDefault="00A82C62" w:rsidP="00A82C62">
      <w:pPr>
        <w:rPr>
          <w:lang w:val="en-US" w:eastAsia="en-GB"/>
        </w:rPr>
      </w:pPr>
    </w:p>
    <w:p w14:paraId="7243F477" w14:textId="77777777" w:rsidR="00A82C62" w:rsidRDefault="00A82C62" w:rsidP="00104E40">
      <w:pPr>
        <w:pStyle w:val="berschrift2"/>
        <w:rPr>
          <w:lang w:val="en-US" w:eastAsia="en-GB"/>
        </w:rPr>
      </w:pPr>
      <w:r>
        <w:rPr>
          <w:lang w:val="en-US" w:eastAsia="en-GB"/>
        </w:rPr>
        <w:t>Justification</w:t>
      </w:r>
    </w:p>
    <w:p w14:paraId="34066820" w14:textId="2F342B4A" w:rsidR="00A82C62" w:rsidRPr="004224A2" w:rsidRDefault="00B355A0" w:rsidP="00A82C62">
      <w:pPr>
        <w:rPr>
          <w:lang w:val="en-US" w:eastAsia="en-GB"/>
        </w:rPr>
      </w:pPr>
      <w:r>
        <w:rPr>
          <w:lang w:val="en-US" w:eastAsia="en-GB"/>
        </w:rPr>
        <w:t xml:space="preserve">The product is the consequential result of the used </w:t>
      </w:r>
      <w:r w:rsidR="00250F05">
        <w:rPr>
          <w:lang w:val="en-US" w:eastAsia="en-GB"/>
        </w:rPr>
        <w:t>frameworks</w:t>
      </w:r>
      <w:r w:rsidR="00A82C62">
        <w:rPr>
          <w:lang w:val="en-US" w:eastAsia="en-GB"/>
        </w:rPr>
        <w:t>.</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104E40">
      <w:pPr>
        <w:pStyle w:val="berschrift1"/>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104E40">
      <w:pPr>
        <w:pStyle w:val="berschrift2"/>
        <w:rPr>
          <w:lang w:val="en-US" w:eastAsia="en-GB"/>
        </w:rPr>
      </w:pPr>
      <w:r>
        <w:rPr>
          <w:lang w:val="en-US" w:eastAsia="en-GB"/>
        </w:rPr>
        <w:lastRenderedPageBreak/>
        <w:t>Technology Choice</w:t>
      </w:r>
    </w:p>
    <w:p w14:paraId="06BC84D3" w14:textId="1B9C0214" w:rsidR="00A82C62" w:rsidRDefault="00F64AFB" w:rsidP="00A82C62">
      <w:pPr>
        <w:rPr>
          <w:lang w:val="en-US" w:eastAsia="en-GB"/>
        </w:rPr>
      </w:pPr>
      <w:r>
        <w:rPr>
          <w:lang w:val="en-US" w:eastAsia="en-GB"/>
        </w:rPr>
        <w:t>Not applicable</w:t>
      </w:r>
    </w:p>
    <w:p w14:paraId="0940592A" w14:textId="77777777" w:rsidR="00A82C62" w:rsidRPr="005A35B1" w:rsidRDefault="00A82C62" w:rsidP="00A82C62">
      <w:pPr>
        <w:rPr>
          <w:lang w:val="en-US" w:eastAsia="en-GB"/>
        </w:rPr>
      </w:pPr>
    </w:p>
    <w:p w14:paraId="04A950D1" w14:textId="77777777" w:rsidR="00A82C62" w:rsidRDefault="00A82C62" w:rsidP="00104E40">
      <w:pPr>
        <w:pStyle w:val="berschrift2"/>
        <w:rPr>
          <w:lang w:val="en-US" w:eastAsia="en-GB"/>
        </w:rPr>
      </w:pPr>
      <w:r>
        <w:rPr>
          <w:lang w:val="en-US" w:eastAsia="en-GB"/>
        </w:rPr>
        <w:t>Justification</w:t>
      </w:r>
    </w:p>
    <w:p w14:paraId="6E8E0A03" w14:textId="52F41801" w:rsidR="00A82C62" w:rsidRPr="004224A2" w:rsidRDefault="00F64AFB" w:rsidP="00A82C62">
      <w:pPr>
        <w:rPr>
          <w:lang w:val="en-US" w:eastAsia="en-GB"/>
        </w:rPr>
      </w:pPr>
      <w:r>
        <w:rPr>
          <w:lang w:val="en-US" w:eastAsia="en-GB"/>
        </w:rPr>
        <w:t>Not applicable</w:t>
      </w:r>
      <w:r w:rsidR="00A82C62">
        <w:rPr>
          <w:lang w:val="en-US" w:eastAsia="en-GB"/>
        </w:rPr>
        <w:t>.</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8D453" w14:textId="77777777" w:rsidR="007F1489" w:rsidRDefault="007F1489" w:rsidP="002D1633">
      <w:r>
        <w:separator/>
      </w:r>
    </w:p>
  </w:endnote>
  <w:endnote w:type="continuationSeparator" w:id="0">
    <w:p w14:paraId="2037C357" w14:textId="77777777" w:rsidR="007F1489" w:rsidRDefault="007F1489"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2DBA5" w14:textId="77777777" w:rsidR="007F1489" w:rsidRDefault="007F1489" w:rsidP="002D1633">
      <w:r>
        <w:separator/>
      </w:r>
    </w:p>
  </w:footnote>
  <w:footnote w:type="continuationSeparator" w:id="0">
    <w:p w14:paraId="31211716" w14:textId="77777777" w:rsidR="007F1489" w:rsidRDefault="007F1489"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355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069279">
    <w:abstractNumId w:val="7"/>
  </w:num>
  <w:num w:numId="2" w16cid:durableId="2110419202">
    <w:abstractNumId w:val="1"/>
  </w:num>
  <w:num w:numId="3" w16cid:durableId="2068915158">
    <w:abstractNumId w:val="4"/>
  </w:num>
  <w:num w:numId="4" w16cid:durableId="1139952466">
    <w:abstractNumId w:val="6"/>
  </w:num>
  <w:num w:numId="5" w16cid:durableId="1568883776">
    <w:abstractNumId w:val="2"/>
  </w:num>
  <w:num w:numId="6" w16cid:durableId="1708526685">
    <w:abstractNumId w:val="0"/>
  </w:num>
  <w:num w:numId="7" w16cid:durableId="2020966096">
    <w:abstractNumId w:val="9"/>
  </w:num>
  <w:num w:numId="8" w16cid:durableId="72094288">
    <w:abstractNumId w:val="5"/>
  </w:num>
  <w:num w:numId="9" w16cid:durableId="2093576346">
    <w:abstractNumId w:val="3"/>
  </w:num>
  <w:num w:numId="10" w16cid:durableId="1754621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732"/>
    <w:rsid w:val="00074B93"/>
    <w:rsid w:val="0007717F"/>
    <w:rsid w:val="00077B96"/>
    <w:rsid w:val="00082CB5"/>
    <w:rsid w:val="000970D2"/>
    <w:rsid w:val="000978E9"/>
    <w:rsid w:val="000A559F"/>
    <w:rsid w:val="000A5C1E"/>
    <w:rsid w:val="000A5DD0"/>
    <w:rsid w:val="000B2C7B"/>
    <w:rsid w:val="000B2F7D"/>
    <w:rsid w:val="000B37A9"/>
    <w:rsid w:val="000C308A"/>
    <w:rsid w:val="000D14F2"/>
    <w:rsid w:val="000D4E4A"/>
    <w:rsid w:val="000E1C99"/>
    <w:rsid w:val="000F63CA"/>
    <w:rsid w:val="00102244"/>
    <w:rsid w:val="00104E40"/>
    <w:rsid w:val="001062D4"/>
    <w:rsid w:val="001121B7"/>
    <w:rsid w:val="0011228F"/>
    <w:rsid w:val="00112BC1"/>
    <w:rsid w:val="001163F4"/>
    <w:rsid w:val="00121F7C"/>
    <w:rsid w:val="00124DB8"/>
    <w:rsid w:val="001302F2"/>
    <w:rsid w:val="0013217B"/>
    <w:rsid w:val="00133108"/>
    <w:rsid w:val="001351C2"/>
    <w:rsid w:val="001433B8"/>
    <w:rsid w:val="00143B61"/>
    <w:rsid w:val="001475EF"/>
    <w:rsid w:val="001511D9"/>
    <w:rsid w:val="00152EB3"/>
    <w:rsid w:val="00154300"/>
    <w:rsid w:val="00154F26"/>
    <w:rsid w:val="001601C7"/>
    <w:rsid w:val="00160F47"/>
    <w:rsid w:val="00165338"/>
    <w:rsid w:val="00166BBF"/>
    <w:rsid w:val="00167969"/>
    <w:rsid w:val="001700EB"/>
    <w:rsid w:val="00170598"/>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1D3"/>
    <w:rsid w:val="001B4C76"/>
    <w:rsid w:val="001C358D"/>
    <w:rsid w:val="001D085D"/>
    <w:rsid w:val="001F6132"/>
    <w:rsid w:val="001F61B8"/>
    <w:rsid w:val="00205DB0"/>
    <w:rsid w:val="00206DDC"/>
    <w:rsid w:val="002119CF"/>
    <w:rsid w:val="00212970"/>
    <w:rsid w:val="002223A1"/>
    <w:rsid w:val="00226680"/>
    <w:rsid w:val="002331E0"/>
    <w:rsid w:val="00241398"/>
    <w:rsid w:val="002447BA"/>
    <w:rsid w:val="00244812"/>
    <w:rsid w:val="00250F05"/>
    <w:rsid w:val="00252529"/>
    <w:rsid w:val="00261DC2"/>
    <w:rsid w:val="00265897"/>
    <w:rsid w:val="00270874"/>
    <w:rsid w:val="0027514E"/>
    <w:rsid w:val="00275482"/>
    <w:rsid w:val="00276841"/>
    <w:rsid w:val="00284439"/>
    <w:rsid w:val="00285B6D"/>
    <w:rsid w:val="0028688A"/>
    <w:rsid w:val="002912D7"/>
    <w:rsid w:val="002935AC"/>
    <w:rsid w:val="002A0235"/>
    <w:rsid w:val="002A2C64"/>
    <w:rsid w:val="002A31E2"/>
    <w:rsid w:val="002A45FE"/>
    <w:rsid w:val="002A6787"/>
    <w:rsid w:val="002B2CA0"/>
    <w:rsid w:val="002D0C3F"/>
    <w:rsid w:val="002D1633"/>
    <w:rsid w:val="002D1986"/>
    <w:rsid w:val="002F07F0"/>
    <w:rsid w:val="002F30E4"/>
    <w:rsid w:val="002F5745"/>
    <w:rsid w:val="00301B8B"/>
    <w:rsid w:val="00315892"/>
    <w:rsid w:val="00317A81"/>
    <w:rsid w:val="00320264"/>
    <w:rsid w:val="003219B5"/>
    <w:rsid w:val="0032415F"/>
    <w:rsid w:val="00325175"/>
    <w:rsid w:val="0033623D"/>
    <w:rsid w:val="003367E1"/>
    <w:rsid w:val="00354EB5"/>
    <w:rsid w:val="00356F6C"/>
    <w:rsid w:val="0036249C"/>
    <w:rsid w:val="00373AAB"/>
    <w:rsid w:val="0038615A"/>
    <w:rsid w:val="00394040"/>
    <w:rsid w:val="003B05E6"/>
    <w:rsid w:val="003C0086"/>
    <w:rsid w:val="003C2F58"/>
    <w:rsid w:val="003C40D7"/>
    <w:rsid w:val="003C77A5"/>
    <w:rsid w:val="003D0BDD"/>
    <w:rsid w:val="003D3B48"/>
    <w:rsid w:val="003E05B5"/>
    <w:rsid w:val="003E5C31"/>
    <w:rsid w:val="003F1740"/>
    <w:rsid w:val="003F2501"/>
    <w:rsid w:val="003F497D"/>
    <w:rsid w:val="00411C08"/>
    <w:rsid w:val="00413E52"/>
    <w:rsid w:val="00414781"/>
    <w:rsid w:val="00417AD7"/>
    <w:rsid w:val="004224A2"/>
    <w:rsid w:val="00464E05"/>
    <w:rsid w:val="00466428"/>
    <w:rsid w:val="004677CD"/>
    <w:rsid w:val="00473329"/>
    <w:rsid w:val="004837D2"/>
    <w:rsid w:val="00486F94"/>
    <w:rsid w:val="00487C22"/>
    <w:rsid w:val="004918F1"/>
    <w:rsid w:val="0049349D"/>
    <w:rsid w:val="00493910"/>
    <w:rsid w:val="0049567C"/>
    <w:rsid w:val="00495C4E"/>
    <w:rsid w:val="004A19E1"/>
    <w:rsid w:val="004A5A2C"/>
    <w:rsid w:val="004C19CB"/>
    <w:rsid w:val="004D096A"/>
    <w:rsid w:val="004D2BD7"/>
    <w:rsid w:val="004D581F"/>
    <w:rsid w:val="004F44AF"/>
    <w:rsid w:val="004F4E5C"/>
    <w:rsid w:val="004F52EB"/>
    <w:rsid w:val="004F6ACE"/>
    <w:rsid w:val="004F7142"/>
    <w:rsid w:val="005068C9"/>
    <w:rsid w:val="005136AC"/>
    <w:rsid w:val="005170A3"/>
    <w:rsid w:val="0052058B"/>
    <w:rsid w:val="00525FA7"/>
    <w:rsid w:val="00527B84"/>
    <w:rsid w:val="00534545"/>
    <w:rsid w:val="00534916"/>
    <w:rsid w:val="005447E9"/>
    <w:rsid w:val="005525C2"/>
    <w:rsid w:val="00557D0C"/>
    <w:rsid w:val="005716A8"/>
    <w:rsid w:val="00573D79"/>
    <w:rsid w:val="005806AA"/>
    <w:rsid w:val="00594C1A"/>
    <w:rsid w:val="005A04BC"/>
    <w:rsid w:val="005A227C"/>
    <w:rsid w:val="005A35B1"/>
    <w:rsid w:val="005A3DA0"/>
    <w:rsid w:val="005A7B2D"/>
    <w:rsid w:val="005B03C7"/>
    <w:rsid w:val="005B1487"/>
    <w:rsid w:val="005C0704"/>
    <w:rsid w:val="005D15CC"/>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1589"/>
    <w:rsid w:val="00652BE4"/>
    <w:rsid w:val="00653242"/>
    <w:rsid w:val="00661D75"/>
    <w:rsid w:val="00662E2B"/>
    <w:rsid w:val="0066366F"/>
    <w:rsid w:val="00665148"/>
    <w:rsid w:val="00665A74"/>
    <w:rsid w:val="006807EF"/>
    <w:rsid w:val="006832C5"/>
    <w:rsid w:val="00687121"/>
    <w:rsid w:val="00690452"/>
    <w:rsid w:val="006954FE"/>
    <w:rsid w:val="0069792F"/>
    <w:rsid w:val="006A1CB2"/>
    <w:rsid w:val="006A3A09"/>
    <w:rsid w:val="006B0A6A"/>
    <w:rsid w:val="006B2ADE"/>
    <w:rsid w:val="006B7140"/>
    <w:rsid w:val="006B7CEF"/>
    <w:rsid w:val="006B7E06"/>
    <w:rsid w:val="006C04A7"/>
    <w:rsid w:val="006D1A4E"/>
    <w:rsid w:val="006D7C6E"/>
    <w:rsid w:val="007000B2"/>
    <w:rsid w:val="0070064B"/>
    <w:rsid w:val="0070147D"/>
    <w:rsid w:val="007029B8"/>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91914"/>
    <w:rsid w:val="007A2C2D"/>
    <w:rsid w:val="007A363F"/>
    <w:rsid w:val="007A43E2"/>
    <w:rsid w:val="007A4B00"/>
    <w:rsid w:val="007A6B08"/>
    <w:rsid w:val="007B5440"/>
    <w:rsid w:val="007B67DF"/>
    <w:rsid w:val="007C54FC"/>
    <w:rsid w:val="007D20FA"/>
    <w:rsid w:val="007D23A6"/>
    <w:rsid w:val="007D7B94"/>
    <w:rsid w:val="007E0716"/>
    <w:rsid w:val="007E0FAF"/>
    <w:rsid w:val="007E457E"/>
    <w:rsid w:val="007F1489"/>
    <w:rsid w:val="008002EB"/>
    <w:rsid w:val="00806453"/>
    <w:rsid w:val="0081407C"/>
    <w:rsid w:val="008143DA"/>
    <w:rsid w:val="00814FB1"/>
    <w:rsid w:val="00815699"/>
    <w:rsid w:val="00821575"/>
    <w:rsid w:val="00825047"/>
    <w:rsid w:val="00826E05"/>
    <w:rsid w:val="00830CE8"/>
    <w:rsid w:val="00830EDA"/>
    <w:rsid w:val="00836FBF"/>
    <w:rsid w:val="00840602"/>
    <w:rsid w:val="00843FE6"/>
    <w:rsid w:val="00855B70"/>
    <w:rsid w:val="00857F56"/>
    <w:rsid w:val="00864F67"/>
    <w:rsid w:val="0086775A"/>
    <w:rsid w:val="0087493A"/>
    <w:rsid w:val="00874DA4"/>
    <w:rsid w:val="00877EAD"/>
    <w:rsid w:val="008A5733"/>
    <w:rsid w:val="008B2CF5"/>
    <w:rsid w:val="008B481E"/>
    <w:rsid w:val="008B48ED"/>
    <w:rsid w:val="008B5987"/>
    <w:rsid w:val="008B7CC9"/>
    <w:rsid w:val="008C2AF8"/>
    <w:rsid w:val="008C5042"/>
    <w:rsid w:val="008C5295"/>
    <w:rsid w:val="008D46F4"/>
    <w:rsid w:val="008D488B"/>
    <w:rsid w:val="008E0401"/>
    <w:rsid w:val="008E411A"/>
    <w:rsid w:val="008F57E3"/>
    <w:rsid w:val="009001DB"/>
    <w:rsid w:val="0090554A"/>
    <w:rsid w:val="00906D26"/>
    <w:rsid w:val="00912CA8"/>
    <w:rsid w:val="0092388A"/>
    <w:rsid w:val="00923916"/>
    <w:rsid w:val="0092462C"/>
    <w:rsid w:val="00927541"/>
    <w:rsid w:val="0094356A"/>
    <w:rsid w:val="0094682F"/>
    <w:rsid w:val="0095542F"/>
    <w:rsid w:val="00955EDF"/>
    <w:rsid w:val="00962D17"/>
    <w:rsid w:val="00965E13"/>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4693"/>
    <w:rsid w:val="009C4D34"/>
    <w:rsid w:val="009C5FB9"/>
    <w:rsid w:val="009D0A48"/>
    <w:rsid w:val="009E5271"/>
    <w:rsid w:val="009F4869"/>
    <w:rsid w:val="00A001F9"/>
    <w:rsid w:val="00A0072A"/>
    <w:rsid w:val="00A04964"/>
    <w:rsid w:val="00A117C9"/>
    <w:rsid w:val="00A11BFE"/>
    <w:rsid w:val="00A17A41"/>
    <w:rsid w:val="00A225C3"/>
    <w:rsid w:val="00A2456C"/>
    <w:rsid w:val="00A25DA3"/>
    <w:rsid w:val="00A37207"/>
    <w:rsid w:val="00A40163"/>
    <w:rsid w:val="00A46CC2"/>
    <w:rsid w:val="00A56B97"/>
    <w:rsid w:val="00A6571C"/>
    <w:rsid w:val="00A74D53"/>
    <w:rsid w:val="00A75A90"/>
    <w:rsid w:val="00A81E5A"/>
    <w:rsid w:val="00A82C62"/>
    <w:rsid w:val="00A90B06"/>
    <w:rsid w:val="00A92469"/>
    <w:rsid w:val="00A93FED"/>
    <w:rsid w:val="00A9454B"/>
    <w:rsid w:val="00A962BC"/>
    <w:rsid w:val="00A96901"/>
    <w:rsid w:val="00AA3192"/>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55A0"/>
    <w:rsid w:val="00B36546"/>
    <w:rsid w:val="00B4122E"/>
    <w:rsid w:val="00B4208F"/>
    <w:rsid w:val="00B45EC3"/>
    <w:rsid w:val="00B52505"/>
    <w:rsid w:val="00B52BC9"/>
    <w:rsid w:val="00B52E22"/>
    <w:rsid w:val="00B53E71"/>
    <w:rsid w:val="00B53E91"/>
    <w:rsid w:val="00B5673F"/>
    <w:rsid w:val="00B62C8B"/>
    <w:rsid w:val="00B76749"/>
    <w:rsid w:val="00B86C58"/>
    <w:rsid w:val="00B92ED1"/>
    <w:rsid w:val="00BA41C8"/>
    <w:rsid w:val="00BA4368"/>
    <w:rsid w:val="00BB0BBC"/>
    <w:rsid w:val="00BB105B"/>
    <w:rsid w:val="00BC0E26"/>
    <w:rsid w:val="00BC7F5E"/>
    <w:rsid w:val="00BD35FE"/>
    <w:rsid w:val="00BD3EA1"/>
    <w:rsid w:val="00BE174F"/>
    <w:rsid w:val="00BF0E00"/>
    <w:rsid w:val="00BF167E"/>
    <w:rsid w:val="00BF5BF0"/>
    <w:rsid w:val="00BF6A87"/>
    <w:rsid w:val="00BF7470"/>
    <w:rsid w:val="00BF789B"/>
    <w:rsid w:val="00BF7D1A"/>
    <w:rsid w:val="00BF7FBF"/>
    <w:rsid w:val="00C05593"/>
    <w:rsid w:val="00C10262"/>
    <w:rsid w:val="00C12030"/>
    <w:rsid w:val="00C137F8"/>
    <w:rsid w:val="00C15FAF"/>
    <w:rsid w:val="00C26DDA"/>
    <w:rsid w:val="00C31B11"/>
    <w:rsid w:val="00C32584"/>
    <w:rsid w:val="00C4232D"/>
    <w:rsid w:val="00C44F36"/>
    <w:rsid w:val="00C535A6"/>
    <w:rsid w:val="00C77223"/>
    <w:rsid w:val="00C77B8A"/>
    <w:rsid w:val="00C8374C"/>
    <w:rsid w:val="00C96DC4"/>
    <w:rsid w:val="00CA28AA"/>
    <w:rsid w:val="00CB2DAB"/>
    <w:rsid w:val="00CB2F4B"/>
    <w:rsid w:val="00CB4D96"/>
    <w:rsid w:val="00CC1400"/>
    <w:rsid w:val="00CC24A7"/>
    <w:rsid w:val="00CC5CE2"/>
    <w:rsid w:val="00CC79F0"/>
    <w:rsid w:val="00CD74F4"/>
    <w:rsid w:val="00CE3BBB"/>
    <w:rsid w:val="00D04273"/>
    <w:rsid w:val="00D07501"/>
    <w:rsid w:val="00D14570"/>
    <w:rsid w:val="00D15D0D"/>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144D"/>
    <w:rsid w:val="00DC3089"/>
    <w:rsid w:val="00DC4DEF"/>
    <w:rsid w:val="00DE06DC"/>
    <w:rsid w:val="00DF261A"/>
    <w:rsid w:val="00E207B0"/>
    <w:rsid w:val="00E2141F"/>
    <w:rsid w:val="00E30B43"/>
    <w:rsid w:val="00E34195"/>
    <w:rsid w:val="00E4634D"/>
    <w:rsid w:val="00E516D2"/>
    <w:rsid w:val="00E52D43"/>
    <w:rsid w:val="00E530F1"/>
    <w:rsid w:val="00E56094"/>
    <w:rsid w:val="00E570BB"/>
    <w:rsid w:val="00E62475"/>
    <w:rsid w:val="00E64415"/>
    <w:rsid w:val="00E64804"/>
    <w:rsid w:val="00E758D8"/>
    <w:rsid w:val="00E75B44"/>
    <w:rsid w:val="00E75FD7"/>
    <w:rsid w:val="00E84593"/>
    <w:rsid w:val="00E84CE7"/>
    <w:rsid w:val="00E95476"/>
    <w:rsid w:val="00E955F6"/>
    <w:rsid w:val="00E960EE"/>
    <w:rsid w:val="00EA53B7"/>
    <w:rsid w:val="00EA792C"/>
    <w:rsid w:val="00EB10BC"/>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07E"/>
    <w:rsid w:val="00F04EEB"/>
    <w:rsid w:val="00F05F4B"/>
    <w:rsid w:val="00F25F1F"/>
    <w:rsid w:val="00F30B76"/>
    <w:rsid w:val="00F463B7"/>
    <w:rsid w:val="00F52662"/>
    <w:rsid w:val="00F5458C"/>
    <w:rsid w:val="00F600A8"/>
    <w:rsid w:val="00F61696"/>
    <w:rsid w:val="00F64AFB"/>
    <w:rsid w:val="00F6766C"/>
    <w:rsid w:val="00F71206"/>
    <w:rsid w:val="00F722F6"/>
    <w:rsid w:val="00F81BF8"/>
    <w:rsid w:val="00F821E7"/>
    <w:rsid w:val="00F91AB0"/>
    <w:rsid w:val="00F95B3C"/>
    <w:rsid w:val="00FA1809"/>
    <w:rsid w:val="00FA19B0"/>
    <w:rsid w:val="00FA24EE"/>
    <w:rsid w:val="00FA5F54"/>
    <w:rsid w:val="00FA66DC"/>
    <w:rsid w:val="00FA6994"/>
    <w:rsid w:val="00FB0D37"/>
    <w:rsid w:val="00FB3278"/>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B8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3F1740"/>
    <w:rPr>
      <w:color w:val="0563C1" w:themeColor="hyperlink"/>
      <w:u w:val="single"/>
    </w:rPr>
  </w:style>
  <w:style w:type="character" w:customStyle="1" w:styleId="berschrift3Zchn">
    <w:name w:val="Überschrift 3 Zchn"/>
    <w:basedOn w:val="Absatz-Standardschriftart"/>
    <w:link w:val="berschrift3"/>
    <w:uiPriority w:val="9"/>
    <w:rsid w:val="00173E1C"/>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A225C3"/>
    <w:pPr>
      <w:ind w:left="720"/>
      <w:contextualSpacing/>
    </w:pPr>
  </w:style>
  <w:style w:type="character" w:customStyle="1" w:styleId="berschrift4Zchn">
    <w:name w:val="Überschrift 4 Zchn"/>
    <w:basedOn w:val="Absatz-Standardschriftart"/>
    <w:link w:val="berschrift4"/>
    <w:uiPriority w:val="9"/>
    <w:rsid w:val="00074B9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4918F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918F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918F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18F1"/>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02A47"/>
  </w:style>
  <w:style w:type="character" w:styleId="BesuchterLink">
    <w:name w:val="FollowedHyperlink"/>
    <w:basedOn w:val="Absatz-Standardschriftart"/>
    <w:uiPriority w:val="99"/>
    <w:semiHidden/>
    <w:unhideWhenUsed/>
    <w:rsid w:val="00EE502B"/>
    <w:rPr>
      <w:color w:val="954F72" w:themeColor="followedHyperlink"/>
      <w:u w:val="single"/>
    </w:rPr>
  </w:style>
  <w:style w:type="character" w:customStyle="1" w:styleId="runinhead">
    <w:name w:val="runinhead"/>
    <w:basedOn w:val="Absatz-Standardschriftart"/>
    <w:rsid w:val="001A4E02"/>
  </w:style>
  <w:style w:type="paragraph" w:styleId="Kopfzeile">
    <w:name w:val="header"/>
    <w:basedOn w:val="Standard"/>
    <w:link w:val="KopfzeileZchn"/>
    <w:uiPriority w:val="99"/>
    <w:unhideWhenUsed/>
    <w:rsid w:val="002D1633"/>
    <w:pPr>
      <w:tabs>
        <w:tab w:val="center" w:pos="4680"/>
        <w:tab w:val="right" w:pos="9360"/>
      </w:tabs>
    </w:pPr>
  </w:style>
  <w:style w:type="character" w:customStyle="1" w:styleId="KopfzeileZchn">
    <w:name w:val="Kopfzeile Zchn"/>
    <w:basedOn w:val="Absatz-Standardschriftart"/>
    <w:link w:val="Kopfzeile"/>
    <w:uiPriority w:val="99"/>
    <w:rsid w:val="002D1633"/>
  </w:style>
  <w:style w:type="paragraph" w:styleId="Fuzeile">
    <w:name w:val="footer"/>
    <w:basedOn w:val="Standard"/>
    <w:link w:val="FuzeileZchn"/>
    <w:uiPriority w:val="99"/>
    <w:unhideWhenUsed/>
    <w:rsid w:val="002D1633"/>
    <w:pPr>
      <w:tabs>
        <w:tab w:val="center" w:pos="4680"/>
        <w:tab w:val="right" w:pos="9360"/>
      </w:tabs>
    </w:pPr>
  </w:style>
  <w:style w:type="character" w:customStyle="1" w:styleId="FuzeileZchn">
    <w:name w:val="Fußzeile Zchn"/>
    <w:basedOn w:val="Absatz-Standardschriftart"/>
    <w:link w:val="Fuzeile"/>
    <w:uiPriority w:val="99"/>
    <w:rsid w:val="002D1633"/>
  </w:style>
  <w:style w:type="paragraph" w:styleId="Inhaltsverzeichnisberschrift">
    <w:name w:val="TOC Heading"/>
    <w:basedOn w:val="berschrift1"/>
    <w:next w:val="Standard"/>
    <w:uiPriority w:val="39"/>
    <w:unhideWhenUsed/>
    <w:qFormat/>
    <w:rsid w:val="002D1633"/>
    <w:pPr>
      <w:numPr>
        <w:numId w:val="0"/>
      </w:num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2D1633"/>
    <w:pPr>
      <w:spacing w:before="120"/>
    </w:pPr>
    <w:rPr>
      <w:rFonts w:asciiTheme="majorHAnsi" w:hAnsiTheme="majorHAnsi"/>
      <w:b/>
      <w:bCs/>
      <w:color w:val="548DD4"/>
    </w:rPr>
  </w:style>
  <w:style w:type="paragraph" w:styleId="Verzeichnis2">
    <w:name w:val="toc 2"/>
    <w:basedOn w:val="Standard"/>
    <w:next w:val="Standard"/>
    <w:autoRedefine/>
    <w:uiPriority w:val="39"/>
    <w:unhideWhenUsed/>
    <w:rsid w:val="002D1633"/>
    <w:rPr>
      <w:sz w:val="22"/>
      <w:szCs w:val="22"/>
    </w:rPr>
  </w:style>
  <w:style w:type="paragraph" w:styleId="Verzeichnis3">
    <w:name w:val="toc 3"/>
    <w:basedOn w:val="Standard"/>
    <w:next w:val="Standard"/>
    <w:autoRedefine/>
    <w:uiPriority w:val="39"/>
    <w:unhideWhenUsed/>
    <w:rsid w:val="002D1633"/>
    <w:pPr>
      <w:ind w:left="240"/>
    </w:pPr>
    <w:rPr>
      <w:i/>
      <w:iCs/>
      <w:sz w:val="22"/>
      <w:szCs w:val="22"/>
    </w:rPr>
  </w:style>
  <w:style w:type="paragraph" w:styleId="Verzeichnis4">
    <w:name w:val="toc 4"/>
    <w:basedOn w:val="Standard"/>
    <w:next w:val="Standard"/>
    <w:autoRedefine/>
    <w:uiPriority w:val="39"/>
    <w:semiHidden/>
    <w:unhideWhenUsed/>
    <w:rsid w:val="002D1633"/>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2D1633"/>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2D1633"/>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2D1633"/>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2D1633"/>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2D1633"/>
    <w:pPr>
      <w:pBdr>
        <w:between w:val="double" w:sz="6" w:space="0" w:color="auto"/>
      </w:pBdr>
      <w:ind w:left="1680"/>
    </w:pPr>
    <w:rPr>
      <w:sz w:val="20"/>
      <w:szCs w:val="20"/>
    </w:rPr>
  </w:style>
  <w:style w:type="character" w:styleId="NichtaufgelsteErwhnung">
    <w:name w:val="Unresolved Mention"/>
    <w:basedOn w:val="Absatz-Standardschriftart"/>
    <w:uiPriority w:val="99"/>
    <w:rsid w:val="00B52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52713707">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2736436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3622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Dave Sircar</cp:lastModifiedBy>
  <cp:revision>81</cp:revision>
  <dcterms:created xsi:type="dcterms:W3CDTF">2024-03-23T09:20:00Z</dcterms:created>
  <dcterms:modified xsi:type="dcterms:W3CDTF">2024-05-16T08:32:00Z</dcterms:modified>
</cp:coreProperties>
</file>