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30.08.2024Vertrausenärztliche Untersuchung 9.9.24. MM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Spezialärztliche Beurteilung, Concordia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Bericht Rhizarthrose rechts, Chirurgie Musterkrankenhaus22.08.2024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9.08.2024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Patient hat Termin falsch eingetragen, braucht diesen jedoch nicht mehr. AUF vom Spital bis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Ende August, danach arbeitet er wieder. rr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Arztzeugnis Spital Musterkrankenhaus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OLFEN duo release Kaps 75 mg 100 Stk, TRAUMALIX forte EmGel Tb 100 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Arbeitsunfähigkeit (100%) vom 20.07.2024 bis 09.08.202420.07.2024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9.07.2024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Unverändert habe er Schmerzen im rechten Daumensattelgelenk, welche sowohl in Ruhe 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auch vermehrt bei Belastung bestünden. Teilweise würden ihm Gegenstände aus der rechten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Hand fallen. Des weiteren habe er Schmerzen im linken Handgelenk ulnarseitig, welche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ausschließlich bei Bewegung/Belastung auftreten würden. Er nehme weiterhin Olfen ein. Ein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Termin in der Handchirurgie sei am 26.7.24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Körperliche Untersuchung: Schwellung und Druckdolenz über dem Daumensattelgelenk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rechts. Schmerzen bei Bewegung in allen Freiheitsgraden (Flexion, Extension, Abduktion,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Adduktion, Rotation und Opposition). Schwellung und Druckdolenz über dem Handgelenk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links ulnarseitig. Schmerzprovokation bei aktiver/passiver Plantarflexion sowie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Ulnarabduktion.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Rhizarthrose rechts 06/24, 08/24 (Spital Musterkrankenhaus) mit/bei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•Infiltration 08/24 (Spital Musterkrankenhaus)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Tendovaginitis stenosans Dig. I Hand rechts 08/24 (Spital Musterkrankenhaus) mit/bei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Infiltration 08/24 (Spital Musterkrankenhaus)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Aktivierte Radiokarpalarthrose Handgelenk links 02/22, 02/23, 02/24, Infiltration 04/24 (Spital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Musterkrankenhaus)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•••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Familiäre Belastung: Nierenkrebs Mutter 62J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08.07.2024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27.06.2024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26.06.2024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Ueberweisung an: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Arbeitsunfähigkeit (100%) vom 27.06.2024 bis 19.07.2024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Unverändert habe er Schmerzen im rechten Daumensattelgelenk welche sowohl in Ruhe als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auch vermehrt bei Belastung bestünden. Teilweise würden ihm Gegenstände aus der rechten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Hand fallen. Des weiteren habe er Schmerzen im linken Handgelenk ulnarseitig, welche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ausschließlich bei Bewegung/Belastung auftreten würden. Insgesamt seien die Beschwerden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am linken Handgelenk nach der Infitration um ca. 50% besser geworden. Sobald er Olfen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absetze, seien die Beschwerden deutlich zunehmend.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Seite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(), * (53 Jahre) / 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September 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Körperliche Untersuchung: Rötung, Schwellung und Druckdolenz über dem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Daumensattelgelenk rechts. Schmerzen bei Bewegung in allen Freiheitsgraden (Flexion,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Extension, Abduktion, Adduktion, Rotation und Opposition). Rötung, Schwellung und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Druckdolenz über dem Handgelenk links ulnarseitig. Schmerzprovokation bei aktiver/passiver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Plantarflexion sowie Ulnarabduktion.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V.a. symptomatische Rhizarthrose rechts 06/24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•Aktivierte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Radiokarpalarthrose Handgelenk links 02/22, 02/23, 02/24, Infiltration 04/24 (SpitalMusterkrankenhaus)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Musterkrankenhaus)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02/23Ansatztendinose Supra- und Infraspinatussehne (M75.1), fortgeschrittene Omarthrose rechts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Überweisung Handchirurgie Musterkrankenhaus.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09.06.2024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5.06.2024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Ärztlicher Zwischenbericht an Concordia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Seit dem vorletzten Wochenende habe er wieder Schmerzen im rechten Daumensattelgelenk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welche sowohl in Ruhe als auch vermehrt bei Belastung bestünden. Des weiteren habe 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Schmerzen im linken Handgelenk ulnarseitig, welche ausschließlich bei Bewegung/Belastung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auftreten würden.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Körperliche Untersuchung: Rötung, Schwellung und Druckdolenz über dem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Daumensattelgelenk rechts. Schmerzen bei Bewegung in allen Freiheitsgraden (Flexion,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Extension, Abduktion, Adduktion, Rotation und Opposition). Rötung, Schwellung und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Druckdolenz über dem Handgelenk links ulnarseitig. Schmerzprovokation bei aktiver/passiver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Plantarflexion sowie Ulnarabduktion.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Seite 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•Aktivierte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Radiokarpalarthrose Handgelenk links 02/22, 02/23, 02/24, Infiltration 04/24 (SpitalMusterkrankenhaus)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Musterkrankenhaus)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02/23Ansatztendinose Supra- und Infraspinatussehne (M75.1), fortgeschrittene Omarthrose rechts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Bort Sella Dur Orthese rechts, Traumalix Emgel lokal, Olfen duo release 75 mg 1-0-1.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Kontrolle in 3 Wochen. ggfs. nochmalige handchirurgische Vorstellung.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OLFEN duo release Kaps 75 mg 100 Stk, BORT SELLADUR Daumenorthese rechts -21cm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GrL anthr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01.06.2024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3.05.2024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Arbeitsunfähigkeit (100%) vom 01.06.2024 bis 26.06.2024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Verlaufsbericht an IV Liechtenstein, Beiblatt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Bericht Z.n. Implantation einer inversen Schulterprothese rechts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Verlaufsbericht an IV Liechtenstein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16.05.2024Patient meldet sich ggfs. zur Anpassung des Zeugnisses, wenn er vorher wieder arbeiten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gehen sollte. MM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Er habe sich nun bei der IV Liechtenstein gemeldet. Herr Dr. Sonderegger habe gesagt, 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sei noch zu früh für eine Operation an der linken Hand. Von seiner Seite könne er wieder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arbeiten.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Aktuell habe er noch seutliche Schmerzen im linken Handgelenk.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Seite 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•Aktivierte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Radiokarpalarthrose Handgelenk links 02/22, 02/23, 02/24, Infiltration 04/24 (SpitalMusterkrankenhaus)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Musterkrankenhaus)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02/23Ansatztendinose Supra- und Infraspinatussehne (M75.1), fortgeschrittene Omarthrose rechts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Verlängerung AUF bis Ende des Monats. Dann Meldung RAV.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Am 21.5.24 habe er einen Termin bei Frau Luz.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14.05.2024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29.04.2024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26.04.2024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25.04.2024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Arbeitsunfähigkeit (100%) vom 14.05.2024 bis 31.05.2024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Arbeitsunfähigkeit (100%) vom 29.04.2024 bis 13.05.2024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Bericht aktivierte Radiokarpalarthrose Handgelenk links, Chirurgie Musterkrankenhaus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Nach der Infiltration am linken Handgelenk seien die Beschwerden in Ruhe besser geworden.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Bei Belastung seien die Schmerzen weiterhin vorhanden. Wenn er die linke Hand verwende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(z.B. Tellerwaschen), habe er nach circa 1 h wieder eine Schwellung und Schmerzen im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linken Handgelenk.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•Aktivierte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Radiokarpalarthrose Handgelenk links 02/22, 02/23, 02/24, Infiltration 04/24 (SpitalMusterkrankenhaus)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Musterkrankenhaus)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02/23Ansatztendinose Supra- und Infraspinatussehne (M75.1), fortgeschrittene Omarthrose rechts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Seite 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Termin am 21.05.24 bei Orthopädin.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AUF verlängern. Kontrolle in 14 Tagen. Ggfs. AUF weiter verlängern.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FLECTOPARIN Tissugel Pfl 10 Stk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10.04.2024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28.03.2024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20.03.2024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19.03.2024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Bericht Radiokarpalarthrose Handgelenk links, Chirurgie Musterkrankenhaus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Verlaufsbericht der Arbeitsunfähigkeit, Concordia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Arbeitsunfähigkeit (100%) vom 20.03.2024 bis 05.04.2024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Termin Handchirurgie 3.4.24.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Die Beschwerden am linken Handgelenk seien unverändert trotz Traumalix lokal und Olfen 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x tgl.. Es fehle die Kraft in der linken Hand und die Beweglichkeit im linken Handgelenk sei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eingeschränkt.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Handgelenk links: Druckdolenz und Schwellung v.a. ulnar- und dorsalseitig. Beweglichkeit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Dorsalextension und Palmarflexion deutlich eingeschränkt. Faustschluss nicht vollständig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möglich. Kraft in der linken Hand reduziert.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Ulnaimpaktionssyndrom und Radiokarpalarthrose Handgelenk links 04/24 (Spital Musterkrankenhaus)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Aktivierte Arthrose Handgelenk links 02/22, 02/23, 02/24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Injektion Kenacort plus Lidocain Handgelenk links.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KENACORT A 40 Inj Susp 40 mg/ml Amp 1 ml, LIDOCAIN Streuli 2% 40 mg/2ml 10 Amp 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05.03.2024Termin Handchirurgie 3.4.24.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Die Beschwerden am linken Handgelenk seien unverändert trotz Traumalix lokal und Olfen 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x tgl..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Handgelenk links: Druckdolenz und Schwellung v.a. ulnar- und dorsalseitig. Beweglichkeit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Dorsalextension und Palmarflexion deutlich eingeschränkt. Faustschluss nicht vollständig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möglich. Kraft in der linken Hand reduziert.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Seite 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Aktivierte Arthrose Handgelenk links 02/22, 02/23, 02/24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Kontrolle 19.3.24, dann ggfs. auch Infiltration.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Personalienblatt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01.03.2024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27.02.2024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22.02.2024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20.02.2024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Arbeitsunfähigkeit (100%) vom 01.03.2024 bis 19.03.2024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Ueberweisung an: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Bericht St.n. Implantation Daumensattelgelenksprothese li, Chirurige Musterkrankenhaus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Er sei kürzlich zur Kontrolle vom linken Daumen gewesen. Die Beweglichkeit sei gut und 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habe diesbezüglich kaum Schmerzen. Er habe aktuell eine Schwellung und Schmerzen im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linken Handgelenk. Der Orthopäde habe ihm bestätigt, das er eine Arthrose im linken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Handgelenk habe. Weiterhin habe er Schmerzen im linken Daumengrundgelenk.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Handgelenk links: Druckdolenz und Schwellung v.a. ulnarseitig. Beweglichkeit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Dorsalextension und Palmarflexion deutlich eingeschränkt. Faustschluss nicht vollständig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möglich. Kraft in der linken Hand reduziert.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Seite 7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Aktivierte Arthrose Handgelenk links 02/22, 02/23, 02/24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grossflächigen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Falls Anfrage von SVA, dann mitteilen, dass voraussichtlich noch 2 Operationen.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AUF verlängert. Aufgebot Dr. Sonderegger. Bis dahin Ruhigstellung, NSAR lokal sowie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systemisch.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TRAUMALIX forte EmGel Tb 100 g, OLFEN duo release Kaps 75 mg 100 Stk, PANPRAX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Filmtabl 40 mg 60 Stk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17.02.2024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07.02.2024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07.12.2023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Arbeitsunfähigkeit (100%) vom 17.02.2024 bis 29.02.2024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Bericht st.n. Implantation Daumensattelgelenks Prothese, Orthopädie Musterkrankenhaus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Bericht SVA, .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Berichtsanfrage, SVA SG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01.12.2023Seit dem 10.11.23 nehme er keine Schmerzmittel mehr ein. Er habe Schmerzen in der linken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Schulter und im rechten Handgelenk. Diese müssten ggfs. noch operiert werden. Am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15.12.23 habe er einen Termin bei Dr. Sonderegger und Mitte Januar bei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Schulterspezialist.Dann werde über die weitere Arbeitsfähigkeit entschieden. Bis dahin sei er zu 100% krank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geschrieben.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Seite 8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großflächigen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V.a. aktivierte Arthrose Handgelenk links 02/22, 02/23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06.11.2023Die Fäden seien bereits entfernt worden. Er habe Übungen instruiert bekommen. Bei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Opposition des Daumens zum Kleinfinger habe er noch Probleme (Schmerzen, nicht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vollständig möglich). Die Kraft lassen beim längeren Halten nach. Am 10.11.23 habe er eine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Kontrolle beim Operateur. Im Januar solle entschieden werden, wie lange er mit dem Bus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wieder fahren dürfe/könne.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großflächigen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V.a. aktivierte Arthrose Handgelenk links 02/22, 02/23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30.10.2023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5.10.2023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Austrittsbericht Spital Musterkrankenhaus, Rhiz- und STT-Arthrose Hand li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Er nehme aktuell 2 Tbl. Dafalgan und 2 Tbl. Novalgin pro Tag.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Wunde reizlos. pDMS intakt.2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Dr.med. Max. MusterKG Verlauf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Seite 9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4. September 2024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DatumBeschreibung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Ansatztendinose Supra- und Infraspinatussehne (M75.1), fortgeschrittene Omarthrose rechts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(M75.1) 07/21, 08/21, 09/21, 02/23, 03/23 (Spital Musterkrankenhaus) mit/bei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Implantation inverse Schulter-TP rechts 05/23 (Spital Musterkrankenhaus)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MRI Schulter rechts 11/21 (DZMM ): Fortgeschrittene Omarthrose bei großflächigen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Knorpelverlust und erosiven Veränderungen an den Gelenkflächen. Ansatztendinose der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Supra- und gering der Infraspinatussehne. Zeichen einer chronischen Synovialitis.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Rhiz- (M18.5) und STT-Arthrose (M19.24 ) Hand links 03/23 (Spital Musterkrankenhaus) mit/bei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Implantation einer Daumensattelgelenksprothese links 10/23 (Spital Musterkrankenhaus)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Aktivierte Rhizarthrose links 11/21, 03/22, 08/22, 01/23, 02/23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V.a. aktivierte Arthrose Handgelenk links 02/22, 02/23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Tubenventilationsstörung links 01/23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Epicondylitis humeri lateralis rechts 08/21, 09/21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HWS-Schulter-Syndrom links 07/20 mit/bei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•Tinnitus links, Hypästhesie Gesicht links 07/20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V.a. Leistenzerrung DD -hernie rechts 04/21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Grippaler Infekt (SARS-CoV-2: positiv) 01/21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Operation bei peranaler Blutung 02/18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Rezidivierende Nephrolithiasis rechts,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zuletzt 05/17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Beruf: LKW-Fahrer, aktuell Busfahrer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Familie: verheiratet, keine Kinder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CVRF: positive Familienanamnese (Vater 58J. Myokardinfarkt), Adipositas, arterielle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Hypertonie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Alkohol: am Wochenende 2-5 Bier/Tag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Familiäre Belastung: Nierenkrebs Mutter 64J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Fadenzug am 6.11.23, morgen habe er einen Termin bei Bernhard Suter.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19.10.2023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7.10.2023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OP-Bericht, Implantation Daumensattelgelenksprothese, Chirurgie Musterkrankenhaus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Prov. Austrittsbericht, Rhiz- und STT-Arthrose Hand links, Chirurgie Musterkrankenhaus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Rezept Novaglin und Dafalgan, Spital Musterkrankenhaus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AUF, Spital Musterkrankenhaus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prov. AB Rhiz- und STT-Arthrose Hand links, Handchirurgie Musterkrankenhaus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DAFALGAN Filmtabl 1 g 100 Stk, NOVALGIN Filmtabl 500 mg 50 Stk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16.10.2023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5.08.2023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Bericht Rhiz- und STT-Arthrose Hand li, Chirurgie Musterkrankenhaus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Bericht St.n. Implantation Schultertotalprothese rechts, Orthopädie Musterkrankenhaus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Verlaufsbericht der Arbeitsunfähigkeit, Concordia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Schriftliche Stellungsnahme Arbeitslosenkasse11.08.2023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0.08.2023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Schriftliche Stellungnahme an Arbeitslosenkasse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Ärztliches Attest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09.08.2023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9.07.2023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BRUFEN Retard Ret Filmtabl 800 mg 50 Stk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Die Schmerzen in der rechten Schulter und der linken Hand seien deutlich besser. Er nehme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aktuell weiterhin TBrufen 800 mg 0-0-2, Dafalgan 1 g 0-0-1 sowie Novalgin 500 mg 1-0-0 ein.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Weiterhin sei er in der Physiotherapie im Spital Musterkrankenhaus. </w:t>
      </w:r>
    </w:p>
    <w:sectPr>
      <w:pgSz w:h="16838" w:w="11906" w:orient="portrait"/>
      <w:pgMar w:bottom="1440.0000000000002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