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https://www.metronco.gr//aboutus/history/</w:t>
      </w:r>
    </w:p>
    <w:p>
      <w:pPr>
        <w:spacing w:after="200"/>
      </w:pPr>
      <w:r>
        <w:t xml:space="preserve">A history of METRON: Our Company highlights show how we got here today and how we’re still developing</w:t>
      </w:r>
    </w:p>
    <w:p>
      <w:pPr>
        <w:pStyle w:val="ListParagraph"/>
        <w:numPr>
          <w:ilvl w:val="0"/>
          <w:numId w:val="1"/>
        </w:numPr>
        <w:spacing w:after="100"/>
      </w:pPr>
      <w:r>
        <w:t xml:space="preserve">Prev</w:t>
      </w:r>
    </w:p>
    <w:p>
      <w:pPr>
        <w:pStyle w:val="ListParagraph"/>
        <w:numPr>
          <w:ilvl w:val="0"/>
          <w:numId w:val="1"/>
        </w:numPr>
        <w:spacing w:after="100"/>
      </w:pPr>
      <w:r>
        <w:t xml:space="preserve">Next</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2024-10-23T09:01:32.519Z</dcterms:created>
  <dcterms:modified xsi:type="dcterms:W3CDTF">2024-10-23T09:01:32.519Z</dcterms:modified>
</cp:coreProperties>
</file>

<file path=docProps/custom.xml><?xml version="1.0" encoding="utf-8"?>
<Properties xmlns="http://schemas.openxmlformats.org/officeDocument/2006/custom-properties" xmlns:vt="http://schemas.openxmlformats.org/officeDocument/2006/docPropsVTypes"/>
</file>