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A371" w14:textId="48D1D2B6" w:rsidR="00F16BE0" w:rsidRPr="00F16BE0" w:rsidRDefault="00F16BE0">
      <w:pPr>
        <w:rPr>
          <w:b/>
          <w:bCs/>
          <w:sz w:val="52"/>
          <w:szCs w:val="52"/>
        </w:rPr>
      </w:pPr>
      <w:r w:rsidRPr="00F16BE0">
        <w:rPr>
          <w:b/>
          <w:bCs/>
          <w:sz w:val="52"/>
          <w:szCs w:val="52"/>
        </w:rPr>
        <w:t>Lekker gewerkt.</w:t>
      </w:r>
    </w:p>
    <w:p w14:paraId="2E9D4867" w14:textId="60610165" w:rsidR="00F16BE0" w:rsidRDefault="00F16BE0">
      <w:pPr>
        <w:rPr>
          <w:sz w:val="52"/>
          <w:szCs w:val="52"/>
        </w:rPr>
      </w:pPr>
      <w:r>
        <w:rPr>
          <w:sz w:val="52"/>
          <w:szCs w:val="52"/>
        </w:rPr>
        <w:t>Ga naar de organisatieruimte en spreek de volgende wijze woorden om bonuspunten te verdienen:</w:t>
      </w:r>
    </w:p>
    <w:p w14:paraId="6BA80996" w14:textId="2884ABD7" w:rsidR="00F16BE0" w:rsidRDefault="00F16BE0">
      <w:pPr>
        <w:rPr>
          <w:sz w:val="52"/>
          <w:szCs w:val="52"/>
        </w:rPr>
      </w:pPr>
    </w:p>
    <w:p w14:paraId="04C123C3" w14:textId="35D15B71" w:rsidR="00F16BE0" w:rsidRPr="00F16BE0" w:rsidRDefault="00F16BE0" w:rsidP="00F16BE0">
      <w:pPr>
        <w:jc w:val="center"/>
        <w:rPr>
          <w:i/>
          <w:iCs/>
          <w:sz w:val="44"/>
          <w:szCs w:val="44"/>
        </w:rPr>
      </w:pPr>
      <w:r w:rsidRPr="00F16BE0">
        <w:rPr>
          <w:i/>
          <w:iCs/>
          <w:sz w:val="44"/>
          <w:szCs w:val="44"/>
        </w:rPr>
        <w:t xml:space="preserve">“Wie de nestor niet eert is de bonus niet </w:t>
      </w:r>
      <w:proofErr w:type="spellStart"/>
      <w:r w:rsidRPr="00F16BE0">
        <w:rPr>
          <w:i/>
          <w:iCs/>
          <w:sz w:val="44"/>
          <w:szCs w:val="44"/>
        </w:rPr>
        <w:t>weerd</w:t>
      </w:r>
      <w:proofErr w:type="spellEnd"/>
      <w:r w:rsidRPr="00F16BE0">
        <w:rPr>
          <w:i/>
          <w:iCs/>
          <w:sz w:val="44"/>
          <w:szCs w:val="44"/>
        </w:rPr>
        <w:t>.”</w:t>
      </w:r>
    </w:p>
    <w:sectPr w:rsidR="00F16BE0" w:rsidRPr="00F16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E0"/>
    <w:rsid w:val="00D40A13"/>
    <w:rsid w:val="00DD7DFE"/>
    <w:rsid w:val="00F00A9C"/>
    <w:rsid w:val="00F1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CD79"/>
  <w15:chartTrackingRefBased/>
  <w15:docId w15:val="{F942ECC5-613F-4118-BB52-2FBFAD1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Bakkum</dc:creator>
  <cp:keywords/>
  <dc:description/>
  <cp:lastModifiedBy>Sander Bakkum</cp:lastModifiedBy>
  <cp:revision>1</cp:revision>
  <dcterms:created xsi:type="dcterms:W3CDTF">2020-11-18T19:11:00Z</dcterms:created>
  <dcterms:modified xsi:type="dcterms:W3CDTF">2020-11-18T19:14:00Z</dcterms:modified>
</cp:coreProperties>
</file>