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BA7" w:rsidRDefault="009C4BA7">
      <w:pPr>
        <w:rPr>
          <w:rFonts w:hint="eastAsia"/>
        </w:rPr>
      </w:pPr>
      <w:r>
        <w:rPr>
          <w:rFonts w:hint="eastAsia"/>
        </w:rPr>
        <w:t>彭香兰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42</w:t>
      </w:r>
      <w:r>
        <w:rPr>
          <w:rFonts w:hint="eastAsia"/>
        </w:rPr>
        <w:t>岁</w:t>
      </w:r>
    </w:p>
    <w:p w:rsidR="009C4BA7" w:rsidRDefault="009C4BA7">
      <w:pPr>
        <w:rPr>
          <w:rFonts w:hint="eastAsia"/>
        </w:rPr>
      </w:pPr>
      <w:r>
        <w:t>2015/11/29</w:t>
      </w:r>
    </w:p>
    <w:p w:rsidR="003B05DC" w:rsidRDefault="00CB6018">
      <w:pPr>
        <w:rPr>
          <w:rFonts w:hint="eastAsia"/>
        </w:rPr>
      </w:pPr>
      <w:r>
        <w:rPr>
          <w:rFonts w:hint="eastAsia"/>
        </w:rPr>
        <w:t>脉：寸关浮滑过寸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CB6018" w:rsidRDefault="00CB6018">
      <w:pPr>
        <w:rPr>
          <w:rFonts w:hint="eastAsia"/>
        </w:rPr>
      </w:pPr>
      <w:r>
        <w:rPr>
          <w:rFonts w:hint="eastAsia"/>
        </w:rPr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CB6018" w:rsidRDefault="00CB6018">
      <w:pPr>
        <w:rPr>
          <w:rFonts w:hint="eastAsia"/>
        </w:rPr>
      </w:pPr>
      <w:r>
        <w:rPr>
          <w:rFonts w:hint="eastAsia"/>
        </w:rPr>
        <w:t>主症：月经不调，色黑不畅，</w:t>
      </w:r>
      <w:r w:rsidR="00B93E94">
        <w:rPr>
          <w:rFonts w:hint="eastAsia"/>
        </w:rPr>
        <w:t>颈项不适，怕冷。</w:t>
      </w:r>
    </w:p>
    <w:p w:rsidR="00DD7F4F" w:rsidRDefault="00B93E94">
      <w:pPr>
        <w:rPr>
          <w:rFonts w:hint="eastAsia"/>
        </w:rPr>
      </w:pPr>
      <w:r>
        <w:rPr>
          <w:rFonts w:hint="eastAsia"/>
        </w:rPr>
        <w:t>方：葛根</w:t>
      </w:r>
      <w:r w:rsidR="00DD7F4F">
        <w:rPr>
          <w:rFonts w:hint="eastAsia"/>
        </w:rPr>
        <w:t>30</w:t>
      </w:r>
      <w:r>
        <w:rPr>
          <w:rFonts w:hint="eastAsia"/>
        </w:rPr>
        <w:t>麻黄</w:t>
      </w:r>
      <w:r w:rsidR="00DD7F4F">
        <w:rPr>
          <w:rFonts w:hint="eastAsia"/>
        </w:rPr>
        <w:t>12</w:t>
      </w:r>
      <w:r>
        <w:rPr>
          <w:rFonts w:hint="eastAsia"/>
        </w:rPr>
        <w:t>桂枝</w:t>
      </w:r>
      <w:r w:rsidR="00DD7F4F">
        <w:rPr>
          <w:rFonts w:hint="eastAsia"/>
        </w:rPr>
        <w:t>20</w:t>
      </w:r>
      <w:r>
        <w:rPr>
          <w:rFonts w:hint="eastAsia"/>
        </w:rPr>
        <w:t>白芍</w:t>
      </w:r>
      <w:r w:rsidR="00DD7F4F">
        <w:rPr>
          <w:rFonts w:hint="eastAsia"/>
        </w:rPr>
        <w:t>20</w:t>
      </w:r>
      <w:r>
        <w:rPr>
          <w:rFonts w:hint="eastAsia"/>
        </w:rPr>
        <w:t>炙甘草</w:t>
      </w:r>
      <w:r w:rsidR="00DD7F4F">
        <w:rPr>
          <w:rFonts w:hint="eastAsia"/>
        </w:rPr>
        <w:t>12</w:t>
      </w:r>
      <w:r>
        <w:rPr>
          <w:rFonts w:hint="eastAsia"/>
        </w:rPr>
        <w:t>生姜</w:t>
      </w:r>
      <w:r w:rsidR="00DD7F4F">
        <w:rPr>
          <w:rFonts w:hint="eastAsia"/>
        </w:rPr>
        <w:t>25</w:t>
      </w:r>
      <w:r>
        <w:rPr>
          <w:rFonts w:hint="eastAsia"/>
        </w:rPr>
        <w:t>大枣</w:t>
      </w:r>
      <w:r w:rsidR="00DD7F4F">
        <w:rPr>
          <w:rFonts w:hint="eastAsia"/>
        </w:rPr>
        <w:t>4</w:t>
      </w:r>
      <w:r w:rsidR="00DD7F4F">
        <w:rPr>
          <w:rFonts w:hint="eastAsia"/>
        </w:rPr>
        <w:t>枚</w:t>
      </w:r>
      <w:r w:rsidR="00DD7F4F">
        <w:rPr>
          <w:rFonts w:hint="eastAsia"/>
        </w:rPr>
        <w:t xml:space="preserve"> </w:t>
      </w:r>
      <w:r>
        <w:rPr>
          <w:rFonts w:hint="eastAsia"/>
        </w:rPr>
        <w:t>茯苓</w:t>
      </w:r>
      <w:r w:rsidR="00DD7F4F">
        <w:rPr>
          <w:rFonts w:hint="eastAsia"/>
        </w:rPr>
        <w:t>20</w:t>
      </w:r>
      <w:r>
        <w:rPr>
          <w:rFonts w:hint="eastAsia"/>
        </w:rPr>
        <w:t>丹皮</w:t>
      </w:r>
      <w:r w:rsidR="00DD7F4F">
        <w:rPr>
          <w:rFonts w:hint="eastAsia"/>
        </w:rPr>
        <w:t>12</w:t>
      </w:r>
      <w:r>
        <w:rPr>
          <w:rFonts w:hint="eastAsia"/>
        </w:rPr>
        <w:t>桃仁</w:t>
      </w:r>
      <w:r w:rsidR="00DD7F4F">
        <w:rPr>
          <w:rFonts w:hint="eastAsia"/>
        </w:rPr>
        <w:t>15</w:t>
      </w:r>
    </w:p>
    <w:p w:rsidR="00DD7F4F" w:rsidRDefault="00DD7F4F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 w:rsidR="009C4BA7">
        <w:rPr>
          <w:rFonts w:hint="eastAsia"/>
        </w:rPr>
        <w:t xml:space="preserve">     </w:t>
      </w:r>
      <w:r w:rsidR="009C4BA7">
        <w:rPr>
          <w:rFonts w:hint="eastAsia"/>
        </w:rPr>
        <w:t>五</w:t>
      </w:r>
      <w:r w:rsidR="009C4BA7">
        <w:rPr>
          <w:rFonts w:hint="eastAsia"/>
        </w:rPr>
        <w:t xml:space="preserve"> </w:t>
      </w:r>
      <w:r w:rsidR="009C4BA7">
        <w:rPr>
          <w:rFonts w:hint="eastAsia"/>
        </w:rPr>
        <w:t>剂</w:t>
      </w:r>
      <w:r>
        <w:rPr>
          <w:rFonts w:hint="eastAsia"/>
        </w:rPr>
        <w:t xml:space="preserve">                                    </w:t>
      </w:r>
    </w:p>
    <w:sectPr w:rsidR="00DD7F4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6018"/>
    <w:rsid w:val="003B05DC"/>
    <w:rsid w:val="005E15CB"/>
    <w:rsid w:val="009C4BA7"/>
    <w:rsid w:val="009F55EB"/>
    <w:rsid w:val="00B93E94"/>
    <w:rsid w:val="00CB6018"/>
    <w:rsid w:val="00DD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2015-11-29T02:09:00Z</dcterms:created>
  <dcterms:modified xsi:type="dcterms:W3CDTF">2015-11-29T02:18:00Z</dcterms:modified>
</cp:coreProperties>
</file>