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F2C63">
      <w:pPr>
        <w:rPr>
          <w:rFonts w:hint="eastAsia"/>
        </w:rPr>
      </w:pPr>
      <w:r>
        <w:rPr>
          <w:rFonts w:hint="eastAsia"/>
        </w:rPr>
        <w:t>李彩虹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37</w:t>
      </w:r>
    </w:p>
    <w:p w:rsidR="00AF2C63" w:rsidRDefault="00AF2C63">
      <w:pPr>
        <w:rPr>
          <w:rFonts w:hint="eastAsia"/>
        </w:rPr>
      </w:pPr>
      <w:r>
        <w:rPr>
          <w:rFonts w:hint="eastAsia"/>
        </w:rPr>
        <w:t>2014/12/05</w:t>
      </w:r>
    </w:p>
    <w:p w:rsidR="00AF2C63" w:rsidRDefault="00AF2C63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左寸尺弱</w:t>
      </w:r>
      <w:r>
        <w:rPr>
          <w:rFonts w:hint="eastAsia"/>
        </w:rPr>
        <w:t xml:space="preserve"> </w:t>
      </w:r>
      <w:r>
        <w:rPr>
          <w:rFonts w:hint="eastAsia"/>
        </w:rPr>
        <w:t>关沉细弦，右寸关弱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AF2C63" w:rsidRDefault="00AF2C63">
      <w:pPr>
        <w:rPr>
          <w:rFonts w:hint="eastAsia"/>
        </w:rPr>
      </w:pPr>
      <w:r>
        <w:rPr>
          <w:rFonts w:hint="eastAsia"/>
        </w:rPr>
        <w:t>舌：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</w:p>
    <w:p w:rsidR="00AF2C63" w:rsidRDefault="00AF2C63">
      <w:pPr>
        <w:rPr>
          <w:rFonts w:hint="eastAsia"/>
        </w:rPr>
      </w:pPr>
      <w:r>
        <w:rPr>
          <w:rFonts w:hint="eastAsia"/>
        </w:rPr>
        <w:t>症：</w:t>
      </w:r>
      <w:r>
        <w:rPr>
          <w:rFonts w:hint="eastAsia"/>
        </w:rPr>
        <w:t xml:space="preserve">   </w:t>
      </w:r>
      <w:r>
        <w:rPr>
          <w:rFonts w:hint="eastAsia"/>
        </w:rPr>
        <w:t>疲劳感，腰痛减轻，食欲可，后背冷，大便好转，现正处经期，腰痛明显，冷则心慌和腹泻。</w:t>
      </w:r>
    </w:p>
    <w:p w:rsidR="00AF2C63" w:rsidRDefault="00AF2C63" w:rsidP="00AF2C63">
      <w:pPr>
        <w:ind w:left="1121" w:hangingChars="350" w:hanging="1121"/>
        <w:rPr>
          <w:rFonts w:hint="eastAsia"/>
        </w:rPr>
      </w:pPr>
      <w:r>
        <w:rPr>
          <w:rFonts w:hint="eastAsia"/>
        </w:rPr>
        <w:t>方药：</w:t>
      </w:r>
      <w:r>
        <w:rPr>
          <w:rFonts w:hint="eastAsia"/>
        </w:rPr>
        <w:t xml:space="preserve"> 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 xml:space="preserve">20     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12</w:t>
      </w:r>
      <w:r>
        <w:rPr>
          <w:rFonts w:hint="eastAsia"/>
        </w:rPr>
        <w:t>杜仲</w:t>
      </w:r>
      <w:r>
        <w:rPr>
          <w:rFonts w:hint="eastAsia"/>
        </w:rPr>
        <w:t>15</w:t>
      </w:r>
      <w:r>
        <w:rPr>
          <w:rFonts w:hint="eastAsia"/>
        </w:rPr>
        <w:t>金毛狗</w:t>
      </w:r>
      <w:r>
        <w:rPr>
          <w:rFonts w:hint="eastAsia"/>
        </w:rPr>
        <w:t>25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石斛</w:t>
      </w:r>
      <w:r>
        <w:rPr>
          <w:rFonts w:hint="eastAsia"/>
        </w:rPr>
        <w:t>10</w:t>
      </w:r>
    </w:p>
    <w:p w:rsidR="00AF2C63" w:rsidRDefault="00AF2C63" w:rsidP="00AF2C63">
      <w:pPr>
        <w:ind w:left="1121" w:hangingChars="350" w:hanging="1121"/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sectPr w:rsidR="00AF2C6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2C63"/>
    <w:rsid w:val="003B05DC"/>
    <w:rsid w:val="005E15CB"/>
    <w:rsid w:val="009079FA"/>
    <w:rsid w:val="00AF2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F2C6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F2C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2014-12-08T11:13:00Z</dcterms:created>
  <dcterms:modified xsi:type="dcterms:W3CDTF">2014-12-08T11:18:00Z</dcterms:modified>
</cp:coreProperties>
</file>