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00:12:20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2025-W01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2025-W52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-3.0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回测区间：2025-W01 ~ 2025-W52（51周，1.0年）</w:t>
      </w:r>
    </w:p>
    <w:p>
      <w:r>
        <w:rPr>
          <w:b/>
        </w:rPr>
        <w:t>总收益率：+20.7%</w:t>
      </w:r>
    </w:p>
    <w:p>
      <w:r>
        <w:rPr>
          <w:b/>
        </w:rPr>
        <w:t>年化收益率：+21.2%</w:t>
      </w:r>
    </w:p>
    <w:p>
      <w:r>
        <w:rPr>
          <w:b/>
        </w:rPr>
        <w:t>最大回撤：-1408.6%</w:t>
      </w:r>
    </w:p>
    <w:p>
      <w:r>
        <w:rPr>
          <w:b/>
        </w:rPr>
        <w:t>夏普比率：0.92</w:t>
      </w:r>
    </w:p>
    <w:p>
      <w:r>
        <w:rPr>
          <w:b/>
        </w:rPr>
        <w:t>Calmar比率：1.50</w:t>
      </w:r>
    </w:p>
    <w:p>
      <w:r>
        <w:t>周胜率：56.0%</w:t>
      </w:r>
    </w:p>
    <w:p>
      <w:r>
        <w:t>交易次数：107次买入 / 104次卖出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+20.7%</w:t>
            </w:r>
          </w:p>
        </w:tc>
        <w:tc>
          <w:tcPr>
            <w:tcW w:type="dxa" w:w="2160"/>
          </w:tcPr>
          <w:p>
            <w:r>
              <w:t>-14.1%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2025-W02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2025-W03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2025-W04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2025-W05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2025-W06</w:t>
            </w:r>
          </w:p>
        </w:tc>
        <w:tc>
          <w:tcPr>
            <w:tcW w:type="dxa" w:w="2160"/>
          </w:tcPr>
          <w:p>
            <w:r>
              <w:t>1.0333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1.0333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1.0555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2025-W09</w:t>
            </w:r>
          </w:p>
        </w:tc>
        <w:tc>
          <w:tcPr>
            <w:tcW w:type="dxa" w:w="2160"/>
          </w:tcPr>
          <w:p>
            <w:r>
              <w:t>1.0098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2025-W10</w:t>
            </w:r>
          </w:p>
        </w:tc>
        <w:tc>
          <w:tcPr>
            <w:tcW w:type="dxa" w:w="2160"/>
          </w:tcPr>
          <w:p>
            <w:r>
              <w:t>1.0256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2025-W11</w:t>
            </w:r>
          </w:p>
        </w:tc>
        <w:tc>
          <w:tcPr>
            <w:tcW w:type="dxa" w:w="2160"/>
          </w:tcPr>
          <w:p>
            <w:r>
              <w:t>1.0296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2025-W12</w:t>
            </w:r>
          </w:p>
        </w:tc>
        <w:tc>
          <w:tcPr>
            <w:tcW w:type="dxa" w:w="2160"/>
          </w:tcPr>
          <w:p>
            <w:r>
              <w:t>1.0085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0.9858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2025-W14</w:t>
            </w:r>
          </w:p>
        </w:tc>
        <w:tc>
          <w:tcPr>
            <w:tcW w:type="dxa" w:w="2160"/>
          </w:tcPr>
          <w:p>
            <w:r>
              <w:t>1.0176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2025-W15</w:t>
            </w:r>
          </w:p>
        </w:tc>
        <w:tc>
          <w:tcPr>
            <w:tcW w:type="dxa" w:w="2160"/>
          </w:tcPr>
          <w:p>
            <w:r>
              <w:t>0.9548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2025-W16</w:t>
            </w:r>
          </w:p>
        </w:tc>
        <w:tc>
          <w:tcPr>
            <w:tcW w:type="dxa" w:w="2160"/>
          </w:tcPr>
          <w:p>
            <w:r>
              <w:t>0.9919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2025-W17</w:t>
            </w:r>
          </w:p>
        </w:tc>
        <w:tc>
          <w:tcPr>
            <w:tcW w:type="dxa" w:w="2160"/>
          </w:tcPr>
          <w:p>
            <w:r>
              <w:t>0.9919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2025-W18</w:t>
            </w:r>
          </w:p>
        </w:tc>
        <w:tc>
          <w:tcPr>
            <w:tcW w:type="dxa" w:w="2160"/>
          </w:tcPr>
          <w:p>
            <w:r>
              <w:t>0.9919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2025-W19</w:t>
            </w:r>
          </w:p>
        </w:tc>
        <w:tc>
          <w:tcPr>
            <w:tcW w:type="dxa" w:w="2160"/>
          </w:tcPr>
          <w:p>
            <w:r>
              <w:t>0.9919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0.9919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2025-W21</w:t>
            </w:r>
          </w:p>
        </w:tc>
        <w:tc>
          <w:tcPr>
            <w:tcW w:type="dxa" w:w="2160"/>
          </w:tcPr>
          <w:p>
            <w:r>
              <w:t>0.9969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2025-W22</w:t>
            </w:r>
          </w:p>
        </w:tc>
        <w:tc>
          <w:tcPr>
            <w:tcW w:type="dxa" w:w="2160"/>
          </w:tcPr>
          <w:p>
            <w:r>
              <w:t>0.9765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2025-W23</w:t>
            </w:r>
          </w:p>
        </w:tc>
        <w:tc>
          <w:tcPr>
            <w:tcW w:type="dxa" w:w="2160"/>
          </w:tcPr>
          <w:p>
            <w:r>
              <w:t>0.9877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2025-W24</w:t>
            </w:r>
          </w:p>
        </w:tc>
        <w:tc>
          <w:tcPr>
            <w:tcW w:type="dxa" w:w="2160"/>
          </w:tcPr>
          <w:p>
            <w:r>
              <w:t>0.9864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2025-W25</w:t>
            </w:r>
          </w:p>
        </w:tc>
        <w:tc>
          <w:tcPr>
            <w:tcW w:type="dxa" w:w="2160"/>
          </w:tcPr>
          <w:p>
            <w:r>
              <w:t>0.9681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2025-W26</w:t>
            </w:r>
          </w:p>
        </w:tc>
        <w:tc>
          <w:tcPr>
            <w:tcW w:type="dxa" w:w="2160"/>
          </w:tcPr>
          <w:p>
            <w:r>
              <w:t>0.9810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2025-W27</w:t>
            </w:r>
          </w:p>
        </w:tc>
        <w:tc>
          <w:tcPr>
            <w:tcW w:type="dxa" w:w="2160"/>
          </w:tcPr>
          <w:p>
            <w:r>
              <w:t>0.9879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2025-W28</w:t>
            </w:r>
          </w:p>
        </w:tc>
        <w:tc>
          <w:tcPr>
            <w:tcW w:type="dxa" w:w="2160"/>
          </w:tcPr>
          <w:p>
            <w:r>
              <w:t>1.0263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2025-W29</w:t>
            </w:r>
          </w:p>
        </w:tc>
        <w:tc>
          <w:tcPr>
            <w:tcW w:type="dxa" w:w="2160"/>
          </w:tcPr>
          <w:p>
            <w:r>
              <w:t>1.0593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2025-W30</w:t>
            </w:r>
          </w:p>
        </w:tc>
        <w:tc>
          <w:tcPr>
            <w:tcW w:type="dxa" w:w="2160"/>
          </w:tcPr>
          <w:p>
            <w:r>
              <w:t>0.9230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2025-W31</w:t>
            </w:r>
          </w:p>
        </w:tc>
        <w:tc>
          <w:tcPr>
            <w:tcW w:type="dxa" w:w="2160"/>
          </w:tcPr>
          <w:p>
            <w:r>
              <w:t>0.9101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0.9313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2025-W33</w:t>
            </w:r>
          </w:p>
        </w:tc>
        <w:tc>
          <w:tcPr>
            <w:tcW w:type="dxa" w:w="2160"/>
          </w:tcPr>
          <w:p>
            <w:r>
              <w:t>0.9838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2025-W34</w:t>
            </w:r>
          </w:p>
        </w:tc>
        <w:tc>
          <w:tcPr>
            <w:tcW w:type="dxa" w:w="2160"/>
          </w:tcPr>
          <w:p>
            <w:r>
              <w:t>1.0122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2025-W35</w:t>
            </w:r>
          </w:p>
        </w:tc>
        <w:tc>
          <w:tcPr>
            <w:tcW w:type="dxa" w:w="2160"/>
          </w:tcPr>
          <w:p>
            <w:r>
              <w:t>1.0594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2025-W36</w:t>
            </w:r>
          </w:p>
        </w:tc>
        <w:tc>
          <w:tcPr>
            <w:tcW w:type="dxa" w:w="2160"/>
          </w:tcPr>
          <w:p>
            <w:r>
              <w:t>1.0453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1.0770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2025-W38</w:t>
            </w:r>
          </w:p>
        </w:tc>
        <w:tc>
          <w:tcPr>
            <w:tcW w:type="dxa" w:w="2160"/>
          </w:tcPr>
          <w:p>
            <w:r>
              <w:t>1.1006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1.1331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2025-W40</w:t>
            </w:r>
          </w:p>
        </w:tc>
        <w:tc>
          <w:tcPr>
            <w:tcW w:type="dxa" w:w="2160"/>
          </w:tcPr>
          <w:p>
            <w:r>
              <w:t>1.1687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2025-W41</w:t>
            </w:r>
          </w:p>
        </w:tc>
        <w:tc>
          <w:tcPr>
            <w:tcW w:type="dxa" w:w="2160"/>
          </w:tcPr>
          <w:p>
            <w:r>
              <w:t>1.1948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2025-W42</w:t>
            </w:r>
          </w:p>
        </w:tc>
        <w:tc>
          <w:tcPr>
            <w:tcW w:type="dxa" w:w="2160"/>
          </w:tcPr>
          <w:p>
            <w:r>
              <w:t>1.2021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2025-W43</w:t>
            </w:r>
          </w:p>
        </w:tc>
        <w:tc>
          <w:tcPr>
            <w:tcW w:type="dxa" w:w="2160"/>
          </w:tcPr>
          <w:p>
            <w:r>
              <w:t>1.2048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1.2127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2025-W45</w:t>
            </w:r>
          </w:p>
        </w:tc>
        <w:tc>
          <w:tcPr>
            <w:tcW w:type="dxa" w:w="2160"/>
          </w:tcPr>
          <w:p>
            <w:r>
              <w:t>1.2151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2025-W46</w:t>
            </w:r>
          </w:p>
        </w:tc>
        <w:tc>
          <w:tcPr>
            <w:tcW w:type="dxa" w:w="2160"/>
          </w:tcPr>
          <w:p>
            <w:r>
              <w:t>1.1964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2025-W47</w:t>
            </w:r>
          </w:p>
        </w:tc>
        <w:tc>
          <w:tcPr>
            <w:tcW w:type="dxa" w:w="2160"/>
          </w:tcPr>
          <w:p>
            <w:r>
              <w:t>1.1603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2025-W48</w:t>
            </w:r>
          </w:p>
        </w:tc>
        <w:tc>
          <w:tcPr>
            <w:tcW w:type="dxa" w:w="2160"/>
          </w:tcPr>
          <w:p>
            <w:r>
              <w:t>1.1977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2025-W49</w:t>
            </w:r>
          </w:p>
        </w:tc>
        <w:tc>
          <w:tcPr>
            <w:tcW w:type="dxa" w:w="2160"/>
          </w:tcPr>
          <w:p>
            <w:r>
              <w:t>1.2038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2025-W50</w:t>
            </w:r>
          </w:p>
        </w:tc>
        <w:tc>
          <w:tcPr>
            <w:tcW w:type="dxa" w:w="2160"/>
          </w:tcPr>
          <w:p>
            <w:r>
              <w:t>1.1981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2025-W51</w:t>
            </w:r>
          </w:p>
        </w:tc>
        <w:tc>
          <w:tcPr>
            <w:tcW w:type="dxa" w:w="2160"/>
          </w:tcPr>
          <w:p>
            <w:r>
              <w:t>1.1810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2025-W52</w:t>
            </w:r>
          </w:p>
        </w:tc>
        <w:tc>
          <w:tcPr>
            <w:tcW w:type="dxa" w:w="2160"/>
          </w:tcPr>
          <w:p>
            <w:r>
              <w:t>1.2072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