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DB" w:rsidRPr="00080FDB" w:rsidRDefault="00080FDB" w:rsidP="00080FD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СОДЕРЖАНИЕ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ВВЕДЕНИЕ</w:t>
      </w:r>
      <w:r w:rsidRPr="00080FD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Pr="00080FDB">
        <w:rPr>
          <w:rFonts w:ascii="Times New Roman" w:hAnsi="Times New Roman" w:cs="Times New Roman"/>
          <w:sz w:val="26"/>
          <w:szCs w:val="26"/>
        </w:rPr>
        <w:t>2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ОПИСАНИЕ ПРЕДМЕТНОЙ ОБЛАСТИ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……………………………………………...</w:t>
      </w:r>
      <w:r w:rsidRPr="00080FDB">
        <w:rPr>
          <w:rFonts w:ascii="Times New Roman" w:hAnsi="Times New Roman" w:cs="Times New Roman"/>
          <w:sz w:val="26"/>
          <w:szCs w:val="26"/>
        </w:rPr>
        <w:t>3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 xml:space="preserve">Построение диаграммы вариантов использования с </w:t>
      </w:r>
      <w:r>
        <w:rPr>
          <w:rFonts w:ascii="Times New Roman" w:hAnsi="Times New Roman" w:cs="Times New Roman"/>
          <w:sz w:val="26"/>
          <w:szCs w:val="26"/>
        </w:rPr>
        <w:t>помощью языка моделирования UML…………………………………………………………………………………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…….</w:t>
      </w:r>
      <w:proofErr w:type="gramEnd"/>
      <w:r w:rsidRPr="00080FDB">
        <w:rPr>
          <w:rFonts w:ascii="Times New Roman" w:hAnsi="Times New Roman" w:cs="Times New Roman"/>
          <w:sz w:val="26"/>
          <w:szCs w:val="26"/>
        </w:rPr>
        <w:t>3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 xml:space="preserve">Построение диаграммы деятельности с </w:t>
      </w:r>
      <w:r>
        <w:rPr>
          <w:rFonts w:ascii="Times New Roman" w:hAnsi="Times New Roman" w:cs="Times New Roman"/>
          <w:sz w:val="26"/>
          <w:szCs w:val="26"/>
        </w:rPr>
        <w:t>помощью языка моделирования UML</w:t>
      </w:r>
      <w:proofErr w:type="gramStart"/>
      <w:r>
        <w:rPr>
          <w:rFonts w:ascii="Times New Roman" w:hAnsi="Times New Roman" w:cs="Times New Roman"/>
          <w:sz w:val="26"/>
          <w:szCs w:val="26"/>
        </w:rPr>
        <w:t>…….</w:t>
      </w:r>
      <w:bookmarkStart w:id="0" w:name="_GoBack"/>
      <w:bookmarkEnd w:id="0"/>
      <w:proofErr w:type="gramEnd"/>
      <w:r w:rsidRPr="00080FDB">
        <w:rPr>
          <w:rFonts w:ascii="Times New Roman" w:hAnsi="Times New Roman" w:cs="Times New Roman"/>
          <w:sz w:val="26"/>
          <w:szCs w:val="26"/>
        </w:rPr>
        <w:t>6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Построение диаграммы последовательности с помощью языка моделирования UML</w:t>
      </w:r>
      <w:r w:rsidRPr="00080FDB">
        <w:rPr>
          <w:rFonts w:ascii="Times New Roman" w:hAnsi="Times New Roman" w:cs="Times New Roman"/>
          <w:sz w:val="26"/>
          <w:szCs w:val="26"/>
        </w:rPr>
        <w:tab/>
        <w:t>7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Построение диаграммы классов с помощью языка моделирования UML</w:t>
      </w:r>
      <w:r w:rsidRPr="00080FDB">
        <w:rPr>
          <w:rFonts w:ascii="Times New Roman" w:hAnsi="Times New Roman" w:cs="Times New Roman"/>
          <w:sz w:val="26"/>
          <w:szCs w:val="26"/>
        </w:rPr>
        <w:tab/>
        <w:t>10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Разработка схемы базы данных</w:t>
      </w:r>
      <w:r w:rsidRPr="00080FDB">
        <w:rPr>
          <w:rFonts w:ascii="Times New Roman" w:hAnsi="Times New Roman" w:cs="Times New Roman"/>
          <w:sz w:val="26"/>
          <w:szCs w:val="26"/>
        </w:rPr>
        <w:tab/>
        <w:t>11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Реализация приложения</w:t>
      </w:r>
      <w:r w:rsidRPr="00080FDB">
        <w:rPr>
          <w:rFonts w:ascii="Times New Roman" w:hAnsi="Times New Roman" w:cs="Times New Roman"/>
          <w:sz w:val="26"/>
          <w:szCs w:val="26"/>
        </w:rPr>
        <w:tab/>
        <w:t>12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РЕАЛИЗАЦИЯ СЕРВЕРНОЙ ЧАСТИ ПРИЛОЖЕНИЯ</w:t>
      </w:r>
      <w:r w:rsidRPr="00080FDB">
        <w:rPr>
          <w:rFonts w:ascii="Times New Roman" w:hAnsi="Times New Roman" w:cs="Times New Roman"/>
          <w:sz w:val="26"/>
          <w:szCs w:val="26"/>
        </w:rPr>
        <w:tab/>
        <w:t>12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РЕАЛИЗАЦИЯ КЛИЕНТСКОЙ ЧАСТИ ПРИЛОЖЕНИЯ</w:t>
      </w:r>
      <w:r w:rsidRPr="00080FDB">
        <w:rPr>
          <w:rFonts w:ascii="Times New Roman" w:hAnsi="Times New Roman" w:cs="Times New Roman"/>
          <w:sz w:val="26"/>
          <w:szCs w:val="26"/>
        </w:rPr>
        <w:tab/>
        <w:t>12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Разработка пользовательского интерфейса на программный продукт</w:t>
      </w:r>
      <w:r w:rsidRPr="00080FDB">
        <w:rPr>
          <w:rFonts w:ascii="Times New Roman" w:hAnsi="Times New Roman" w:cs="Times New Roman"/>
          <w:sz w:val="26"/>
          <w:szCs w:val="26"/>
        </w:rPr>
        <w:tab/>
        <w:t>13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ЗАКЛЮЧЕНИЕ</w:t>
      </w:r>
      <w:r w:rsidRPr="00080FDB">
        <w:rPr>
          <w:rFonts w:ascii="Times New Roman" w:hAnsi="Times New Roman" w:cs="Times New Roman"/>
          <w:sz w:val="26"/>
          <w:szCs w:val="26"/>
        </w:rPr>
        <w:tab/>
        <w:t>17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СПИСОК ИСПОЛЬЗУЕМЫХ ИСТОЧНИКОВ</w:t>
      </w:r>
      <w:r w:rsidRPr="00080FDB">
        <w:rPr>
          <w:rFonts w:ascii="Times New Roman" w:hAnsi="Times New Roman" w:cs="Times New Roman"/>
          <w:sz w:val="26"/>
          <w:szCs w:val="26"/>
        </w:rPr>
        <w:tab/>
        <w:t>17</w:t>
      </w:r>
    </w:p>
    <w:p w:rsidR="00080FDB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ПРИЛОЖЕНИЕ 1</w:t>
      </w:r>
    </w:p>
    <w:p w:rsidR="00BB54B9" w:rsidRPr="00080FDB" w:rsidRDefault="00080FDB" w:rsidP="00080FDB">
      <w:pPr>
        <w:rPr>
          <w:rFonts w:ascii="Times New Roman" w:hAnsi="Times New Roman" w:cs="Times New Roman"/>
          <w:sz w:val="26"/>
          <w:szCs w:val="26"/>
        </w:rPr>
      </w:pPr>
      <w:r w:rsidRPr="00080FDB">
        <w:rPr>
          <w:rFonts w:ascii="Times New Roman" w:hAnsi="Times New Roman" w:cs="Times New Roman"/>
          <w:sz w:val="26"/>
          <w:szCs w:val="26"/>
        </w:rPr>
        <w:t>ПРИЛОЖЕНИЕ 2</w:t>
      </w:r>
      <w:r w:rsidRPr="00080FDB">
        <w:rPr>
          <w:rFonts w:ascii="Times New Roman" w:hAnsi="Times New Roman" w:cs="Times New Roman"/>
          <w:sz w:val="26"/>
          <w:szCs w:val="26"/>
        </w:rPr>
        <w:tab/>
        <w:t>20</w:t>
      </w:r>
    </w:p>
    <w:sectPr w:rsidR="00BB54B9" w:rsidRPr="00080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03"/>
    <w:rsid w:val="00050603"/>
    <w:rsid w:val="00080FDB"/>
    <w:rsid w:val="000E465B"/>
    <w:rsid w:val="0035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DCA76-E9B5-4D61-9E5D-C225A4BF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0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0FD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80FD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0FD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80FD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A29FC-D73E-46DC-AADE-001E1882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>SPecialiST RePack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Овчинников</dc:creator>
  <cp:keywords/>
  <dc:description/>
  <cp:lastModifiedBy>Александр Овчинников</cp:lastModifiedBy>
  <cp:revision>3</cp:revision>
  <dcterms:created xsi:type="dcterms:W3CDTF">2022-04-07T20:27:00Z</dcterms:created>
  <dcterms:modified xsi:type="dcterms:W3CDTF">2022-04-07T20:43:00Z</dcterms:modified>
</cp:coreProperties>
</file>