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E8D71" w14:textId="565A28CE" w:rsidR="004A4369" w:rsidRPr="004A4369" w:rsidRDefault="004A4369" w:rsidP="004A4369">
      <w:pPr>
        <w:jc w:val="center"/>
        <w:rPr>
          <w:b/>
          <w:bCs/>
          <w:lang w:val="en-US"/>
        </w:rPr>
      </w:pPr>
      <w:r w:rsidRPr="004A4369">
        <w:rPr>
          <w:b/>
          <w:bCs/>
        </w:rPr>
        <w:t>ТЕХНИЧЕСКОЕ ЗАДАНИЕ</w:t>
      </w:r>
    </w:p>
    <w:p w14:paraId="0F551EAA" w14:textId="77777777" w:rsidR="004A4369" w:rsidRPr="004A4369" w:rsidRDefault="004A4369" w:rsidP="004A4369">
      <w:r w:rsidRPr="004A4369">
        <w:rPr>
          <w:b/>
          <w:bCs/>
        </w:rPr>
        <w:t>на разработку информационной системы комплексного учета и мониторинга жизненного цикла ИТ-активов подразделения АО «ИРЗ»</w:t>
      </w:r>
    </w:p>
    <w:p w14:paraId="4480EA09" w14:textId="77777777" w:rsidR="0035698A" w:rsidRPr="0035698A" w:rsidRDefault="0035698A" w:rsidP="0035698A">
      <w:pPr>
        <w:rPr>
          <w:b/>
          <w:bCs/>
        </w:rPr>
      </w:pPr>
      <w:r w:rsidRPr="0035698A">
        <w:rPr>
          <w:b/>
          <w:bCs/>
        </w:rPr>
        <w:t>1. Общие сведения</w:t>
      </w:r>
    </w:p>
    <w:p w14:paraId="209F3543" w14:textId="77777777" w:rsidR="0035698A" w:rsidRPr="0035698A" w:rsidRDefault="0035698A" w:rsidP="0035698A">
      <w:pPr>
        <w:numPr>
          <w:ilvl w:val="0"/>
          <w:numId w:val="1"/>
        </w:numPr>
      </w:pPr>
      <w:r w:rsidRPr="0035698A">
        <w:rPr>
          <w:b/>
          <w:bCs/>
        </w:rPr>
        <w:t>Наименование системы:</w:t>
      </w:r>
      <w:r w:rsidRPr="0035698A">
        <w:t xml:space="preserve"> «ИТ-Актив: Мониторинг и учет».</w:t>
      </w:r>
    </w:p>
    <w:p w14:paraId="16CB0497" w14:textId="77777777" w:rsidR="0035698A" w:rsidRPr="0035698A" w:rsidRDefault="0035698A" w:rsidP="0035698A">
      <w:pPr>
        <w:numPr>
          <w:ilvl w:val="0"/>
          <w:numId w:val="1"/>
        </w:numPr>
      </w:pPr>
      <w:r w:rsidRPr="0035698A">
        <w:rPr>
          <w:b/>
          <w:bCs/>
        </w:rPr>
        <w:t>Область применения:</w:t>
      </w:r>
      <w:r w:rsidRPr="0035698A">
        <w:t xml:space="preserve"> Подразделения ИТ-поддержки, административно-хозяйственные отделы и склады АО «ИРЗ».</w:t>
      </w:r>
    </w:p>
    <w:p w14:paraId="057BBFA5" w14:textId="77777777" w:rsidR="0035698A" w:rsidRPr="0035698A" w:rsidRDefault="0035698A" w:rsidP="0035698A">
      <w:pPr>
        <w:numPr>
          <w:ilvl w:val="0"/>
          <w:numId w:val="1"/>
        </w:numPr>
      </w:pPr>
      <w:r w:rsidRPr="0035698A">
        <w:rPr>
          <w:b/>
          <w:bCs/>
        </w:rPr>
        <w:t>Цель разработки:</w:t>
      </w:r>
      <w:r w:rsidRPr="0035698A">
        <w:t xml:space="preserve"> Замена бумажного/Excel учета единой цифровой средой для контроля перемещения, ремонта и эксплуатации оборудования.</w:t>
      </w:r>
    </w:p>
    <w:p w14:paraId="7773C58D" w14:textId="77777777" w:rsidR="0035698A" w:rsidRPr="0035698A" w:rsidRDefault="0035698A" w:rsidP="0035698A">
      <w:r w:rsidRPr="0035698A">
        <w:pict w14:anchorId="672E086D">
          <v:rect id="_x0000_i1037" style="width:0;height:1.5pt" o:hralign="center" o:hrstd="t" o:hr="t" fillcolor="#a0a0a0" stroked="f"/>
        </w:pict>
      </w:r>
    </w:p>
    <w:p w14:paraId="2F6E9D4C" w14:textId="77777777" w:rsidR="0035698A" w:rsidRPr="0035698A" w:rsidRDefault="0035698A" w:rsidP="0035698A">
      <w:pPr>
        <w:rPr>
          <w:b/>
          <w:bCs/>
        </w:rPr>
      </w:pPr>
      <w:r w:rsidRPr="0035698A">
        <w:rPr>
          <w:b/>
          <w:bCs/>
        </w:rPr>
        <w:t>2. Назначение и цели создания системы</w:t>
      </w:r>
    </w:p>
    <w:p w14:paraId="419535D1" w14:textId="77777777" w:rsidR="0035698A" w:rsidRPr="0035698A" w:rsidRDefault="0035698A" w:rsidP="0035698A">
      <w:pPr>
        <w:rPr>
          <w:b/>
          <w:bCs/>
        </w:rPr>
      </w:pPr>
      <w:r w:rsidRPr="0035698A">
        <w:rPr>
          <w:b/>
          <w:bCs/>
        </w:rPr>
        <w:t>2.1. Назначение системы</w:t>
      </w:r>
    </w:p>
    <w:p w14:paraId="143E582A" w14:textId="77777777" w:rsidR="0035698A" w:rsidRPr="0035698A" w:rsidRDefault="0035698A" w:rsidP="0035698A">
      <w:r w:rsidRPr="0035698A">
        <w:t>Система предназначена для автоматизации процессов регистрации, распределения по рабочим местам и сервисного обслуживания материальных ценностей (компьютеры, периферия, специализированное оборудование).</w:t>
      </w:r>
    </w:p>
    <w:p w14:paraId="36C8F071" w14:textId="77777777" w:rsidR="0035698A" w:rsidRPr="0035698A" w:rsidRDefault="0035698A" w:rsidP="0035698A">
      <w:pPr>
        <w:rPr>
          <w:b/>
          <w:bCs/>
        </w:rPr>
      </w:pPr>
      <w:r w:rsidRPr="0035698A">
        <w:rPr>
          <w:b/>
          <w:bCs/>
        </w:rPr>
        <w:t>2.2. Цели создания</w:t>
      </w:r>
    </w:p>
    <w:p w14:paraId="55BCE6D5" w14:textId="77777777" w:rsidR="0035698A" w:rsidRPr="0035698A" w:rsidRDefault="0035698A" w:rsidP="0035698A">
      <w:pPr>
        <w:numPr>
          <w:ilvl w:val="0"/>
          <w:numId w:val="2"/>
        </w:numPr>
      </w:pPr>
      <w:r w:rsidRPr="0035698A">
        <w:rPr>
          <w:b/>
          <w:bCs/>
        </w:rPr>
        <w:t>Прослеживаемость:</w:t>
      </w:r>
      <w:r w:rsidRPr="0035698A">
        <w:t xml:space="preserve"> Обеспечение прозрачной истории перемещения каждого актива.</w:t>
      </w:r>
    </w:p>
    <w:p w14:paraId="4AF053AB" w14:textId="77777777" w:rsidR="0035698A" w:rsidRPr="0035698A" w:rsidRDefault="0035698A" w:rsidP="0035698A">
      <w:pPr>
        <w:numPr>
          <w:ilvl w:val="0"/>
          <w:numId w:val="2"/>
        </w:numPr>
      </w:pPr>
      <w:r w:rsidRPr="0035698A">
        <w:rPr>
          <w:b/>
          <w:bCs/>
        </w:rPr>
        <w:t>Минимизация потерь:</w:t>
      </w:r>
      <w:r w:rsidRPr="0035698A">
        <w:t xml:space="preserve"> Исключение ситуаций «бесхозного» оборудования.</w:t>
      </w:r>
    </w:p>
    <w:p w14:paraId="00C69C3E" w14:textId="77777777" w:rsidR="0035698A" w:rsidRPr="0035698A" w:rsidRDefault="0035698A" w:rsidP="0035698A">
      <w:pPr>
        <w:numPr>
          <w:ilvl w:val="0"/>
          <w:numId w:val="2"/>
        </w:numPr>
      </w:pPr>
      <w:r w:rsidRPr="0035698A">
        <w:rPr>
          <w:b/>
          <w:bCs/>
        </w:rPr>
        <w:t>Оптимизация ремонта:</w:t>
      </w:r>
      <w:r w:rsidRPr="0035698A">
        <w:t xml:space="preserve"> Анализ частоты поломок конкретных моделей техники.</w:t>
      </w:r>
    </w:p>
    <w:p w14:paraId="5E64B72F" w14:textId="77777777" w:rsidR="0035698A" w:rsidRPr="0035698A" w:rsidRDefault="0035698A" w:rsidP="0035698A">
      <w:pPr>
        <w:numPr>
          <w:ilvl w:val="0"/>
          <w:numId w:val="2"/>
        </w:numPr>
      </w:pPr>
      <w:r w:rsidRPr="0035698A">
        <w:rPr>
          <w:b/>
          <w:bCs/>
        </w:rPr>
        <w:t>Скорость инвентаризации:</w:t>
      </w:r>
      <w:r w:rsidRPr="0035698A">
        <w:t xml:space="preserve"> Сокращение времени на сверку остатков на складах и в офисах.</w:t>
      </w:r>
    </w:p>
    <w:p w14:paraId="58D47CE9" w14:textId="77777777" w:rsidR="0035698A" w:rsidRPr="0035698A" w:rsidRDefault="0035698A" w:rsidP="0035698A">
      <w:r w:rsidRPr="0035698A">
        <w:pict w14:anchorId="6C063089">
          <v:rect id="_x0000_i1038" style="width:0;height:1.5pt" o:hralign="center" o:hrstd="t" o:hr="t" fillcolor="#a0a0a0" stroked="f"/>
        </w:pict>
      </w:r>
    </w:p>
    <w:p w14:paraId="6AC8DF18" w14:textId="77777777" w:rsidR="0035698A" w:rsidRPr="0035698A" w:rsidRDefault="0035698A" w:rsidP="0035698A">
      <w:pPr>
        <w:rPr>
          <w:b/>
          <w:bCs/>
        </w:rPr>
      </w:pPr>
      <w:r w:rsidRPr="0035698A">
        <w:rPr>
          <w:b/>
          <w:bCs/>
        </w:rPr>
        <w:t>3. Требования к функциональности</w:t>
      </w:r>
    </w:p>
    <w:p w14:paraId="37237D80" w14:textId="77777777" w:rsidR="0035698A" w:rsidRPr="0035698A" w:rsidRDefault="0035698A" w:rsidP="0035698A">
      <w:r w:rsidRPr="0035698A">
        <w:t>Система должна быть разделена на функциональные блоки:</w:t>
      </w:r>
    </w:p>
    <w:p w14:paraId="679272FC" w14:textId="77777777" w:rsidR="0035698A" w:rsidRPr="0035698A" w:rsidRDefault="0035698A" w:rsidP="0035698A">
      <w:pPr>
        <w:rPr>
          <w:b/>
          <w:bCs/>
        </w:rPr>
      </w:pPr>
      <w:r w:rsidRPr="0035698A">
        <w:rPr>
          <w:b/>
          <w:bCs/>
        </w:rPr>
        <w:t>3.1. Модуль управления активами (Склад и Офис)</w:t>
      </w:r>
    </w:p>
    <w:p w14:paraId="7852256E" w14:textId="77777777" w:rsidR="0035698A" w:rsidRPr="0035698A" w:rsidRDefault="0035698A" w:rsidP="0035698A">
      <w:pPr>
        <w:numPr>
          <w:ilvl w:val="0"/>
          <w:numId w:val="3"/>
        </w:numPr>
      </w:pPr>
      <w:r w:rsidRPr="0035698A">
        <w:t>Регистрация новых активов с присвоением уникального инвентарного номера.</w:t>
      </w:r>
    </w:p>
    <w:p w14:paraId="0272DEC8" w14:textId="77777777" w:rsidR="0035698A" w:rsidRPr="0035698A" w:rsidRDefault="0035698A" w:rsidP="0035698A">
      <w:pPr>
        <w:numPr>
          <w:ilvl w:val="0"/>
          <w:numId w:val="3"/>
        </w:numPr>
      </w:pPr>
      <w:r w:rsidRPr="0035698A">
        <w:t>Изменение статуса актива: «На складе», «В эксплуатации», «В ремонте», «Списан».</w:t>
      </w:r>
    </w:p>
    <w:p w14:paraId="0BD94ED7" w14:textId="77777777" w:rsidR="0035698A" w:rsidRPr="0035698A" w:rsidRDefault="0035698A" w:rsidP="0035698A">
      <w:pPr>
        <w:numPr>
          <w:ilvl w:val="0"/>
          <w:numId w:val="3"/>
        </w:numPr>
      </w:pPr>
      <w:r w:rsidRPr="0035698A">
        <w:t>Привязка актива к локации (кабинет, цех) и материально-ответственному лицу (сотруднику).</w:t>
      </w:r>
    </w:p>
    <w:p w14:paraId="2AB239B8" w14:textId="77777777" w:rsidR="0035698A" w:rsidRPr="0035698A" w:rsidRDefault="0035698A" w:rsidP="0035698A">
      <w:pPr>
        <w:rPr>
          <w:b/>
          <w:bCs/>
        </w:rPr>
      </w:pPr>
      <w:r w:rsidRPr="0035698A">
        <w:rPr>
          <w:b/>
          <w:bCs/>
        </w:rPr>
        <w:t>3.2. Модуль технического обслуживания (Ремонт)</w:t>
      </w:r>
    </w:p>
    <w:p w14:paraId="125D0760" w14:textId="77777777" w:rsidR="0035698A" w:rsidRPr="0035698A" w:rsidRDefault="0035698A" w:rsidP="0035698A">
      <w:pPr>
        <w:numPr>
          <w:ilvl w:val="0"/>
          <w:numId w:val="4"/>
        </w:numPr>
      </w:pPr>
      <w:r w:rsidRPr="0035698A">
        <w:lastRenderedPageBreak/>
        <w:t>Регистрация инцидентов (поломок) с описанием дефекта.</w:t>
      </w:r>
    </w:p>
    <w:p w14:paraId="15F0B9AB" w14:textId="77777777" w:rsidR="0035698A" w:rsidRPr="0035698A" w:rsidRDefault="0035698A" w:rsidP="0035698A">
      <w:pPr>
        <w:numPr>
          <w:ilvl w:val="0"/>
          <w:numId w:val="4"/>
        </w:numPr>
      </w:pPr>
      <w:r w:rsidRPr="0035698A">
        <w:t>Ведение журнала выполненных работ.</w:t>
      </w:r>
    </w:p>
    <w:p w14:paraId="4F0F9166" w14:textId="77777777" w:rsidR="0035698A" w:rsidRPr="0035698A" w:rsidRDefault="0035698A" w:rsidP="0035698A">
      <w:pPr>
        <w:numPr>
          <w:ilvl w:val="0"/>
          <w:numId w:val="4"/>
        </w:numPr>
      </w:pPr>
      <w:r w:rsidRPr="0035698A">
        <w:t>Автоматический расчет времени нахождения оборудования в нерабочем состоянии.</w:t>
      </w:r>
    </w:p>
    <w:p w14:paraId="2349E80F" w14:textId="77777777" w:rsidR="0035698A" w:rsidRPr="0035698A" w:rsidRDefault="0035698A" w:rsidP="0035698A">
      <w:pPr>
        <w:rPr>
          <w:b/>
          <w:bCs/>
        </w:rPr>
      </w:pPr>
      <w:r w:rsidRPr="0035698A">
        <w:rPr>
          <w:b/>
          <w:bCs/>
        </w:rPr>
        <w:t>3.3. Модуль отчетности и аналитики</w:t>
      </w:r>
    </w:p>
    <w:p w14:paraId="65585C1E" w14:textId="77777777" w:rsidR="0035698A" w:rsidRPr="0035698A" w:rsidRDefault="0035698A" w:rsidP="0035698A">
      <w:pPr>
        <w:numPr>
          <w:ilvl w:val="0"/>
          <w:numId w:val="5"/>
        </w:numPr>
      </w:pPr>
      <w:r w:rsidRPr="0035698A">
        <w:t>Генерация инвентаризационных ведомостей.</w:t>
      </w:r>
    </w:p>
    <w:p w14:paraId="09D2CE7B" w14:textId="77777777" w:rsidR="0035698A" w:rsidRPr="0035698A" w:rsidRDefault="0035698A" w:rsidP="0035698A">
      <w:pPr>
        <w:numPr>
          <w:ilvl w:val="0"/>
          <w:numId w:val="5"/>
        </w:numPr>
      </w:pPr>
      <w:r w:rsidRPr="0035698A">
        <w:t>Визуализация данных на дашборде (соотношение исправного/сломанного оборудования).</w:t>
      </w:r>
    </w:p>
    <w:p w14:paraId="77480784" w14:textId="77777777" w:rsidR="0035698A" w:rsidRPr="0035698A" w:rsidRDefault="0035698A" w:rsidP="0035698A">
      <w:pPr>
        <w:numPr>
          <w:ilvl w:val="0"/>
          <w:numId w:val="5"/>
        </w:numPr>
      </w:pPr>
      <w:r w:rsidRPr="0035698A">
        <w:t>Экспорт данных в формат Excel/PDF.</w:t>
      </w:r>
    </w:p>
    <w:p w14:paraId="1C0498EA" w14:textId="77777777" w:rsidR="0035698A" w:rsidRPr="0035698A" w:rsidRDefault="0035698A" w:rsidP="0035698A">
      <w:pPr>
        <w:rPr>
          <w:b/>
          <w:bCs/>
        </w:rPr>
      </w:pPr>
      <w:r w:rsidRPr="0035698A">
        <w:rPr>
          <w:b/>
          <w:bCs/>
        </w:rPr>
        <w:t>4. Требования к архитектуре и программному стеку</w:t>
      </w:r>
    </w:p>
    <w:p w14:paraId="776B1069" w14:textId="77777777" w:rsidR="0035698A" w:rsidRPr="0035698A" w:rsidRDefault="0035698A" w:rsidP="0035698A">
      <w:pPr>
        <w:rPr>
          <w:b/>
          <w:bCs/>
        </w:rPr>
      </w:pPr>
      <w:r w:rsidRPr="0035698A">
        <w:rPr>
          <w:b/>
          <w:bCs/>
        </w:rPr>
        <w:t>4.1. Стек технологий</w:t>
      </w:r>
    </w:p>
    <w:p w14:paraId="61619051" w14:textId="77777777" w:rsidR="0035698A" w:rsidRPr="0035698A" w:rsidRDefault="0035698A" w:rsidP="0035698A">
      <w:pPr>
        <w:numPr>
          <w:ilvl w:val="0"/>
          <w:numId w:val="6"/>
        </w:numPr>
      </w:pPr>
      <w:r w:rsidRPr="0035698A">
        <w:rPr>
          <w:b/>
          <w:bCs/>
        </w:rPr>
        <w:t>Backend:</w:t>
      </w:r>
      <w:r w:rsidRPr="0035698A">
        <w:t xml:space="preserve"> Python 3.10+, фреймворк Django.</w:t>
      </w:r>
    </w:p>
    <w:p w14:paraId="76EA5D26" w14:textId="77777777" w:rsidR="0035698A" w:rsidRPr="0035698A" w:rsidRDefault="0035698A" w:rsidP="0035698A">
      <w:pPr>
        <w:numPr>
          <w:ilvl w:val="0"/>
          <w:numId w:val="6"/>
        </w:numPr>
      </w:pPr>
      <w:r w:rsidRPr="0035698A">
        <w:rPr>
          <w:b/>
          <w:bCs/>
        </w:rPr>
        <w:t>Frontend:</w:t>
      </w:r>
      <w:r w:rsidRPr="0035698A">
        <w:t xml:space="preserve"> React.js / Django Templates (в зависимости от требований к интерфейсу).</w:t>
      </w:r>
    </w:p>
    <w:p w14:paraId="18045FF6" w14:textId="77777777" w:rsidR="0035698A" w:rsidRPr="0035698A" w:rsidRDefault="0035698A" w:rsidP="0035698A">
      <w:pPr>
        <w:numPr>
          <w:ilvl w:val="0"/>
          <w:numId w:val="6"/>
        </w:numPr>
      </w:pPr>
      <w:r w:rsidRPr="0035698A">
        <w:rPr>
          <w:b/>
          <w:bCs/>
        </w:rPr>
        <w:t>СУБД:</w:t>
      </w:r>
      <w:r w:rsidRPr="0035698A">
        <w:t xml:space="preserve"> </w:t>
      </w:r>
      <w:r w:rsidRPr="0035698A">
        <w:rPr>
          <w:b/>
          <w:bCs/>
        </w:rPr>
        <w:t>SQLite 3</w:t>
      </w:r>
      <w:r w:rsidRPr="0035698A">
        <w:t xml:space="preserve"> (на этапе внедрения и эксплуатации в рамках подразделения).</w:t>
      </w:r>
    </w:p>
    <w:p w14:paraId="7AE21C3B" w14:textId="77777777" w:rsidR="0035698A" w:rsidRPr="0035698A" w:rsidRDefault="0035698A" w:rsidP="0035698A">
      <w:pPr>
        <w:numPr>
          <w:ilvl w:val="0"/>
          <w:numId w:val="6"/>
        </w:numPr>
      </w:pPr>
      <w:r w:rsidRPr="0035698A">
        <w:rPr>
          <w:b/>
          <w:bCs/>
        </w:rPr>
        <w:t>Слой доступа к данным:</w:t>
      </w:r>
      <w:r w:rsidRPr="0035698A">
        <w:t xml:space="preserve"> Django ORM (для обеспечения независимости кода от конкретной СУБД).</w:t>
      </w:r>
    </w:p>
    <w:p w14:paraId="4F6208A8" w14:textId="77777777" w:rsidR="0035698A" w:rsidRPr="0035698A" w:rsidRDefault="0035698A" w:rsidP="0035698A">
      <w:pPr>
        <w:numPr>
          <w:ilvl w:val="0"/>
          <w:numId w:val="6"/>
        </w:numPr>
      </w:pPr>
      <w:r w:rsidRPr="0035698A">
        <w:rPr>
          <w:b/>
          <w:bCs/>
        </w:rPr>
        <w:t>Инфраструктура:</w:t>
      </w:r>
      <w:r w:rsidRPr="0035698A">
        <w:t xml:space="preserve"> Docker, Docker Compose.</w:t>
      </w:r>
    </w:p>
    <w:p w14:paraId="7EF2ED5E" w14:textId="77777777" w:rsidR="0035698A" w:rsidRPr="0035698A" w:rsidRDefault="0035698A" w:rsidP="0035698A">
      <w:pPr>
        <w:rPr>
          <w:b/>
          <w:bCs/>
        </w:rPr>
      </w:pPr>
      <w:r w:rsidRPr="0035698A">
        <w:rPr>
          <w:b/>
          <w:bCs/>
        </w:rPr>
        <w:t>4.2. Обоснование выбора СУБД SQLite</w:t>
      </w:r>
    </w:p>
    <w:p w14:paraId="48893545" w14:textId="77777777" w:rsidR="0035698A" w:rsidRPr="0035698A" w:rsidRDefault="0035698A" w:rsidP="0035698A">
      <w:r w:rsidRPr="0035698A">
        <w:t>Для реализации системы в рамках конкретного подразделения АО «ИРЗ» выбрана СУБД SQLite по следующим критериям:</w:t>
      </w:r>
    </w:p>
    <w:p w14:paraId="52CD774D" w14:textId="77777777" w:rsidR="0035698A" w:rsidRPr="0035698A" w:rsidRDefault="0035698A" w:rsidP="0035698A">
      <w:pPr>
        <w:numPr>
          <w:ilvl w:val="0"/>
          <w:numId w:val="7"/>
        </w:numPr>
      </w:pPr>
      <w:r w:rsidRPr="0035698A">
        <w:rPr>
          <w:b/>
          <w:bCs/>
        </w:rPr>
        <w:t>Автономность и портативность:</w:t>
      </w:r>
      <w:r w:rsidRPr="0035698A">
        <w:t xml:space="preserve"> База данных хранится в виде единого файла, что упрощает резервное копирование и перенос системы между серверами предприятия без необходимости администрирования отдельных серверов БД.</w:t>
      </w:r>
    </w:p>
    <w:p w14:paraId="2F6699A5" w14:textId="77777777" w:rsidR="0035698A" w:rsidRPr="0035698A" w:rsidRDefault="0035698A" w:rsidP="0035698A">
      <w:pPr>
        <w:numPr>
          <w:ilvl w:val="0"/>
          <w:numId w:val="7"/>
        </w:numPr>
      </w:pPr>
      <w:r w:rsidRPr="0035698A">
        <w:rPr>
          <w:b/>
          <w:bCs/>
        </w:rPr>
        <w:t>Низкие системные требования:</w:t>
      </w:r>
      <w:r w:rsidRPr="0035698A">
        <w:t xml:space="preserve"> SQLite не требует выделенных ресурсов оперативной памяти для фоновых процессов, что позволяет разворачивать систему на имеющихся мощностях ИТ-отдела.</w:t>
      </w:r>
    </w:p>
    <w:p w14:paraId="0E210C29" w14:textId="77777777" w:rsidR="0035698A" w:rsidRPr="0035698A" w:rsidRDefault="0035698A" w:rsidP="0035698A">
      <w:pPr>
        <w:numPr>
          <w:ilvl w:val="0"/>
          <w:numId w:val="7"/>
        </w:numPr>
      </w:pPr>
      <w:r w:rsidRPr="0035698A">
        <w:rPr>
          <w:b/>
          <w:bCs/>
        </w:rPr>
        <w:t>Архитектурная гибкость:</w:t>
      </w:r>
      <w:r w:rsidRPr="0035698A">
        <w:t xml:space="preserve"> Благодаря использованию Django ORM, переход на клиент-серверные СУБД (PostgreSQL, MS SQL Server) возможен путем изменения конфигурационного файла без модификации программной логики.</w:t>
      </w:r>
    </w:p>
    <w:p w14:paraId="24DC43BC" w14:textId="77777777" w:rsidR="0035698A" w:rsidRPr="0035698A" w:rsidRDefault="0035698A" w:rsidP="0035698A">
      <w:r w:rsidRPr="0035698A">
        <w:pict w14:anchorId="4B6F9FB2">
          <v:rect id="_x0000_i1053" style="width:0;height:1.5pt" o:hralign="center" o:hrstd="t" o:hr="t" fillcolor="#a0a0a0" stroked="f"/>
        </w:pict>
      </w:r>
    </w:p>
    <w:p w14:paraId="70F21C5D" w14:textId="77777777" w:rsidR="00020B70" w:rsidRDefault="00020B70" w:rsidP="0035698A">
      <w:pPr>
        <w:rPr>
          <w:b/>
          <w:bCs/>
          <w:lang w:val="en-US"/>
        </w:rPr>
      </w:pPr>
    </w:p>
    <w:p w14:paraId="443F4A66" w14:textId="77777777" w:rsidR="00020B70" w:rsidRDefault="00020B70" w:rsidP="0035698A">
      <w:pPr>
        <w:rPr>
          <w:b/>
          <w:bCs/>
          <w:lang w:val="en-US"/>
        </w:rPr>
      </w:pPr>
    </w:p>
    <w:p w14:paraId="311F37AC" w14:textId="13371C24" w:rsidR="0035698A" w:rsidRPr="0035698A" w:rsidRDefault="0035698A" w:rsidP="0035698A">
      <w:pPr>
        <w:rPr>
          <w:b/>
          <w:bCs/>
        </w:rPr>
      </w:pPr>
      <w:r w:rsidRPr="0035698A">
        <w:rPr>
          <w:b/>
          <w:bCs/>
        </w:rPr>
        <w:lastRenderedPageBreak/>
        <w:t>5. Требования к надежности и хранению данных</w:t>
      </w:r>
    </w:p>
    <w:p w14:paraId="15A79A0D" w14:textId="77777777" w:rsidR="0035698A" w:rsidRPr="0035698A" w:rsidRDefault="0035698A" w:rsidP="0035698A">
      <w:pPr>
        <w:rPr>
          <w:b/>
          <w:bCs/>
        </w:rPr>
      </w:pPr>
      <w:r w:rsidRPr="0035698A">
        <w:rPr>
          <w:b/>
          <w:bCs/>
        </w:rPr>
        <w:t>5.1. Обеспечение целостности</w:t>
      </w:r>
    </w:p>
    <w:p w14:paraId="59CDB305" w14:textId="77777777" w:rsidR="0035698A" w:rsidRPr="0035698A" w:rsidRDefault="0035698A" w:rsidP="0035698A">
      <w:pPr>
        <w:numPr>
          <w:ilvl w:val="0"/>
          <w:numId w:val="8"/>
        </w:numPr>
      </w:pPr>
      <w:r w:rsidRPr="0035698A">
        <w:t>Использование механизмов транзакций Django для предотвращения повреждения данных при записи.</w:t>
      </w:r>
    </w:p>
    <w:p w14:paraId="4359BFE7" w14:textId="77777777" w:rsidR="0035698A" w:rsidRPr="0035698A" w:rsidRDefault="0035698A" w:rsidP="0035698A">
      <w:pPr>
        <w:numPr>
          <w:ilvl w:val="0"/>
          <w:numId w:val="8"/>
        </w:numPr>
      </w:pPr>
      <w:r w:rsidRPr="0035698A">
        <w:t>Регулярное создание теневых копий файла базы данных средствами планировщика (Cron/Task Scheduler).</w:t>
      </w:r>
    </w:p>
    <w:p w14:paraId="6523C8C6" w14:textId="77777777" w:rsidR="0035698A" w:rsidRPr="0035698A" w:rsidRDefault="0035698A" w:rsidP="0035698A">
      <w:pPr>
        <w:rPr>
          <w:b/>
          <w:bCs/>
        </w:rPr>
      </w:pPr>
      <w:r w:rsidRPr="0035698A">
        <w:rPr>
          <w:b/>
          <w:bCs/>
        </w:rPr>
        <w:t>5.2. Безопасность</w:t>
      </w:r>
    </w:p>
    <w:p w14:paraId="28DA3530" w14:textId="77777777" w:rsidR="0035698A" w:rsidRPr="0035698A" w:rsidRDefault="0035698A" w:rsidP="0035698A">
      <w:pPr>
        <w:numPr>
          <w:ilvl w:val="0"/>
          <w:numId w:val="9"/>
        </w:numPr>
      </w:pPr>
      <w:r w:rsidRPr="0035698A">
        <w:t>Файл базы данных должен располагаться в закрытой директории внутри Docker-контейнера, доступ к которой ограничен правами суперпользователя.</w:t>
      </w:r>
    </w:p>
    <w:p w14:paraId="5637436F" w14:textId="77777777" w:rsidR="0035698A" w:rsidRPr="0035698A" w:rsidRDefault="0035698A" w:rsidP="0035698A">
      <w:pPr>
        <w:numPr>
          <w:ilvl w:val="0"/>
          <w:numId w:val="9"/>
        </w:numPr>
      </w:pPr>
      <w:r w:rsidRPr="0035698A">
        <w:t>Прямой доступ к файлу базы данных по сети должен быть исключен; взаимодействие с данными осуществляется строго через интерфейс приложения.</w:t>
      </w:r>
    </w:p>
    <w:p w14:paraId="2122E0BA" w14:textId="77777777" w:rsidR="0035698A" w:rsidRPr="0035698A" w:rsidRDefault="0035698A" w:rsidP="0035698A">
      <w:r w:rsidRPr="0035698A">
        <w:pict w14:anchorId="144E544C">
          <v:rect id="_x0000_i1054" style="width:0;height:1.5pt" o:hralign="center" o:hrstd="t" o:hr="t" fillcolor="#a0a0a0" stroked="f"/>
        </w:pict>
      </w:r>
    </w:p>
    <w:p w14:paraId="52140C85" w14:textId="77777777" w:rsidR="0035698A" w:rsidRPr="0035698A" w:rsidRDefault="0035698A" w:rsidP="0035698A">
      <w:pPr>
        <w:rPr>
          <w:b/>
          <w:bCs/>
        </w:rPr>
      </w:pPr>
      <w:r w:rsidRPr="0035698A">
        <w:rPr>
          <w:b/>
          <w:bCs/>
        </w:rPr>
        <w:t>6. Техническое сопровождение</w:t>
      </w:r>
    </w:p>
    <w:p w14:paraId="6631390F" w14:textId="77777777" w:rsidR="0035698A" w:rsidRPr="0035698A" w:rsidRDefault="0035698A" w:rsidP="0035698A">
      <w:pPr>
        <w:numPr>
          <w:ilvl w:val="0"/>
          <w:numId w:val="10"/>
        </w:numPr>
      </w:pPr>
      <w:r w:rsidRPr="0035698A">
        <w:t>Система должна поддерживать миграции (Django Migrations) для обновления структуры таблиц без потери накопленных данных об активах.</w:t>
      </w:r>
    </w:p>
    <w:p w14:paraId="0966E020" w14:textId="77777777" w:rsidR="0035698A" w:rsidRPr="0035698A" w:rsidRDefault="0035698A" w:rsidP="0035698A">
      <w:pPr>
        <w:numPr>
          <w:ilvl w:val="0"/>
          <w:numId w:val="10"/>
        </w:numPr>
      </w:pPr>
      <w:r w:rsidRPr="0035698A">
        <w:t>В случае масштабирования системы на весь холдинг (АО «ИРЗ»), предусмотрена возможность бесшовного экспорта данных из SQLite в промышленную СУБД PostgreSQL.</w:t>
      </w:r>
    </w:p>
    <w:p w14:paraId="711A6954" w14:textId="77777777" w:rsidR="00C54A99" w:rsidRDefault="00C54A99"/>
    <w:sectPr w:rsidR="00C54A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2DB96" w14:textId="77777777" w:rsidR="006A6F8D" w:rsidRDefault="006A6F8D" w:rsidP="004A4369">
      <w:pPr>
        <w:spacing w:after="0" w:line="240" w:lineRule="auto"/>
      </w:pPr>
      <w:r>
        <w:separator/>
      </w:r>
    </w:p>
  </w:endnote>
  <w:endnote w:type="continuationSeparator" w:id="0">
    <w:p w14:paraId="0B96C638" w14:textId="77777777" w:rsidR="006A6F8D" w:rsidRDefault="006A6F8D" w:rsidP="004A4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63FFF" w14:textId="77777777" w:rsidR="006A6F8D" w:rsidRDefault="006A6F8D" w:rsidP="004A4369">
      <w:pPr>
        <w:spacing w:after="0" w:line="240" w:lineRule="auto"/>
      </w:pPr>
      <w:r>
        <w:separator/>
      </w:r>
    </w:p>
  </w:footnote>
  <w:footnote w:type="continuationSeparator" w:id="0">
    <w:p w14:paraId="1DA557AF" w14:textId="77777777" w:rsidR="006A6F8D" w:rsidRDefault="006A6F8D" w:rsidP="004A43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34A02"/>
    <w:multiLevelType w:val="multilevel"/>
    <w:tmpl w:val="D1E0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363F6"/>
    <w:multiLevelType w:val="multilevel"/>
    <w:tmpl w:val="1F5A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37DCB"/>
    <w:multiLevelType w:val="multilevel"/>
    <w:tmpl w:val="4936F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676C63"/>
    <w:multiLevelType w:val="multilevel"/>
    <w:tmpl w:val="D46E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445F0"/>
    <w:multiLevelType w:val="multilevel"/>
    <w:tmpl w:val="79A6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55A65"/>
    <w:multiLevelType w:val="multilevel"/>
    <w:tmpl w:val="2F0C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F5914"/>
    <w:multiLevelType w:val="multilevel"/>
    <w:tmpl w:val="3C66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D4E40"/>
    <w:multiLevelType w:val="multilevel"/>
    <w:tmpl w:val="5F02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739FA"/>
    <w:multiLevelType w:val="multilevel"/>
    <w:tmpl w:val="CE8E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7A64CD"/>
    <w:multiLevelType w:val="multilevel"/>
    <w:tmpl w:val="B532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020436">
    <w:abstractNumId w:val="6"/>
  </w:num>
  <w:num w:numId="2" w16cid:durableId="751243413">
    <w:abstractNumId w:val="2"/>
  </w:num>
  <w:num w:numId="3" w16cid:durableId="1202590047">
    <w:abstractNumId w:val="5"/>
  </w:num>
  <w:num w:numId="4" w16cid:durableId="1809081609">
    <w:abstractNumId w:val="0"/>
  </w:num>
  <w:num w:numId="5" w16cid:durableId="1133063586">
    <w:abstractNumId w:val="4"/>
  </w:num>
  <w:num w:numId="6" w16cid:durableId="895243815">
    <w:abstractNumId w:val="7"/>
  </w:num>
  <w:num w:numId="7" w16cid:durableId="488637647">
    <w:abstractNumId w:val="8"/>
  </w:num>
  <w:num w:numId="8" w16cid:durableId="476656078">
    <w:abstractNumId w:val="1"/>
  </w:num>
  <w:num w:numId="9" w16cid:durableId="851915120">
    <w:abstractNumId w:val="9"/>
  </w:num>
  <w:num w:numId="10" w16cid:durableId="824736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A2"/>
    <w:rsid w:val="00020B70"/>
    <w:rsid w:val="000B63E5"/>
    <w:rsid w:val="0035698A"/>
    <w:rsid w:val="004762A2"/>
    <w:rsid w:val="004A4369"/>
    <w:rsid w:val="006A6F8D"/>
    <w:rsid w:val="00704E88"/>
    <w:rsid w:val="00C54A99"/>
    <w:rsid w:val="00EF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78EC2"/>
  <w15:chartTrackingRefBased/>
  <w15:docId w15:val="{F9B51E84-C8D5-4DA3-B35C-1AEE231DD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6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6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6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6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62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62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6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6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6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6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6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6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6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6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62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6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62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6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62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62A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A43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A4369"/>
  </w:style>
  <w:style w:type="paragraph" w:styleId="ae">
    <w:name w:val="footer"/>
    <w:basedOn w:val="a"/>
    <w:link w:val="af"/>
    <w:uiPriority w:val="99"/>
    <w:unhideWhenUsed/>
    <w:rsid w:val="004A43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A4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Zimin Vladimir</dc:creator>
  <cp:keywords/>
  <dc:description/>
  <cp:lastModifiedBy>Zimin Vladimir</cp:lastModifiedBy>
  <cp:revision>4</cp:revision>
  <dcterms:created xsi:type="dcterms:W3CDTF">2026-04-19T11:45:00Z</dcterms:created>
  <dcterms:modified xsi:type="dcterms:W3CDTF">2026-04-19T12:02:00Z</dcterms:modified>
</cp:coreProperties>
</file>