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03" w:rsidRDefault="000336FD">
      <w:r>
        <w:t xml:space="preserve">1) Stock and flow was modeled using months as the time unit and .03125 (1/32, or slightly less than daily) as the time step. </w:t>
      </w:r>
    </w:p>
    <w:p w:rsidR="000336FD" w:rsidRDefault="000336FD">
      <w:r>
        <w:t>a) At 10 years or t = 120, investment = $1314260</w:t>
      </w:r>
    </w:p>
    <w:p w:rsidR="000336FD" w:rsidRDefault="000336FD">
      <w:r>
        <w:t>b) At 40 years or t = 480, investment = $8698220</w:t>
      </w:r>
    </w:p>
    <w:p w:rsidR="000336FD" w:rsidRDefault="000336FD">
      <w:r>
        <w:t xml:space="preserve">c) Increasing time step decreases the frequency at which investment collects interest and results in a lower return overall, and a less accurate representation of true continuous compound interest.  For example, increasing time step from .03125 to 1 (thereby turning the turning the interest compounding from about daily to monthly) results in the </w:t>
      </w:r>
      <w:r w:rsidR="00942A4D">
        <w:t>40-year</w:t>
      </w:r>
      <w:r>
        <w:t xml:space="preserve"> investment being $8642860 instead of $8698220, which is a difference of over $50000.</w:t>
      </w:r>
    </w:p>
    <w:p w:rsidR="000336FD" w:rsidRDefault="000336FD"/>
    <w:p w:rsidR="000336FD" w:rsidRDefault="000336FD">
      <w:r>
        <w:t>2)</w:t>
      </w:r>
      <w:r w:rsidR="00942A4D">
        <w:t xml:space="preserve"> The model was configured and simulated as required, and the following output graphs were generated</w:t>
      </w:r>
    </w:p>
    <w:p w:rsidR="00942A4D" w:rsidRDefault="00942A4D"/>
    <w:p w:rsidR="00942A4D" w:rsidRDefault="00942A4D">
      <w:r>
        <w:rPr>
          <w:noProof/>
        </w:rPr>
        <w:drawing>
          <wp:inline distT="0" distB="0" distL="0" distR="0">
            <wp:extent cx="5478145" cy="1752600"/>
            <wp:effectExtent l="0" t="0" r="8255" b="0"/>
            <wp:docPr id="1" name="Picture 1" descr="Macintosh HD:Users:shehab:Desktop:Screen Shot 2018-12-13 at 3.5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hab:Desktop:Screen Shot 2018-12-13 at 3.56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4D" w:rsidRDefault="00942A4D">
      <w:r>
        <w:t>At first the reinvestments into new computers out paces the amount of computers each quarter.</w:t>
      </w:r>
      <w:bookmarkStart w:id="0" w:name="_GoBack"/>
      <w:bookmarkEnd w:id="0"/>
    </w:p>
    <w:p w:rsidR="00942A4D" w:rsidRDefault="00942A4D">
      <w:r>
        <w:t xml:space="preserve">The system reaches an equilibrium when the number of computers = 400; at that point the rate of discard and disinvestment equalize and the net change in computers is zero.  This corresponds to </w:t>
      </w:r>
      <w:proofErr w:type="gramStart"/>
      <w:r>
        <w:t>a revenue</w:t>
      </w:r>
      <w:proofErr w:type="gramEnd"/>
      <w:r>
        <w:t xml:space="preserve"> of 2000 per quarter.</w:t>
      </w:r>
    </w:p>
    <w:sectPr w:rsidR="00942A4D" w:rsidSect="00A60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D"/>
    <w:rsid w:val="000336FD"/>
    <w:rsid w:val="00942A4D"/>
    <w:rsid w:val="00A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7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Hasan</dc:creator>
  <cp:keywords/>
  <dc:description/>
  <cp:lastModifiedBy>Shehab Hasan</cp:lastModifiedBy>
  <cp:revision>1</cp:revision>
  <dcterms:created xsi:type="dcterms:W3CDTF">2018-12-13T20:36:00Z</dcterms:created>
  <dcterms:modified xsi:type="dcterms:W3CDTF">2018-12-13T21:02:00Z</dcterms:modified>
</cp:coreProperties>
</file>