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C61" w:rsidRPr="004D5E7E" w:rsidRDefault="00526C61" w:rsidP="004D5E7E">
      <w:pPr>
        <w:jc w:val="center"/>
        <w:rPr>
          <w:b/>
          <w:sz w:val="24"/>
          <w:szCs w:val="24"/>
        </w:rPr>
      </w:pPr>
      <w:r w:rsidRPr="004D5E7E">
        <w:rPr>
          <w:rFonts w:hint="eastAsia"/>
          <w:b/>
          <w:sz w:val="24"/>
          <w:szCs w:val="24"/>
        </w:rPr>
        <w:t>有关包装量问题方案</w:t>
      </w:r>
    </w:p>
    <w:p w:rsidR="00526C61" w:rsidRPr="00747419" w:rsidRDefault="00526C61" w:rsidP="00747419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747419">
        <w:rPr>
          <w:rFonts w:asciiTheme="minorEastAsia" w:hAnsiTheme="minorEastAsia" w:hint="eastAsia"/>
          <w:b/>
          <w:sz w:val="24"/>
          <w:szCs w:val="24"/>
        </w:rPr>
        <w:t>1</w:t>
      </w:r>
      <w:r w:rsidR="00FD10A7">
        <w:rPr>
          <w:rFonts w:asciiTheme="minorEastAsia" w:hAnsiTheme="minorEastAsia" w:hint="eastAsia"/>
          <w:b/>
          <w:sz w:val="24"/>
          <w:szCs w:val="24"/>
        </w:rPr>
        <w:t>、基础设置部分</w:t>
      </w:r>
    </w:p>
    <w:p w:rsidR="00526C61" w:rsidRPr="00747419" w:rsidRDefault="00FD10A7" w:rsidP="0074741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CB291B3" wp14:editId="60B622BE">
            <wp:extent cx="5274310" cy="21005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A7" w:rsidRDefault="00FD10A7" w:rsidP="00FD10A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、</w:t>
      </w:r>
      <w:r w:rsidRPr="00FD10A7">
        <w:rPr>
          <w:rFonts w:asciiTheme="minorEastAsia" w:hAnsiTheme="minorEastAsia" w:hint="eastAsia"/>
          <w:sz w:val="24"/>
          <w:szCs w:val="24"/>
        </w:rPr>
        <w:t>设置料件可使用单位与料件最小单位之间的换算</w:t>
      </w:r>
      <w:r>
        <w:rPr>
          <w:rFonts w:asciiTheme="minorEastAsia" w:hAnsiTheme="minorEastAsia" w:hint="eastAsia"/>
          <w:sz w:val="24"/>
          <w:szCs w:val="24"/>
        </w:rPr>
        <w:t>，且来源数量必须为1；</w:t>
      </w:r>
    </w:p>
    <w:p w:rsidR="00FD10A7" w:rsidRPr="00FD10A7" w:rsidRDefault="00FD10A7" w:rsidP="00FD10A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、来源数量、目的数量必须是整数，不能出现小数（不参与WMS集成的料件无此限制）</w:t>
      </w:r>
    </w:p>
    <w:p w:rsidR="00526C61" w:rsidRPr="00747419" w:rsidRDefault="004D5E7E" w:rsidP="004D5E7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如下罗列参与运算的情况：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62"/>
        <w:gridCol w:w="1421"/>
        <w:gridCol w:w="1420"/>
        <w:gridCol w:w="1420"/>
        <w:gridCol w:w="1420"/>
        <w:gridCol w:w="1979"/>
      </w:tblGrid>
      <w:tr w:rsidR="00526C61" w:rsidRPr="00FD10A7" w:rsidTr="004D5E7E">
        <w:trPr>
          <w:trHeight w:val="227"/>
        </w:trPr>
        <w:tc>
          <w:tcPr>
            <w:tcW w:w="505" w:type="pct"/>
          </w:tcPr>
          <w:p w:rsidR="00526C61" w:rsidRPr="00FD10A7" w:rsidRDefault="00526C61" w:rsidP="00747419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FD10A7">
              <w:rPr>
                <w:rFonts w:asciiTheme="minorEastAsia" w:hAnsiTheme="minorEastAsia" w:hint="eastAsia"/>
                <w:sz w:val="20"/>
                <w:szCs w:val="20"/>
              </w:rPr>
              <w:t>序号</w:t>
            </w:r>
          </w:p>
        </w:tc>
        <w:tc>
          <w:tcPr>
            <w:tcW w:w="833" w:type="pct"/>
          </w:tcPr>
          <w:p w:rsidR="00526C61" w:rsidRPr="00FD10A7" w:rsidRDefault="00526C61" w:rsidP="00747419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FD10A7">
              <w:rPr>
                <w:rFonts w:asciiTheme="minorEastAsia" w:hAnsiTheme="minorEastAsia" w:hint="eastAsia"/>
                <w:sz w:val="20"/>
                <w:szCs w:val="20"/>
              </w:rPr>
              <w:t>来源数量</w:t>
            </w:r>
          </w:p>
        </w:tc>
        <w:tc>
          <w:tcPr>
            <w:tcW w:w="833" w:type="pct"/>
          </w:tcPr>
          <w:p w:rsidR="00526C61" w:rsidRPr="00FD10A7" w:rsidRDefault="00526C61" w:rsidP="00747419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FD10A7">
              <w:rPr>
                <w:rFonts w:asciiTheme="minorEastAsia" w:hAnsiTheme="minorEastAsia" w:hint="eastAsia"/>
                <w:sz w:val="20"/>
                <w:szCs w:val="20"/>
              </w:rPr>
              <w:t>来源单位</w:t>
            </w:r>
          </w:p>
        </w:tc>
        <w:tc>
          <w:tcPr>
            <w:tcW w:w="833" w:type="pct"/>
          </w:tcPr>
          <w:p w:rsidR="00526C61" w:rsidRPr="00FD10A7" w:rsidRDefault="00526C61" w:rsidP="00747419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FD10A7">
              <w:rPr>
                <w:rFonts w:asciiTheme="minorEastAsia" w:hAnsiTheme="minorEastAsia" w:hint="eastAsia"/>
                <w:sz w:val="20"/>
                <w:szCs w:val="20"/>
              </w:rPr>
              <w:t>目的数量</w:t>
            </w:r>
          </w:p>
        </w:tc>
        <w:tc>
          <w:tcPr>
            <w:tcW w:w="833" w:type="pct"/>
          </w:tcPr>
          <w:p w:rsidR="00526C61" w:rsidRPr="00FD10A7" w:rsidRDefault="00526C61" w:rsidP="00747419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FD10A7">
              <w:rPr>
                <w:rFonts w:asciiTheme="minorEastAsia" w:hAnsiTheme="minorEastAsia" w:hint="eastAsia"/>
                <w:sz w:val="20"/>
                <w:szCs w:val="20"/>
              </w:rPr>
              <w:t>目的单位</w:t>
            </w:r>
          </w:p>
        </w:tc>
        <w:tc>
          <w:tcPr>
            <w:tcW w:w="1161" w:type="pct"/>
          </w:tcPr>
          <w:p w:rsidR="00526C61" w:rsidRPr="00FD10A7" w:rsidRDefault="00FD10A7" w:rsidP="004D5E7E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FD10A7">
              <w:rPr>
                <w:rFonts w:asciiTheme="minorEastAsia" w:hAnsiTheme="minorEastAsia" w:hint="eastAsia"/>
                <w:sz w:val="20"/>
                <w:szCs w:val="20"/>
              </w:rPr>
              <w:t>是否</w:t>
            </w:r>
            <w:r w:rsidR="004D5E7E">
              <w:rPr>
                <w:rFonts w:asciiTheme="minorEastAsia" w:hAnsiTheme="minorEastAsia" w:hint="eastAsia"/>
                <w:sz w:val="20"/>
                <w:szCs w:val="20"/>
              </w:rPr>
              <w:t>纳入计算</w:t>
            </w:r>
          </w:p>
        </w:tc>
      </w:tr>
      <w:tr w:rsidR="00526C61" w:rsidRPr="00FD10A7" w:rsidTr="004D5E7E">
        <w:trPr>
          <w:trHeight w:val="227"/>
        </w:trPr>
        <w:tc>
          <w:tcPr>
            <w:tcW w:w="505" w:type="pct"/>
          </w:tcPr>
          <w:p w:rsidR="00526C61" w:rsidRPr="00FD10A7" w:rsidRDefault="00526C61" w:rsidP="00747419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FD10A7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833" w:type="pct"/>
          </w:tcPr>
          <w:p w:rsidR="00526C61" w:rsidRPr="00FD10A7" w:rsidRDefault="00526C61" w:rsidP="00747419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FD10A7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833" w:type="pct"/>
          </w:tcPr>
          <w:p w:rsidR="00526C61" w:rsidRPr="00FD10A7" w:rsidRDefault="00526C61" w:rsidP="00747419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FD10A7">
              <w:rPr>
                <w:rFonts w:asciiTheme="minorEastAsia" w:hAnsiTheme="minorEastAsia" w:hint="eastAsia"/>
                <w:sz w:val="20"/>
                <w:szCs w:val="20"/>
              </w:rPr>
              <w:t>托盘</w:t>
            </w:r>
          </w:p>
        </w:tc>
        <w:tc>
          <w:tcPr>
            <w:tcW w:w="833" w:type="pct"/>
          </w:tcPr>
          <w:p w:rsidR="00526C61" w:rsidRPr="00FD10A7" w:rsidRDefault="00526C61" w:rsidP="00747419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FD10A7">
              <w:rPr>
                <w:rFonts w:ascii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833" w:type="pct"/>
          </w:tcPr>
          <w:p w:rsidR="00526C61" w:rsidRPr="00FD10A7" w:rsidRDefault="00526C61" w:rsidP="00747419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FD10A7">
              <w:rPr>
                <w:rFonts w:asciiTheme="minorEastAsia" w:hAnsiTheme="minorEastAsia" w:hint="eastAsia"/>
                <w:sz w:val="20"/>
                <w:szCs w:val="20"/>
              </w:rPr>
              <w:t>大箱</w:t>
            </w:r>
          </w:p>
        </w:tc>
        <w:tc>
          <w:tcPr>
            <w:tcW w:w="1161" w:type="pct"/>
          </w:tcPr>
          <w:p w:rsidR="00526C61" w:rsidRPr="00FD10A7" w:rsidRDefault="00FD10A7" w:rsidP="00747419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否</w:t>
            </w:r>
          </w:p>
        </w:tc>
      </w:tr>
      <w:tr w:rsidR="00526C61" w:rsidRPr="00FD10A7" w:rsidTr="004D5E7E">
        <w:trPr>
          <w:trHeight w:val="227"/>
        </w:trPr>
        <w:tc>
          <w:tcPr>
            <w:tcW w:w="505" w:type="pct"/>
          </w:tcPr>
          <w:p w:rsidR="00526C61" w:rsidRPr="00FD10A7" w:rsidRDefault="00526C61" w:rsidP="00747419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FD10A7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833" w:type="pct"/>
          </w:tcPr>
          <w:p w:rsidR="00526C61" w:rsidRPr="00FD10A7" w:rsidRDefault="00526C61" w:rsidP="00747419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FD10A7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833" w:type="pct"/>
          </w:tcPr>
          <w:p w:rsidR="00526C61" w:rsidRPr="00FD10A7" w:rsidRDefault="00526C61" w:rsidP="00747419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FD10A7">
              <w:rPr>
                <w:rFonts w:asciiTheme="minorEastAsia" w:hAnsiTheme="minorEastAsia" w:hint="eastAsia"/>
                <w:sz w:val="20"/>
                <w:szCs w:val="20"/>
              </w:rPr>
              <w:t>大箱</w:t>
            </w:r>
          </w:p>
        </w:tc>
        <w:tc>
          <w:tcPr>
            <w:tcW w:w="833" w:type="pct"/>
          </w:tcPr>
          <w:p w:rsidR="00526C61" w:rsidRPr="00FD10A7" w:rsidRDefault="00526C61" w:rsidP="00747419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FD10A7">
              <w:rPr>
                <w:rFonts w:ascii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833" w:type="pct"/>
          </w:tcPr>
          <w:p w:rsidR="00526C61" w:rsidRPr="00FD10A7" w:rsidRDefault="00526C61" w:rsidP="00747419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FD10A7">
              <w:rPr>
                <w:rFonts w:asciiTheme="minorEastAsia" w:hAnsiTheme="minorEastAsia" w:hint="eastAsia"/>
                <w:sz w:val="20"/>
                <w:szCs w:val="20"/>
              </w:rPr>
              <w:t>小箱</w:t>
            </w:r>
          </w:p>
        </w:tc>
        <w:tc>
          <w:tcPr>
            <w:tcW w:w="1161" w:type="pct"/>
          </w:tcPr>
          <w:p w:rsidR="00526C61" w:rsidRPr="00FD10A7" w:rsidRDefault="00FD10A7" w:rsidP="00747419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否</w:t>
            </w:r>
          </w:p>
        </w:tc>
      </w:tr>
      <w:tr w:rsidR="00526C61" w:rsidRPr="00FD10A7" w:rsidTr="004D5E7E">
        <w:trPr>
          <w:trHeight w:val="227"/>
        </w:trPr>
        <w:tc>
          <w:tcPr>
            <w:tcW w:w="505" w:type="pct"/>
          </w:tcPr>
          <w:p w:rsidR="00526C61" w:rsidRPr="00FD10A7" w:rsidRDefault="00526C61" w:rsidP="00747419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FD10A7">
              <w:rPr>
                <w:rFonts w:ascii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833" w:type="pct"/>
          </w:tcPr>
          <w:p w:rsidR="00526C61" w:rsidRPr="00FD10A7" w:rsidRDefault="00526C61" w:rsidP="00747419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FD10A7"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833" w:type="pct"/>
          </w:tcPr>
          <w:p w:rsidR="00526C61" w:rsidRPr="00FD10A7" w:rsidRDefault="00526C61" w:rsidP="00747419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FD10A7">
              <w:rPr>
                <w:rFonts w:asciiTheme="minorEastAsia" w:hAnsiTheme="minorEastAsia" w:hint="eastAsia"/>
                <w:sz w:val="20"/>
                <w:szCs w:val="20"/>
              </w:rPr>
              <w:t>小箱</w:t>
            </w:r>
          </w:p>
        </w:tc>
        <w:tc>
          <w:tcPr>
            <w:tcW w:w="833" w:type="pct"/>
          </w:tcPr>
          <w:p w:rsidR="00526C61" w:rsidRPr="00FD10A7" w:rsidRDefault="00526C61" w:rsidP="00747419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FD10A7">
              <w:rPr>
                <w:rFonts w:ascii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833" w:type="pct"/>
          </w:tcPr>
          <w:p w:rsidR="00526C61" w:rsidRPr="00FD10A7" w:rsidRDefault="00526C61" w:rsidP="00747419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 w:rsidRPr="00FD10A7">
              <w:rPr>
                <w:rFonts w:asciiTheme="minorEastAsia" w:hAnsiTheme="minorEastAsia" w:hint="eastAsia"/>
                <w:sz w:val="20"/>
                <w:szCs w:val="20"/>
              </w:rPr>
              <w:t>PCS</w:t>
            </w:r>
          </w:p>
        </w:tc>
        <w:tc>
          <w:tcPr>
            <w:tcW w:w="1161" w:type="pct"/>
          </w:tcPr>
          <w:p w:rsidR="00526C61" w:rsidRPr="00FD10A7" w:rsidRDefault="00FD10A7" w:rsidP="00747419">
            <w:pPr>
              <w:spacing w:line="36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是</w:t>
            </w:r>
          </w:p>
        </w:tc>
      </w:tr>
      <w:tr w:rsidR="00FD10A7" w:rsidRPr="00FD10A7" w:rsidTr="004D5E7E">
        <w:trPr>
          <w:trHeight w:val="227"/>
        </w:trPr>
        <w:tc>
          <w:tcPr>
            <w:tcW w:w="505" w:type="pct"/>
          </w:tcPr>
          <w:p w:rsidR="00FD10A7" w:rsidRPr="00FD10A7" w:rsidRDefault="004D5E7E" w:rsidP="00747419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833" w:type="pct"/>
          </w:tcPr>
          <w:p w:rsidR="00FD10A7" w:rsidRPr="00FD10A7" w:rsidRDefault="00FD10A7" w:rsidP="00747419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833" w:type="pct"/>
          </w:tcPr>
          <w:p w:rsidR="00FD10A7" w:rsidRPr="00FD10A7" w:rsidRDefault="00FD10A7" w:rsidP="00747419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大箱</w:t>
            </w:r>
          </w:p>
        </w:tc>
        <w:tc>
          <w:tcPr>
            <w:tcW w:w="833" w:type="pct"/>
          </w:tcPr>
          <w:p w:rsidR="00FD10A7" w:rsidRPr="00FD10A7" w:rsidRDefault="00FD10A7" w:rsidP="00747419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25</w:t>
            </w:r>
          </w:p>
        </w:tc>
        <w:tc>
          <w:tcPr>
            <w:tcW w:w="833" w:type="pct"/>
          </w:tcPr>
          <w:p w:rsidR="00FD10A7" w:rsidRPr="00FD10A7" w:rsidRDefault="00FD10A7" w:rsidP="00747419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PCS</w:t>
            </w:r>
          </w:p>
        </w:tc>
        <w:tc>
          <w:tcPr>
            <w:tcW w:w="1161" w:type="pct"/>
          </w:tcPr>
          <w:p w:rsidR="00FD10A7" w:rsidRPr="00FD10A7" w:rsidRDefault="00FD10A7" w:rsidP="00747419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是</w:t>
            </w:r>
          </w:p>
        </w:tc>
      </w:tr>
      <w:tr w:rsidR="00FD10A7" w:rsidRPr="00FD10A7" w:rsidTr="004D5E7E">
        <w:trPr>
          <w:trHeight w:val="227"/>
        </w:trPr>
        <w:tc>
          <w:tcPr>
            <w:tcW w:w="505" w:type="pct"/>
          </w:tcPr>
          <w:p w:rsidR="00FD10A7" w:rsidRPr="00FD10A7" w:rsidRDefault="004D5E7E" w:rsidP="00747419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833" w:type="pct"/>
          </w:tcPr>
          <w:p w:rsidR="00FD10A7" w:rsidRPr="00FD10A7" w:rsidRDefault="00FD10A7" w:rsidP="00747419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833" w:type="pct"/>
          </w:tcPr>
          <w:p w:rsidR="00FD10A7" w:rsidRPr="00FD10A7" w:rsidRDefault="00FD10A7" w:rsidP="00747419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托盘</w:t>
            </w:r>
          </w:p>
        </w:tc>
        <w:tc>
          <w:tcPr>
            <w:tcW w:w="833" w:type="pct"/>
          </w:tcPr>
          <w:p w:rsidR="00FD10A7" w:rsidRPr="00FD10A7" w:rsidRDefault="00FD10A7" w:rsidP="00747419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125</w:t>
            </w:r>
          </w:p>
        </w:tc>
        <w:tc>
          <w:tcPr>
            <w:tcW w:w="833" w:type="pct"/>
          </w:tcPr>
          <w:p w:rsidR="00FD10A7" w:rsidRPr="00FD10A7" w:rsidRDefault="00FD10A7" w:rsidP="00747419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PCS</w:t>
            </w:r>
          </w:p>
        </w:tc>
        <w:tc>
          <w:tcPr>
            <w:tcW w:w="1161" w:type="pct"/>
          </w:tcPr>
          <w:p w:rsidR="00FD10A7" w:rsidRPr="00FD10A7" w:rsidRDefault="00FD10A7" w:rsidP="00747419">
            <w:pPr>
              <w:spacing w:line="360" w:lineRule="auto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是</w:t>
            </w:r>
          </w:p>
        </w:tc>
      </w:tr>
    </w:tbl>
    <w:p w:rsidR="00526C61" w:rsidRPr="004D5E7E" w:rsidRDefault="00526C61" w:rsidP="004D5E7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47419" w:rsidRPr="00747419" w:rsidRDefault="00747419" w:rsidP="00747419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747419">
        <w:rPr>
          <w:rFonts w:asciiTheme="minorEastAsia" w:hAnsiTheme="minorEastAsia" w:hint="eastAsia"/>
          <w:b/>
          <w:sz w:val="24"/>
          <w:szCs w:val="24"/>
        </w:rPr>
        <w:t>2、采购单运算</w:t>
      </w:r>
      <w:r w:rsidR="004D5E7E">
        <w:rPr>
          <w:rFonts w:asciiTheme="minorEastAsia" w:hAnsiTheme="minorEastAsia" w:hint="eastAsia"/>
          <w:b/>
          <w:sz w:val="24"/>
          <w:szCs w:val="24"/>
        </w:rPr>
        <w:t>逻辑</w:t>
      </w:r>
    </w:p>
    <w:p w:rsidR="00747419" w:rsidRPr="00747419" w:rsidRDefault="00747419" w:rsidP="0074741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47419">
        <w:rPr>
          <w:rFonts w:asciiTheme="minorEastAsia" w:hAnsiTheme="minorEastAsia" w:hint="eastAsia"/>
          <w:sz w:val="24"/>
          <w:szCs w:val="24"/>
        </w:rPr>
        <w:t>采购单下单时，根据采购计价单位，结合料</w:t>
      </w:r>
      <w:proofErr w:type="gramStart"/>
      <w:r w:rsidRPr="00747419">
        <w:rPr>
          <w:rFonts w:asciiTheme="minorEastAsia" w:hAnsiTheme="minorEastAsia" w:hint="eastAsia"/>
          <w:sz w:val="24"/>
          <w:szCs w:val="24"/>
        </w:rPr>
        <w:t>件单位</w:t>
      </w:r>
      <w:proofErr w:type="gramEnd"/>
      <w:r w:rsidRPr="00747419">
        <w:rPr>
          <w:rFonts w:asciiTheme="minorEastAsia" w:hAnsiTheme="minorEastAsia" w:hint="eastAsia"/>
          <w:sz w:val="24"/>
          <w:szCs w:val="24"/>
        </w:rPr>
        <w:t>换算关系，计算出</w:t>
      </w:r>
      <w:r w:rsidR="004D5E7E">
        <w:rPr>
          <w:rFonts w:asciiTheme="minorEastAsia" w:hAnsiTheme="minorEastAsia" w:hint="eastAsia"/>
          <w:sz w:val="24"/>
          <w:szCs w:val="24"/>
        </w:rPr>
        <w:t>料件最小</w:t>
      </w:r>
      <w:r w:rsidRPr="00747419">
        <w:rPr>
          <w:rFonts w:asciiTheme="minorEastAsia" w:hAnsiTheme="minorEastAsia" w:hint="eastAsia"/>
          <w:sz w:val="24"/>
          <w:szCs w:val="24"/>
        </w:rPr>
        <w:t>的单位值以及数量，传输给WMS。即：</w:t>
      </w:r>
    </w:p>
    <w:p w:rsidR="00747419" w:rsidRPr="00747419" w:rsidRDefault="00747419" w:rsidP="004D5E7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47419">
        <w:rPr>
          <w:rFonts w:asciiTheme="minorEastAsia" w:hAnsiTheme="minorEastAsia" w:hint="eastAsia"/>
          <w:sz w:val="24"/>
          <w:szCs w:val="24"/>
        </w:rPr>
        <w:t>按照上面数据，</w:t>
      </w:r>
      <w:r w:rsidR="004D5E7E">
        <w:rPr>
          <w:rFonts w:asciiTheme="minorEastAsia" w:hAnsiTheme="minorEastAsia" w:hint="eastAsia"/>
          <w:sz w:val="24"/>
          <w:szCs w:val="24"/>
        </w:rPr>
        <w:t>在计算</w:t>
      </w:r>
      <w:proofErr w:type="gramStart"/>
      <w:r w:rsidR="004D5E7E">
        <w:rPr>
          <w:rFonts w:asciiTheme="minorEastAsia" w:hAnsiTheme="minorEastAsia" w:hint="eastAsia"/>
          <w:sz w:val="24"/>
          <w:szCs w:val="24"/>
        </w:rPr>
        <w:t>传输值</w:t>
      </w:r>
      <w:proofErr w:type="gramEnd"/>
      <w:r w:rsidR="004D5E7E">
        <w:rPr>
          <w:rFonts w:asciiTheme="minorEastAsia" w:hAnsiTheme="minorEastAsia" w:hint="eastAsia"/>
          <w:sz w:val="24"/>
          <w:szCs w:val="24"/>
        </w:rPr>
        <w:t>时，首先系统自动判断该料件的最小单位（按照来源单位为1，且仅存在目的单位而不存在来源单位的单位值），然后再计算采购计价单位对应的最小单位的值，如上表：</w:t>
      </w:r>
      <w:r w:rsidRPr="00747419">
        <w:rPr>
          <w:rFonts w:asciiTheme="minorEastAsia" w:hAnsiTheme="minorEastAsia" w:hint="eastAsia"/>
          <w:sz w:val="24"/>
          <w:szCs w:val="24"/>
        </w:rPr>
        <w:t>如果采购计价单位为1托盘，则运算结果是125PCS,传输给WMS；如果采购计价单位为1大箱，则运算结果是25PCS，传输给WMS；如果采购计价单位</w:t>
      </w:r>
      <w:r w:rsidR="004D5E7E">
        <w:rPr>
          <w:rFonts w:asciiTheme="minorEastAsia" w:hAnsiTheme="minorEastAsia" w:hint="eastAsia"/>
          <w:sz w:val="24"/>
          <w:szCs w:val="24"/>
        </w:rPr>
        <w:t>就是最小单位，则直接原单位赋值。</w:t>
      </w:r>
    </w:p>
    <w:p w:rsidR="00526C61" w:rsidRPr="00747419" w:rsidRDefault="00747419" w:rsidP="0074741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47419">
        <w:rPr>
          <w:rFonts w:asciiTheme="minorEastAsia" w:hAnsiTheme="minorEastAsia" w:hint="eastAsia"/>
          <w:sz w:val="24"/>
          <w:szCs w:val="24"/>
        </w:rPr>
        <w:t>以上为包装量单位换算的处理方案及运算逻辑。</w:t>
      </w:r>
      <w:bookmarkStart w:id="0" w:name="_GoBack"/>
      <w:bookmarkEnd w:id="0"/>
    </w:p>
    <w:sectPr w:rsidR="00526C61" w:rsidRPr="00747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5225F"/>
    <w:multiLevelType w:val="hybridMultilevel"/>
    <w:tmpl w:val="1E421114"/>
    <w:lvl w:ilvl="0" w:tplc="3C5640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5833FD"/>
    <w:multiLevelType w:val="hybridMultilevel"/>
    <w:tmpl w:val="FA924C3A"/>
    <w:lvl w:ilvl="0" w:tplc="C20E17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BC8"/>
    <w:rsid w:val="00235BC8"/>
    <w:rsid w:val="004D5E7E"/>
    <w:rsid w:val="00526C61"/>
    <w:rsid w:val="00747419"/>
    <w:rsid w:val="00915318"/>
    <w:rsid w:val="00FD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6C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6C61"/>
    <w:rPr>
      <w:sz w:val="18"/>
      <w:szCs w:val="18"/>
    </w:rPr>
  </w:style>
  <w:style w:type="table" w:styleId="a4">
    <w:name w:val="Table Grid"/>
    <w:basedOn w:val="a1"/>
    <w:uiPriority w:val="59"/>
    <w:rsid w:val="00526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474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6C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6C61"/>
    <w:rPr>
      <w:sz w:val="18"/>
      <w:szCs w:val="18"/>
    </w:rPr>
  </w:style>
  <w:style w:type="table" w:styleId="a4">
    <w:name w:val="Table Grid"/>
    <w:basedOn w:val="a1"/>
    <w:uiPriority w:val="59"/>
    <w:rsid w:val="00526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474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>Microsoft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2017-06-13T04:49:00Z</dcterms:created>
  <dcterms:modified xsi:type="dcterms:W3CDTF">2017-06-13T04:49:00Z</dcterms:modified>
</cp:coreProperties>
</file>