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8DD2B9A" w:rsidR="00831EA1" w:rsidRPr="00240098" w:rsidRDefault="00CD668B" w:rsidP="005A622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Khurram Shahzad</w:t>
      </w:r>
    </w:p>
    <w:p w14:paraId="06549A75" w14:textId="1C4DD4EA" w:rsidR="00831EA1" w:rsidRPr="00240098" w:rsidRDefault="00CD668B" w:rsidP="005A622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F789477" w:rsidR="00240098" w:rsidRDefault="00CD668B" w:rsidP="005A622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UEP Wind Power Pvt Ltd</w:t>
      </w:r>
    </w:p>
    <w:p w14:paraId="04C3DDFA" w14:textId="7B2D7F20" w:rsidR="00FD4F09" w:rsidRDefault="00CD668B" w:rsidP="005A6224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East Wing, 17th Floor, The Sky Tower, HC-3, Block 4, Scheme 5, Clifton, Karachi, Pakistan</w:t>
      </w:r>
    </w:p>
    <w:p w14:paraId="394AC856" w14:textId="77777777" w:rsidR="007E106D" w:rsidRPr="00240098" w:rsidRDefault="007E106D" w:rsidP="005A6224">
      <w:pPr>
        <w:rPr>
          <w:rFonts w:ascii="Poppins" w:hAnsi="Poppins" w:cs="Poppins"/>
          <w:sz w:val="19"/>
          <w:szCs w:val="19"/>
        </w:rPr>
      </w:pPr>
    </w:p>
    <w:p w14:paraId="45D26A92" w14:textId="46420032" w:rsidR="00831EA1" w:rsidRPr="00240098" w:rsidRDefault="00C57C88" w:rsidP="005A622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2CBABFA" w:rsidR="00831EA1" w:rsidRDefault="007E106D" w:rsidP="005A622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D668B">
        <w:rPr>
          <w:rFonts w:ascii="Poppins" w:eastAsia="Calibri" w:hAnsi="Poppins" w:cs="Poppins"/>
          <w:color w:val="3A3A3A"/>
          <w:sz w:val="19"/>
          <w:szCs w:val="19"/>
        </w:rPr>
        <w:t>Khurram Shahzad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D133059" w:rsidR="00812AF4" w:rsidRPr="00240098" w:rsidRDefault="007E106D" w:rsidP="005A622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C57C8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D668B">
        <w:rPr>
          <w:rFonts w:ascii="Poppins" w:hAnsi="Poppins" w:cs="Poppins"/>
          <w:sz w:val="19"/>
          <w:szCs w:val="19"/>
        </w:rPr>
        <w:t>UEP Wind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5A622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5A622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5A622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5A622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5A622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5A622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5A622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A71AF60" w:rsidR="00831EA1" w:rsidRPr="00240098" w:rsidRDefault="007E106D" w:rsidP="005A622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C57C88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5A6224" w:rsidRPr="005A6224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C1064F5" w:rsidR="00831EA1" w:rsidRPr="00240098" w:rsidRDefault="007E106D" w:rsidP="005A622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D668B">
        <w:rPr>
          <w:rFonts w:ascii="Poppins" w:eastAsia="Calibri" w:hAnsi="Poppins" w:cs="Poppins"/>
          <w:color w:val="3A3A3A"/>
          <w:sz w:val="19"/>
          <w:szCs w:val="19"/>
        </w:rPr>
        <w:t>UEP Wind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5A622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5A622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5A622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5A622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5A622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5A6224">
      <w:pPr>
        <w:spacing w:after="20"/>
        <w:rPr>
          <w:rFonts w:ascii="Poppins" w:hAnsi="Poppins" w:cs="Poppins"/>
          <w:i/>
          <w:sz w:val="19"/>
          <w:szCs w:val="19"/>
        </w:rPr>
      </w:pPr>
      <w:r w:rsidRPr="00515A3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5A6224">
      <w:pPr>
        <w:spacing w:after="20"/>
        <w:rPr>
          <w:rFonts w:ascii="Poppins" w:hAnsi="Poppins" w:cs="Poppins"/>
          <w:sz w:val="19"/>
          <w:szCs w:val="19"/>
        </w:rPr>
      </w:pPr>
      <w:r w:rsidRPr="00515A3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5A6224">
      <w:pPr>
        <w:rPr>
          <w:rFonts w:ascii="Poppins" w:hAnsi="Poppins" w:cs="Poppins"/>
          <w:sz w:val="19"/>
          <w:szCs w:val="19"/>
        </w:rPr>
      </w:pPr>
      <w:r w:rsidRPr="00515A3F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5A6224">
      <w:pPr>
        <w:rPr>
          <w:rFonts w:ascii="Poppins" w:hAnsi="Poppins" w:cs="Poppins"/>
          <w:sz w:val="19"/>
          <w:szCs w:val="19"/>
        </w:rPr>
      </w:pPr>
    </w:p>
    <w:sectPr w:rsidR="007E106D" w:rsidRPr="00240098" w:rsidSect="004B304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818F63" w14:textId="77777777" w:rsidR="004B3047" w:rsidRDefault="004B30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4B3047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5DDF7C" w14:textId="77777777" w:rsidR="004B3047" w:rsidRDefault="004B30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BAE8EE" w14:textId="77777777" w:rsidR="004B3047" w:rsidRDefault="004B30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4472E111" w:rsidR="00831EA1" w:rsidRDefault="004B3047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6312D5C" wp14:editId="65AF35CA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6759B7" w14:textId="77777777" w:rsidR="004B3047" w:rsidRDefault="004B30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4B3047"/>
    <w:rsid w:val="00515A3F"/>
    <w:rsid w:val="00525619"/>
    <w:rsid w:val="00562AEE"/>
    <w:rsid w:val="005A6224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57C88"/>
    <w:rsid w:val="00C72910"/>
    <w:rsid w:val="00CD668B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5A62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219</Words>
  <Characters>1415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