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0A647F6" w:rsidR="00831EA1" w:rsidRPr="00240098" w:rsidRDefault="00785DA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DED5E67" w:rsidR="00831EA1" w:rsidRPr="00240098" w:rsidRDefault="00785DA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Crest Energy Pak Ltd</w:t>
      </w:r>
    </w:p>
    <w:p w14:paraId="31D70B49" w14:textId="6AA11E90" w:rsidR="00240098" w:rsidRDefault="00785DA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Quaid-e-Azam Solar Power Park near Bahawalpur, Punjab, Pakistan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D4FE827" w:rsidR="00831EA1" w:rsidRPr="00240098" w:rsidRDefault="000E48A6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A555CC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85DAC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FAB0305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E48A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85DAC">
        <w:rPr>
          <w:rFonts w:ascii="Poppins" w:hAnsi="Poppins" w:cs="Poppins"/>
          <w:sz w:val="19"/>
          <w:szCs w:val="19"/>
        </w:rPr>
        <w:t>Crest Energy Pak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1E99085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E48A6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980A0E8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85DAC">
        <w:rPr>
          <w:rFonts w:ascii="Poppins" w:eastAsia="Calibri" w:hAnsi="Poppins" w:cs="Poppins"/>
          <w:color w:val="3A3A3A"/>
          <w:sz w:val="19"/>
          <w:szCs w:val="19"/>
        </w:rPr>
        <w:t>Crest Energy Pak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234483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234483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234483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E48A6"/>
    <w:rsid w:val="002047E0"/>
    <w:rsid w:val="00234483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85DAC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