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59B5B79" w:rsidR="00831EA1" w:rsidRPr="00240098" w:rsidRDefault="00C251E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Imran Ahmed</w:t>
      </w:r>
    </w:p>
    <w:p w14:paraId="06549A75" w14:textId="177443DC" w:rsidR="00831EA1" w:rsidRPr="00240098" w:rsidRDefault="00C251E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1FF7043" w:rsidR="00240098" w:rsidRDefault="00C251E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Engro Fertilizers</w:t>
      </w:r>
    </w:p>
    <w:p w14:paraId="04C3DDFA" w14:textId="07FB50C7" w:rsidR="00FD4F09" w:rsidRDefault="00C251E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6th Floor, Harbour Front Building, Dolmen City, Marine Drive, Block 4, Clifton,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227680A" w:rsidR="00831EA1" w:rsidRPr="00240098" w:rsidRDefault="00D8724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998D0F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251E0">
        <w:rPr>
          <w:rFonts w:ascii="Poppins" w:eastAsia="Calibri" w:hAnsi="Poppins" w:cs="Poppins"/>
          <w:color w:val="3A3A3A"/>
          <w:sz w:val="19"/>
          <w:szCs w:val="19"/>
        </w:rPr>
        <w:t>Imran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DBD593C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8724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251E0">
        <w:rPr>
          <w:rFonts w:ascii="Poppins" w:hAnsi="Poppins" w:cs="Poppins"/>
          <w:sz w:val="19"/>
          <w:szCs w:val="19"/>
        </w:rPr>
        <w:t>Engro Fertilizers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F800B5F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8724B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61B8AD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251E0">
        <w:rPr>
          <w:rFonts w:ascii="Poppins" w:eastAsia="Calibri" w:hAnsi="Poppins" w:cs="Poppins"/>
          <w:color w:val="3A3A3A"/>
          <w:sz w:val="19"/>
          <w:szCs w:val="19"/>
        </w:rPr>
        <w:t>Engro Fertilizers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7F1B3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7F1B3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7F1B30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7F1B30"/>
    <w:rsid w:val="00812AF4"/>
    <w:rsid w:val="00831EA1"/>
    <w:rsid w:val="008421CB"/>
    <w:rsid w:val="00912295"/>
    <w:rsid w:val="00996975"/>
    <w:rsid w:val="00B36E66"/>
    <w:rsid w:val="00C251E0"/>
    <w:rsid w:val="00C357B0"/>
    <w:rsid w:val="00C72910"/>
    <w:rsid w:val="00D145BF"/>
    <w:rsid w:val="00D51F52"/>
    <w:rsid w:val="00D8724B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