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AI Security Services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/services/ai-security-service</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xSecurity</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27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security for AI systems only: AI security audits, AI red teaming and prompt injection testing, LLM guardrails, AI SOC monitoring, and AI governance. VAPT and OT/SCADA belong to Cybersecurity and NEPRA (keyword split from the 1 Oct xSecurity brief)</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used for the Applied AI pages, in the xSecurity look</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Security Services: Red Teaming, Audits and AI SOC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security services from xLoop: AI red teaming, prompt injection testing, AI security audits, LLM guardrails, AI SOC monitoring and ISO 42001 governance.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Security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Security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xSecurity › AI Security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each service on this page as its own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entity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AI Security for Your Business</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xSecurity</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AI Security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Your teams are adopting AI faster than security can check it. We test, secure and monitor your AI systems so you can roll them out with confidence, and show your board, regulators and customers that they are under control.</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Security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AI system or tool your teams use. Our AI security team will tell you where it is exposed, what to test first, and give you a straight answer in 30 minutes.</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source=ai-security</w:t>
      </w:r>
      <w:r>
        <w:rPr>
          <w:rFonts w:ascii="Arial" w:cs="Arial" w:eastAsia="Arial" w:hAnsi="Arial"/>
          <w:i/>
          <w:iCs/>
          <w:color w:val="6B7280"/>
          <w:sz w:val="18"/>
          <w:szCs w:val="18"/>
        </w:rPr>
        <w:t xml:space="preserve"> tag. The mega menu promo card "Book an AI Security Consultation" should point to the same booking.</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AI Security Services?</w:t>
      </w:r>
    </w:p>
    <w:p>
      <w:pPr>
        <w:spacing w:after="130" w:line="300"/>
      </w:pPr>
      <w:r>
        <w:rPr>
          <w:rFonts w:ascii="Arial" w:cs="Arial" w:eastAsia="Arial" w:hAnsi="Arial"/>
          <w:color w:val="1A1A1A"/>
          <w:sz w:val="21"/>
          <w:szCs w:val="21"/>
        </w:rPr>
        <w:t xml:space="preserve">AI security services protect AI systems, such as LLM applications, AI agents and machine learning models, from attacks that ordinary security testing misses: prompt injection, jailbreaks, data leakage, poisoned data and manipulated inputs. xLoop tests these systems the way an attacker would, adds the controls that close the gaps, monitors them in production, and sets up the governance your board and regulators expect.</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Security Challenges We Solve</w:t>
      </w:r>
    </w:p>
    <w:p>
      <w:pPr>
        <w:spacing w:after="130" w:line="300"/>
      </w:pPr>
      <w:r>
        <w:rPr>
          <w:rFonts w:ascii="Arial" w:cs="Arial" w:eastAsia="Arial" w:hAnsi="Arial"/>
          <w:color w:val="1A1A1A"/>
          <w:sz w:val="21"/>
          <w:szCs w:val="21"/>
        </w:rPr>
        <w:t xml:space="preserve">AI security problems usually start with speed: AI reaches staff, customers and data before security has a way to test or watch it.</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employees already use ChatGPT."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Shadow AI: tools nobody approved, with company data going into them and no record of what was shared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Find the AI tools in use, map the data flowing into them, and set clear rules for what is allowed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Find our shadow AI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"Leadership wants AI faster than security can evaluate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method or checklist for AI, so every new tool becomes a long debate or an unchecked launch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Give security a repeatable way to assess each AI system before launch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Set up AI security review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don't know if our chatbot can be manipulated."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Customer facing LLMs that were never tested against prompt injection or jailbreaks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Attack the system the way a real user could, and show exactly what breaks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Test our chatbot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"Nobody checked what data these AI tools can reach."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Assistants and agents connected to documents, email or databases with broader access than they need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permissions, retrieval and tool access, and cut each one down to what the use case needs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AI data access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have no way to know if an AI system is being abused."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Logs that cover servers and networks, but not prompts, outputs or agent actions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Monitor AI inputs, outputs and behavior, with alerts your security team can act 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AI monitoring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AI Security Services</w:t>
      </w:r>
    </w:p>
    <w:p>
      <w:pPr>
        <w:spacing w:after="130" w:line="300"/>
      </w:pPr>
      <w:r>
        <w:rPr>
          <w:rFonts w:ascii="Arial" w:cs="Arial" w:eastAsia="Arial" w:hAnsi="Arial"/>
          <w:color w:val="1A1A1A"/>
          <w:sz w:val="21"/>
          <w:szCs w:val="21"/>
        </w:rPr>
        <w:t xml:space="preserve">xLoop's AI security services cover AI security audits, AI red teaming and prompt injection testing, LLM and AI application guardrails, AI SOC monitoring, and AI governance aligned with ISO 42001.</w:t>
      </w:r>
    </w:p>
    <w:p>
      <w:pPr>
        <w:spacing w:after="120"/>
      </w:pPr>
      <w:r>
        <w:rPr>
          <w:rFonts w:ascii="Arial" w:cs="Arial" w:eastAsia="Arial" w:hAnsi="Arial"/>
          <w:i/>
          <w:iCs/>
          <w:color w:val="6B7280"/>
          <w:sz w:val="18"/>
          <w:szCs w:val="18"/>
        </w:rPr>
        <w:t xml:space="preserve">Design: five service blocks. Each block is its own </w:t>
      </w:r>
      <w:r>
        <w:rPr>
          <w:rFonts w:ascii="Consolas" w:cs="Consolas" w:eastAsia="Consolas" w:hAnsi="Consolas"/>
          <w:i/>
          <w:iCs/>
          <w:color w:val="6B7280"/>
          <w:sz w:val="18"/>
          <w:szCs w:val="18"/>
        </w:rPr>
        <w:t xml:space="preserve">Service</w:t>
      </w:r>
      <w:r>
        <w:rPr>
          <w:rFonts w:ascii="Arial" w:cs="Arial" w:eastAsia="Arial" w:hAnsi="Arial"/>
          <w:i/>
          <w:iCs/>
          <w:color w:val="6B7280"/>
          <w:sz w:val="18"/>
          <w:szCs w:val="18"/>
        </w:rPr>
        <w:t xml:space="preserve"> entity in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do</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AI security audit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inventory every AI system and tool in use, including shadow AI, map the data each one can reach, and review access control, prompt handling, APIs, cloud configuration and governance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risk ranked list of findings, with clear fixes and an order to do them in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AI red teaming and prompt injection testing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AI red team attacks your LLM applications, agents and models the way a real attacker would: prompt injection, jailbreaks, system prompt and data leakage, retrieval poisoning, and manipulated inputs to vision and ML models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Proof of what an attacker could actually do, with each finding reproduced and a fix for each one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LLM and AI application guardrails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add the controls that close the gaps: input and output filtering, PII redaction, least privilege access for agents and tools, gateway protection, and a secured MLOps and LLMOps pipeline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systems that keep working for real users while blocking misuse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AI SOC and monitoring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monitor AI inputs, outputs and agent actions in production, detect misuse and unusual behavior, and connect alerts to your existing security operations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Early warning when an AI system is attacked or misbehaves, and a clear incident response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AI governance and ISO 42001 readiness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set your AI use policy, risk assessment for each use case, model documentation and clear accountability, led by certified ISO 42001 and ISO 27001 Lead Auditors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Governance your board, auditors and customers can check</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Planning an AI program and want security built in from the start? See Data &amp; AI Consulting (/ai-consultancy). Need security for networks, cloud and applications? See Cybersecurity Services (/services/cyber-security-service).</w:t>
      </w:r>
    </w:p>
    <w:p>
      <w:pPr>
        <w:pStyle w:val="Heading1"/>
        <w:keepNext/>
        <w:spacing w:after="160" w:before="320"/>
      </w:pPr>
      <w:r>
        <w:rPr>
          <w:rFonts w:ascii="Arial" w:cs="Arial" w:eastAsia="Arial" w:hAnsi="Arial"/>
          <w:b/>
          <w:bCs/>
          <w:color w:val="1A1A1A"/>
          <w:sz w:val="28"/>
          <w:szCs w:val="28"/>
        </w:rPr>
        <w:t xml:space="preserve">5. What we test for · `#threats`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Attacks We Test For</w:t>
      </w:r>
    </w:p>
    <w:p>
      <w:pPr>
        <w:spacing w:after="130" w:line="300"/>
      </w:pPr>
      <w:r>
        <w:rPr>
          <w:rFonts w:ascii="Arial" w:cs="Arial" w:eastAsia="Arial" w:hAnsi="Arial"/>
          <w:color w:val="1A1A1A"/>
          <w:sz w:val="21"/>
          <w:szCs w:val="21"/>
        </w:rPr>
        <w:t xml:space="preserve">xLoop's AI red team tests for the attacks that are specific to AI systems, which traditional penetration tests do not cover.</w:t>
      </w:r>
    </w:p>
    <w:p>
      <w:pPr>
        <w:spacing w:after="120"/>
      </w:pPr>
      <w:r>
        <w:rPr>
          <w:rFonts w:ascii="Arial" w:cs="Arial" w:eastAsia="Arial" w:hAnsi="Arial"/>
          <w:i/>
          <w:iCs/>
          <w:color w:val="6B7280"/>
          <w:sz w:val="18"/>
          <w:szCs w:val="18"/>
        </w:rPr>
        <w:t xml:space="preserve">Design: a grid of eight small tiles, HTML text. Icon + name + one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Attack</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it means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Prompt injection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Instructions hidden in user input, documents, emails or web pages that make the model ignore its rules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Jailbreaks and role escapes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Prompts that talk the model out of its safety limits or into a role it was never meant to play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System prompt and data leakage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Getting the model to reveal its instructions, confidential documents or other users' data</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Retrieval and data poisoning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Planting content in the documents or training data a model relies on, so it gives wrong or harmful answers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Excessive agency</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Tricking an AI agent into using its tools, permissions or connected systems in ways nobody intended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Adversarial inputs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Images, video or data altered to make vision and ML models miss what they should catch</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Insecure output handling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 output passed straight into code, queries or other systems without checks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 and prompt theft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Copying a model's behavior, weights or proprietary prompts through repeated queries</w:t>
            </w:r>
          </w:p>
        </w:tc>
      </w:tr>
    </w:tbl>
    <w:p>
      <w:pPr>
        <w:spacing w:after="80"/>
      </w:pPr>
    </w:p>
    <w:p>
      <w:pPr>
        <w:pStyle w:val="Heading1"/>
        <w:keepNext/>
        <w:spacing w:after="160" w:before="320"/>
      </w:pPr>
      <w:r>
        <w:rPr>
          <w:rFonts w:ascii="Arial" w:cs="Arial" w:eastAsia="Arial" w:hAnsi="Arial"/>
          <w:b/>
          <w:bCs/>
          <w:color w:val="1A1A1A"/>
          <w:sz w:val="28"/>
          <w:szCs w:val="28"/>
        </w:rPr>
        <w:t xml:space="preserve">6. How we deliver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Deliver AI Security</w:t>
      </w:r>
    </w:p>
    <w:p>
      <w:pPr>
        <w:spacing w:after="130" w:line="300"/>
      </w:pPr>
      <w:r>
        <w:rPr>
          <w:rFonts w:ascii="Arial" w:cs="Arial" w:eastAsia="Arial" w:hAnsi="Arial"/>
          <w:color w:val="1A1A1A"/>
          <w:sz w:val="21"/>
          <w:szCs w:val="21"/>
        </w:rPr>
        <w:t xml:space="preserve">xLoop delivers AI security in four stages: Discover, Assess, Control and Report, then keeps monitoring as your models and tools change.</w:t>
      </w:r>
    </w:p>
    <w:p>
      <w:pPr>
        <w:spacing w:after="120"/>
      </w:pPr>
      <w:r>
        <w:rPr>
          <w:rFonts w:ascii="Arial" w:cs="Arial" w:eastAsia="Arial" w:hAnsi="Arial"/>
          <w:i/>
          <w:iCs/>
          <w:color w:val="6B7280"/>
          <w:sz w:val="18"/>
          <w:szCs w:val="18"/>
        </w:rPr>
        <w:t xml:space="preserve">Design: four step strip, HTML text. Stage names kept from the live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Discover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Work with your AI and data teams to inventory models, tools, datasets, APIs and deployment environments, including AI tools staff use without approval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Assess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Review access, prompt handling, APIs, data sensitivity and cloud setup, then run red team attacks against the systems that matter most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Control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Put guardrails in place: input and output filtering, PII redaction, access restrictions, gateway protection and a secured pipeline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Report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Hand over findings, fixes and governance documentation, set up monitoring, and review risk again whenever models are retrained, fine tuned or connected to new tools</w:t>
            </w:r>
          </w:p>
        </w:tc>
      </w:tr>
    </w:tbl>
    <w:p>
      <w:pPr>
        <w:spacing w:after="80"/>
      </w:pPr>
    </w:p>
    <w:p>
      <w:pPr>
        <w:pStyle w:val="Heading1"/>
        <w:keepNext/>
        <w:spacing w:after="160" w:before="320"/>
      </w:pPr>
      <w:r>
        <w:rPr>
          <w:rFonts w:ascii="Arial" w:cs="Arial" w:eastAsia="Arial" w:hAnsi="Arial"/>
          <w:b/>
          <w:bCs/>
          <w:color w:val="1A1A1A"/>
          <w:sz w:val="28"/>
          <w:szCs w:val="28"/>
        </w:rPr>
        <w:t xml:space="preserve">7. Industries · `#industries`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Security for Regulated Industries</w:t>
      </w:r>
    </w:p>
    <w:p>
      <w:pPr>
        <w:spacing w:after="130" w:line="300"/>
      </w:pPr>
      <w:r>
        <w:rPr>
          <w:rFonts w:ascii="Arial" w:cs="Arial" w:eastAsia="Arial" w:hAnsi="Arial"/>
          <w:color w:val="1A1A1A"/>
          <w:sz w:val="21"/>
          <w:szCs w:val="21"/>
        </w:rPr>
        <w:t xml:space="preserve">xLoop focuses AI security on industries where an AI failure becomes a regulatory, financial or safety problem.</w:t>
      </w:r>
    </w:p>
    <w:p>
      <w:pPr>
        <w:spacing w:after="120"/>
      </w:pPr>
      <w:r>
        <w:rPr>
          <w:rFonts w:ascii="Arial" w:cs="Arial" w:eastAsia="Arial" w:hAnsi="Arial"/>
          <w:i/>
          <w:iCs/>
          <w:color w:val="6B7280"/>
          <w:sz w:val="18"/>
          <w:szCs w:val="18"/>
        </w:rPr>
        <w:t xml:space="preserve">Design: three cards. Replaces the live cards, which carried uncited figures.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Industry</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Card copy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Banking and financial 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Chatbots, credit models and investment assistants handle money and personal data. We test them against manipulation and data leakage, and give risk and compliance teams the evidence they need to sign off.</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Telecommunications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Customer service assistants, churn models and network automation run at large scale. We secure the AI that touches subscriber data, and monitor it for abuse.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Energy and utilities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in plant analytics and predictive maintenance relies on sensor data that must be trusted. We secure that AI and its data. For the NEPRA IT/OT regulations, see NEPRA IT/OT Compliance (/services/nepra).</w:t>
            </w:r>
          </w:p>
        </w:tc>
      </w:tr>
    </w:tbl>
    <w:p>
      <w:pPr>
        <w:spacing w:after="80"/>
      </w:pPr>
    </w:p>
    <w:p>
      <w:pPr>
        <w:pStyle w:val="Heading1"/>
        <w:keepNext/>
        <w:spacing w:after="160" w:before="320"/>
      </w:pPr>
      <w:r>
        <w:rPr>
          <w:rFonts w:ascii="Arial" w:cs="Arial" w:eastAsia="Arial" w:hAnsi="Arial"/>
          <w:b/>
          <w:bCs/>
          <w:color w:val="1A1A1A"/>
          <w:sz w:val="28"/>
          <w:szCs w:val="28"/>
        </w:rPr>
        <w:t xml:space="preserve">8. Why xLoop · `#why-xloop`</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Why xLoop for AI Security</w:t>
      </w:r>
    </w:p>
    <w:p>
      <w:pPr>
        <w:spacing w:after="130" w:line="300"/>
      </w:pPr>
      <w:r>
        <w:rPr>
          <w:rFonts w:ascii="Arial" w:cs="Arial" w:eastAsia="Arial" w:hAnsi="Arial"/>
          <w:color w:val="1A1A1A"/>
          <w:sz w:val="21"/>
          <w:szCs w:val="21"/>
        </w:rPr>
        <w:t xml:space="preserve">xLoop builds production AI as well as securing it, so our testers know how these systems are put together and where they break.</w:t>
      </w:r>
    </w:p>
    <w:p>
      <w:pPr>
        <w:spacing w:after="120"/>
      </w:pPr>
      <w:r>
        <w:rPr>
          <w:rFonts w:ascii="Arial" w:cs="Arial" w:eastAsia="Arial" w:hAnsi="Arial"/>
          <w:i/>
          <w:iCs/>
          <w:color w:val="6B7280"/>
          <w:sz w:val="18"/>
          <w:szCs w:val="18"/>
        </w:rPr>
        <w:t xml:space="preserve">Design: three proof tiles, then the case study slot.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Tile</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Copy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build the systems we secure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teams build and run AI in production: computer vision across 1,200 bank branches, an LLM investment assistant for one of the largest asset management companies in Pakistan, and an AI ordering assistant for a fast food chain in Saudi Arabia.</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Certified Lead Auditors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audits are led by certified ISO 27001 and ISO 42001 Lead Auditors.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and cybersecurity in one team</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security sits beside our cybersecurity and NEPRA IT/OT compliance practices, so findings that reach beyond the model, into networks, cloud or plant systems, are handled by the same team.</w:t>
            </w:r>
          </w:p>
        </w:tc>
      </w:tr>
    </w:tbl>
    <w:p>
      <w:pPr>
        <w:spacing w:after="80"/>
      </w:pPr>
    </w:p>
    <w:p>
      <w:pPr>
        <w:spacing w:after="120"/>
      </w:pPr>
      <w:r>
        <w:rPr>
          <w:rFonts w:ascii="Arial" w:cs="Arial" w:eastAsia="Arial" w:hAnsi="Arial"/>
          <w:i/>
          <w:iCs/>
          <w:color w:val="6B7280"/>
          <w:sz w:val="18"/>
          <w:szCs w:val="18"/>
        </w:rPr>
        <w:t xml:space="preserve">Case study slot: hidden until client permission is documented. See internal notes. Do not fill with placeholder text.</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Security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CISOs, heads of security and risk, governance leads, and heads of AI, in banking, telecom, energy and other regulated industries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Copilot or GenAI rollout · a customer facing chatbot or agent going live · shadow AI · a new AI regulation or customer audit · an AI incident at a peer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Security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security audit · AI red teaming and prompt injection testing · LLM guardrails · AI SOC and monitoring · AI governance and ISO 42001 readiness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Covers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applications and chatbots · AI agents · RAG systems · machine learning and computer vision models · AI tools bought from vendors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Credentials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Certified ISO 27001 and ISO 42001 Lead Auditors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Cybersecurity Services · NEPRA IT/OT Compliance · Data &amp; AI Consulting · Large Language Models · AI Agents</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Security FAQ</w:t>
      </w:r>
    </w:p>
    <w:p>
      <w:pPr>
        <w:spacing w:after="120"/>
      </w:pPr>
      <w:r>
        <w:rPr>
          <w:rFonts w:ascii="Arial" w:cs="Arial" w:eastAsia="Arial" w:hAnsi="Arial"/>
          <w:i/>
          <w:iCs/>
          <w:color w:val="6B7280"/>
          <w:sz w:val="18"/>
          <w:szCs w:val="18"/>
        </w:rPr>
        <w:t xml:space="preserve">All ten go into FAQPage schema, with text identical to the page.</w:t>
      </w:r>
    </w:p>
    <w:p>
      <w:pPr>
        <w:spacing w:after="130" w:line="300"/>
      </w:pPr>
      <w:r>
        <w:rPr>
          <w:rFonts w:ascii="Arial" w:cs="Arial" w:eastAsia="Arial" w:hAnsi="Arial"/>
          <w:b/>
          <w:bCs/>
          <w:color w:val="1A1A1A"/>
          <w:sz w:val="21"/>
          <w:szCs w:val="21"/>
        </w:rPr>
        <w:t xml:space="preserve">What is AI security?</w:t>
      </w:r>
    </w:p>
    <w:p>
      <w:pPr>
        <w:spacing w:after="130" w:line="300"/>
      </w:pPr>
      <w:r>
        <w:rPr>
          <w:rFonts w:ascii="Arial" w:cs="Arial" w:eastAsia="Arial" w:hAnsi="Arial"/>
          <w:color w:val="1A1A1A"/>
          <w:sz w:val="21"/>
          <w:szCs w:val="21"/>
        </w:rPr>
        <w:t xml:space="preserve">AI security protects AI systems, such as LLM applications, agents and machine learning models, and the data they use, from attacks and misuse. It covers threats that standard security testing misses, such as prompt injection, jailbreaks, data leakage and poisoned data.</w:t>
      </w:r>
    </w:p>
    <w:p>
      <w:pPr>
        <w:spacing w:after="130" w:line="300"/>
      </w:pPr>
      <w:r>
        <w:rPr>
          <w:rFonts w:ascii="Arial" w:cs="Arial" w:eastAsia="Arial" w:hAnsi="Arial"/>
          <w:b/>
          <w:bCs/>
          <w:color w:val="1A1A1A"/>
          <w:sz w:val="21"/>
          <w:szCs w:val="21"/>
        </w:rPr>
        <w:t xml:space="preserve">What is AI red teaming?</w:t>
      </w:r>
    </w:p>
    <w:p>
      <w:pPr>
        <w:spacing w:after="130" w:line="300"/>
      </w:pPr>
      <w:r>
        <w:rPr>
          <w:rFonts w:ascii="Arial" w:cs="Arial" w:eastAsia="Arial" w:hAnsi="Arial"/>
          <w:color w:val="1A1A1A"/>
          <w:sz w:val="21"/>
          <w:szCs w:val="21"/>
        </w:rPr>
        <w:t xml:space="preserve">AI red teaming is testing an AI system the way an attacker would, to find out what it can be made to do. Our red team tries prompt injection, jailbreaks, data leakage and manipulated inputs, then shows you each finding and how to fix it.</w:t>
      </w:r>
    </w:p>
    <w:p>
      <w:pPr>
        <w:spacing w:after="130" w:line="300"/>
      </w:pPr>
      <w:r>
        <w:rPr>
          <w:rFonts w:ascii="Arial" w:cs="Arial" w:eastAsia="Arial" w:hAnsi="Arial"/>
          <w:b/>
          <w:bCs/>
          <w:color w:val="1A1A1A"/>
          <w:sz w:val="21"/>
          <w:szCs w:val="21"/>
        </w:rPr>
        <w:t xml:space="preserve">What is prompt injection, and how do you test for it?</w:t>
      </w:r>
    </w:p>
    <w:p>
      <w:pPr>
        <w:spacing w:after="130" w:line="300"/>
      </w:pPr>
      <w:r>
        <w:rPr>
          <w:rFonts w:ascii="Arial" w:cs="Arial" w:eastAsia="Arial" w:hAnsi="Arial"/>
          <w:color w:val="1A1A1A"/>
          <w:sz w:val="21"/>
          <w:szCs w:val="21"/>
        </w:rPr>
        <w:t xml:space="preserve">Prompt injection is when instructions hidden in user input, a document, an email or a web page make an AI model ignore its rules. We test both direct injection, typed by a user, and indirect injection, hidden in content the model reads, against your live configuration.</w:t>
      </w:r>
    </w:p>
    <w:p>
      <w:pPr>
        <w:spacing w:after="130" w:line="300"/>
      </w:pPr>
      <w:r>
        <w:rPr>
          <w:rFonts w:ascii="Arial" w:cs="Arial" w:eastAsia="Arial" w:hAnsi="Arial"/>
          <w:b/>
          <w:bCs/>
          <w:color w:val="1A1A1A"/>
          <w:sz w:val="21"/>
          <w:szCs w:val="21"/>
        </w:rPr>
        <w:t xml:space="preserve">How is AI security different from a penetration test?</w:t>
      </w:r>
    </w:p>
    <w:p>
      <w:pPr>
        <w:spacing w:after="130" w:line="300"/>
      </w:pPr>
      <w:r>
        <w:rPr>
          <w:rFonts w:ascii="Arial" w:cs="Arial" w:eastAsia="Arial" w:hAnsi="Arial"/>
          <w:color w:val="1A1A1A"/>
          <w:sz w:val="21"/>
          <w:szCs w:val="21"/>
        </w:rPr>
        <w:t xml:space="preserve">A penetration test checks networks, servers and applications. AI security tests the model itself: what it can be talked into, what data it reveals and what its tools can be made to do. Most AI systems need both, and we can run them together.</w:t>
      </w:r>
    </w:p>
    <w:p>
      <w:pPr>
        <w:spacing w:after="130" w:line="300"/>
      </w:pPr>
      <w:r>
        <w:rPr>
          <w:rFonts w:ascii="Arial" w:cs="Arial" w:eastAsia="Arial" w:hAnsi="Arial"/>
          <w:b/>
          <w:bCs/>
          <w:color w:val="1A1A1A"/>
          <w:sz w:val="21"/>
          <w:szCs w:val="21"/>
        </w:rPr>
        <w:t xml:space="preserve">Can you assess AI tools we bought, not just ones we built?</w:t>
      </w:r>
    </w:p>
    <w:p>
      <w:pPr>
        <w:spacing w:after="130" w:line="300"/>
      </w:pPr>
      <w:r>
        <w:rPr>
          <w:rFonts w:ascii="Arial" w:cs="Arial" w:eastAsia="Arial" w:hAnsi="Arial"/>
          <w:color w:val="1A1A1A"/>
          <w:sz w:val="21"/>
          <w:szCs w:val="21"/>
        </w:rPr>
        <w:t xml:space="preserve">Yes. For tools such as enterprise chat assistants and copilots, we review how they are configured, what data they can reach and who uses them, and test the parts you control, such as plugins, connectors and prompts. Testing a vendor's own model needs the vendor's permission.</w:t>
      </w:r>
    </w:p>
    <w:p>
      <w:pPr>
        <w:spacing w:after="130" w:line="300"/>
      </w:pPr>
      <w:r>
        <w:rPr>
          <w:rFonts w:ascii="Arial" w:cs="Arial" w:eastAsia="Arial" w:hAnsi="Arial"/>
          <w:b/>
          <w:bCs/>
          <w:color w:val="1A1A1A"/>
          <w:sz w:val="21"/>
          <w:szCs w:val="21"/>
        </w:rPr>
        <w:t xml:space="preserve">What is shadow AI, and how do you find it?</w:t>
      </w:r>
    </w:p>
    <w:p>
      <w:pPr>
        <w:spacing w:after="130" w:line="300"/>
      </w:pPr>
      <w:r>
        <w:rPr>
          <w:rFonts w:ascii="Arial" w:cs="Arial" w:eastAsia="Arial" w:hAnsi="Arial"/>
          <w:color w:val="1A1A1A"/>
          <w:sz w:val="21"/>
          <w:szCs w:val="21"/>
        </w:rPr>
        <w:t xml:space="preserve">Shadow AI is AI tools staff use without approval, often with company data. We find it through network and SaaS usage data, browser and endpoint signals, and short team interviews, then help you decide what to approve, replace or block.</w:t>
      </w:r>
    </w:p>
    <w:p>
      <w:pPr>
        <w:spacing w:after="130" w:line="300"/>
      </w:pPr>
      <w:r>
        <w:rPr>
          <w:rFonts w:ascii="Arial" w:cs="Arial" w:eastAsia="Arial" w:hAnsi="Arial"/>
          <w:b/>
          <w:bCs/>
          <w:color w:val="1A1A1A"/>
          <w:sz w:val="21"/>
          <w:szCs w:val="21"/>
        </w:rPr>
        <w:t xml:space="preserve">Which frameworks do you follow?</w:t>
      </w:r>
    </w:p>
    <w:p>
      <w:pPr>
        <w:spacing w:after="130" w:line="300"/>
      </w:pPr>
      <w:r>
        <w:rPr>
          <w:rFonts w:ascii="Arial" w:cs="Arial" w:eastAsia="Arial" w:hAnsi="Arial"/>
          <w:color w:val="1A1A1A"/>
          <w:sz w:val="21"/>
          <w:szCs w:val="21"/>
        </w:rPr>
        <w:t xml:space="preserve">We use ISO/IEC 42001 as the reference for AI governance, and our team includes certified ISO 42001 and ISO 27001 Lead Auditors. </w:t>
      </w:r>
      <w:r>
        <w:rPr>
          <w:rFonts w:ascii="Arial" w:cs="Arial" w:eastAsia="Arial" w:hAnsi="Arial"/>
          <w:b/>
          <w:bCs/>
          <w:color w:val="B45309"/>
          <w:sz w:val="21"/>
          <w:szCs w:val="21"/>
        </w:rPr>
        <w:t xml:space="preserve">[CONFIRM with the security lead: can we name the OWASP Top 10 for LLM Applications and the NIST AI RMF here? Brain item C11 blocks NIST alignment claims on the website.]</w:t>
      </w:r>
    </w:p>
    <w:p>
      <w:pPr>
        <w:spacing w:after="130" w:line="300"/>
      </w:pPr>
      <w:r>
        <w:rPr>
          <w:rFonts w:ascii="Arial" w:cs="Arial" w:eastAsia="Arial" w:hAnsi="Arial"/>
          <w:b/>
          <w:bCs/>
          <w:color w:val="1A1A1A"/>
          <w:sz w:val="21"/>
          <w:szCs w:val="21"/>
        </w:rPr>
        <w:t xml:space="preserve">Will testing disrupt our production systems?</w:t>
      </w:r>
    </w:p>
    <w:p>
      <w:pPr>
        <w:spacing w:after="130" w:line="300"/>
      </w:pPr>
      <w:r>
        <w:rPr>
          <w:rFonts w:ascii="Arial" w:cs="Arial" w:eastAsia="Arial" w:hAnsi="Arial"/>
          <w:color w:val="1A1A1A"/>
          <w:sz w:val="21"/>
          <w:szCs w:val="21"/>
        </w:rPr>
        <w:t xml:space="preserve">No. We agree the scope and rules with you first, test in a staging environment where one exists, and run any production tests in agreed windows with your team watching.</w:t>
      </w:r>
    </w:p>
    <w:p>
      <w:pPr>
        <w:spacing w:after="130" w:line="300"/>
      </w:pPr>
      <w:r>
        <w:rPr>
          <w:rFonts w:ascii="Arial" w:cs="Arial" w:eastAsia="Arial" w:hAnsi="Arial"/>
          <w:b/>
          <w:bCs/>
          <w:color w:val="1A1A1A"/>
          <w:sz w:val="21"/>
          <w:szCs w:val="21"/>
        </w:rPr>
        <w:t xml:space="preserve">What is an AI SOC?</w:t>
      </w:r>
    </w:p>
    <w:p>
      <w:pPr>
        <w:spacing w:after="130" w:line="300"/>
      </w:pPr>
      <w:r>
        <w:rPr>
          <w:rFonts w:ascii="Arial" w:cs="Arial" w:eastAsia="Arial" w:hAnsi="Arial"/>
          <w:color w:val="1A1A1A"/>
          <w:sz w:val="21"/>
          <w:szCs w:val="21"/>
        </w:rPr>
        <w:t xml:space="preserve">An AI SOC monitors AI systems in production: the prompts going in, the outputs coming out and the actions agents take. It detects misuse and unusual behavior and sends alerts into your existing security operations.</w:t>
      </w:r>
    </w:p>
    <w:p>
      <w:pPr>
        <w:spacing w:after="130" w:line="300"/>
      </w:pPr>
      <w:r>
        <w:rPr>
          <w:rFonts w:ascii="Arial" w:cs="Arial" w:eastAsia="Arial" w:hAnsi="Arial"/>
          <w:b/>
          <w:bCs/>
          <w:color w:val="1A1A1A"/>
          <w:sz w:val="21"/>
          <w:szCs w:val="21"/>
        </w:rPr>
        <w:t xml:space="preserve">How long does an AI security audit or red team engagement take?</w:t>
      </w:r>
    </w:p>
    <w:p>
      <w:pPr>
        <w:spacing w:after="130" w:line="300"/>
      </w:pPr>
      <w:r>
        <w:rPr>
          <w:rFonts w:ascii="Arial" w:cs="Arial" w:eastAsia="Arial" w:hAnsi="Arial"/>
          <w:b/>
          <w:bCs/>
          <w:color w:val="B45309"/>
          <w:sz w:val="21"/>
          <w:szCs w:val="21"/>
        </w:rPr>
        <w:t xml:space="preserve">[CONFIRM with the security lead: typical duration for an audit and for a red team engagement on one system.]</w:t>
      </w:r>
      <w:r>
        <w:rPr>
          <w:rFonts w:ascii="Arial" w:cs="Arial" w:eastAsia="Arial" w:hAnsi="Arial"/>
          <w:color w:val="1A1A1A"/>
          <w:sz w:val="21"/>
          <w:szCs w:val="21"/>
        </w:rPr>
        <w:t xml:space="preserve"> We agree the scope during the 30 minute review, so the timeline is clear before work starts.</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Where Your AI Is Exposed</w:t>
      </w:r>
    </w:p>
    <w:p>
      <w:pPr>
        <w:spacing w:after="130" w:line="300"/>
      </w:pPr>
      <w:r>
        <w:rPr>
          <w:rFonts w:ascii="Arial" w:cs="Arial" w:eastAsia="Arial" w:hAnsi="Arial"/>
          <w:color w:val="1A1A1A"/>
          <w:sz w:val="21"/>
          <w:szCs w:val="21"/>
        </w:rPr>
        <w:t xml:space="preserve">In 30 minutes our AI security team will look at one AI system or tool you use, how it is connected and what data it can reach. You'll leave knowing where the biggest risks are and what to test first.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Led by certified ISO 27001 and ISO 42001 Lead Auditors, from a team that builds production AI.</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Security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Which AI system or tool concerns you most?</w:t>
      </w:r>
    </w:p>
    <w:p>
      <w:pPr>
        <w:spacing w:after="120"/>
      </w:pPr>
      <w:r>
        <w:rPr>
          <w:rFonts w:ascii="Arial" w:cs="Arial" w:eastAsia="Arial" w:hAnsi="Arial"/>
          <w:i/>
          <w:iCs/>
          <w:color w:val="6B7280"/>
          <w:sz w:val="18"/>
          <w:szCs w:val="18"/>
        </w:rPr>
        <w:t xml:space="preserve">Four fields only (27 Oct convention). Role and company size are asked on the call.</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Related xSecurity services</w:t>
      </w:r>
    </w:p>
    <w:p>
      <w:pPr>
        <w:spacing w:after="130" w:line="300"/>
      </w:pPr>
      <w:r>
        <w:rPr>
          <w:rFonts w:ascii="Arial" w:cs="Arial" w:eastAsia="Arial" w:hAnsi="Arial"/>
          <w:color w:val="1A1A1A"/>
          <w:sz w:val="21"/>
          <w:szCs w:val="21"/>
        </w:rPr>
        <w:t xml:space="preserve">Cybersecurity services: VAPT, cloud and SOC (/services/cyber-security-service) · NEPRA IT/OT compliance for the power sector (/services/nepra) · Data and AI consulting (/ai-consultancy) · LLM development: RAG and fine tuning (/services/large-language-models) · AI agents and autonomous systems (/services/ai-agents-and-autonomous-systems)</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Is Your AI Actually Secure? What Enterprise Leaders Need to Know in 2026 · Your AI Is Smart, But Is It Safe? A Non Technical Guide to Securing AI Systems · Fortifying Against Data Exfiltration: DLP Strategies for Generative AI and LLMs · AI Governance and Cybersecurity Strategies for Modern Enterprises</w:t>
      </w:r>
    </w:p>
    <w:p>
      <w:pPr>
        <w:spacing w:after="120"/>
      </w:pPr>
      <w:r>
        <w:rPr>
          <w:rFonts w:ascii="Arial" w:cs="Arial" w:eastAsia="Arial" w:hAnsi="Arial"/>
          <w:i/>
          <w:iCs/>
          <w:color w:val="6B7280"/>
          <w:sz w:val="18"/>
          <w:szCs w:val="18"/>
        </w:rPr>
        <w:t xml:space="preserve">Use each blog's published title as the link text. All four are live (sitemap, 27 Oct).</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2026-10-27T07:40:56.292Z</dcterms:created>
  <dcterms:modified xsi:type="dcterms:W3CDTF">2026-10-27T07:40:56.300Z</dcterms:modified>
</cp:coreProperties>
</file>

<file path=docProps/custom.xml><?xml version="1.0" encoding="utf-8"?>
<Properties xmlns="http://schemas.openxmlformats.org/officeDocument/2006/custom-properties" xmlns:vt="http://schemas.openxmlformats.org/officeDocument/2006/docPropsVTypes"/>
</file>