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59B5B79" w:rsidR="00831EA1" w:rsidRPr="00240098" w:rsidRDefault="00C251E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Imran Ahmed</w:t>
      </w:r>
    </w:p>
    <w:p w14:paraId="06549A75" w14:textId="177443DC" w:rsidR="00831EA1" w:rsidRPr="00240098" w:rsidRDefault="00C251E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1FF7043" w:rsidR="00240098" w:rsidRDefault="00C251E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Engro Fertilizers</w:t>
      </w:r>
    </w:p>
    <w:p w14:paraId="04C3DDFA" w14:textId="07FB50C7" w:rsidR="00FD4F09" w:rsidRDefault="00C251E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6th Floor, Harbour Front Building, Dolmen City, Marine Drive, Block 4, Clifton,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9B94159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C251E0">
        <w:rPr>
          <w:rFonts w:ascii="Poppins" w:eastAsia="Calibri" w:hAnsi="Poppins" w:cs="Poppins"/>
          <w:b/>
          <w:bCs/>
          <w:color w:val="0B2545"/>
          <w:sz w:val="19"/>
          <w:szCs w:val="19"/>
        </w:rPr>
        <w:t>Engro Fertilizers</w:t>
      </w:r>
    </w:p>
    <w:p w14:paraId="344F4652" w14:textId="6998D0F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251E0">
        <w:rPr>
          <w:rFonts w:ascii="Poppins" w:eastAsia="Calibri" w:hAnsi="Poppins" w:cs="Poppins"/>
          <w:color w:val="3A3A3A"/>
          <w:sz w:val="19"/>
          <w:szCs w:val="19"/>
        </w:rPr>
        <w:t>Imran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D02845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C251E0">
        <w:rPr>
          <w:rFonts w:ascii="Poppins" w:hAnsi="Poppins" w:cs="Poppins"/>
          <w:sz w:val="19"/>
          <w:szCs w:val="19"/>
        </w:rPr>
        <w:t>Engro Fertilizers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61B8AD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251E0">
        <w:rPr>
          <w:rFonts w:ascii="Poppins" w:eastAsia="Calibri" w:hAnsi="Poppins" w:cs="Poppins"/>
          <w:color w:val="3A3A3A"/>
          <w:sz w:val="19"/>
          <w:szCs w:val="19"/>
        </w:rPr>
        <w:t>Engro Fertilizers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251E0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