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6DB8D5E1" w:rsidR="00831EA1" w:rsidRPr="00240098" w:rsidRDefault="00A80F69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Akram Kamal</w:t>
      </w:r>
    </w:p>
    <w:p w14:paraId="06549A75" w14:textId="7096E897" w:rsidR="00831EA1" w:rsidRPr="00240098" w:rsidRDefault="00A80F69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2452482C" w:rsidR="00240098" w:rsidRDefault="00A80F69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NPPMCL Balloki</w:t>
      </w:r>
    </w:p>
    <w:p w14:paraId="04C3DDFA" w14:textId="4D3E426C" w:rsidR="00FD4F09" w:rsidRDefault="00A80F69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Malik Plaza, 2nd Floor, 7-C-1, MM Alam Road, Gulberg III, Lahore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1F76971A" w:rsidR="00831EA1" w:rsidRPr="00240098" w:rsidRDefault="007E106D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 xml:space="preserve">Subject: Follow-Up: NEPRA IT/OT Security Compliance Support for </w:t>
      </w:r>
      <w:r w:rsidR="00A80F69">
        <w:rPr>
          <w:rFonts w:ascii="Poppins" w:eastAsia="Calibri" w:hAnsi="Poppins" w:cs="Poppins"/>
          <w:b/>
          <w:bCs/>
          <w:color w:val="0B2545"/>
          <w:sz w:val="19"/>
          <w:szCs w:val="19"/>
        </w:rPr>
        <w:t>NPPMCL Balloki</w:t>
      </w:r>
    </w:p>
    <w:p w14:paraId="344F4652" w14:textId="6B6C01BC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A80F69">
        <w:rPr>
          <w:rFonts w:ascii="Poppins" w:eastAsia="Calibri" w:hAnsi="Poppins" w:cs="Poppins"/>
          <w:color w:val="3A3A3A"/>
          <w:sz w:val="19"/>
          <w:szCs w:val="19"/>
        </w:rPr>
        <w:t>Akram Kamal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53058365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our earlier note regarding NEPRA’s Security of IT and OT Regulations, 2022. As specialists in NEPRA compliance, we’d welcome the opportunity to support </w:t>
      </w:r>
      <w:r w:rsidR="00A80F69">
        <w:rPr>
          <w:rFonts w:ascii="Poppins" w:hAnsi="Poppins" w:cs="Poppins"/>
          <w:sz w:val="19"/>
          <w:szCs w:val="19"/>
        </w:rPr>
        <w:t>NPPMCL Balloki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4CF6909A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We’d welcome a brief call to walk your team through a tailored compliance roadmap, starting with a complimentary gap assessment. Reach out at your convenience, or learn more at www.xloopdigital.com/services/cyber-security-service.</w:t>
      </w:r>
    </w:p>
    <w:p w14:paraId="4CB06933" w14:textId="1AE0ED05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A80F69">
        <w:rPr>
          <w:rFonts w:ascii="Poppins" w:eastAsia="Calibri" w:hAnsi="Poppins" w:cs="Poppins"/>
          <w:color w:val="3A3A3A"/>
          <w:sz w:val="19"/>
          <w:szCs w:val="19"/>
        </w:rPr>
        <w:t>NPPMCL Balloki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6E6E6E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3236BF"/>
    <w:rsid w:val="00343E40"/>
    <w:rsid w:val="00373275"/>
    <w:rsid w:val="00376533"/>
    <w:rsid w:val="003D28DC"/>
    <w:rsid w:val="00496707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A80F69"/>
    <w:rsid w:val="00B36E66"/>
    <w:rsid w:val="00C357B0"/>
    <w:rsid w:val="00C72910"/>
    <w:rsid w:val="00D145BF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4</cp:revision>
  <dcterms:created xsi:type="dcterms:W3CDTF">2026-08-25T08:20:00Z</dcterms:created>
  <dcterms:modified xsi:type="dcterms:W3CDTF">2026-08-25T09:03:00Z</dcterms:modified>
</cp:coreProperties>
</file>