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8E1E38" w:rsidR="00831EA1" w:rsidRPr="00240098" w:rsidRDefault="00EA683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Shahid Abdullah</w:t>
      </w:r>
    </w:p>
    <w:p w14:paraId="06549A75" w14:textId="03792ABF" w:rsidR="00831EA1" w:rsidRPr="00240098" w:rsidRDefault="00EA683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D16AFC4" w:rsidR="00240098" w:rsidRDefault="00EA683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</w:p>
    <w:p w14:paraId="04C3DDFA" w14:textId="5F997052" w:rsidR="00FD4F09" w:rsidRDefault="00EA683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7-A/K, Main Boulevard,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7C0E0B8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EA683F">
        <w:rPr>
          <w:rFonts w:ascii="Poppins" w:eastAsia="Calibri" w:hAnsi="Poppins" w:cs="Poppins"/>
          <w:b/>
          <w:bCs/>
          <w:color w:val="0B2545"/>
          <w:sz w:val="19"/>
          <w:szCs w:val="19"/>
        </w:rPr>
        <w:t>Sapphire Electric Company Ltd</w:t>
      </w:r>
    </w:p>
    <w:p w14:paraId="344F4652" w14:textId="5F13C2F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Shahid Abdullah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2DF5C1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EA683F">
        <w:rPr>
          <w:rFonts w:ascii="Poppins" w:hAnsi="Poppins" w:cs="Poppins"/>
          <w:sz w:val="19"/>
          <w:szCs w:val="19"/>
        </w:rPr>
        <w:t>Sapphire Electric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6B5826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A683F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