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0907617" w:rsidR="00831EA1" w:rsidRPr="00240098" w:rsidRDefault="00C10A27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Shamim Khan</w:t>
      </w:r>
    </w:p>
    <w:p w14:paraId="06549A75" w14:textId="761EAA8D" w:rsidR="00831EA1" w:rsidRPr="00240098" w:rsidRDefault="00C10A2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EDEFFB1" w:rsidR="00240098" w:rsidRDefault="00C10A27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Thal Industries Corporation</w:t>
      </w:r>
    </w:p>
    <w:p w14:paraId="04C3DDFA" w14:textId="11F36280" w:rsidR="00FD4F09" w:rsidRDefault="00C10A27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23-Pir, Khurshid Colony, Gulgasht, Multan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A50ACF2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C10A27">
        <w:rPr>
          <w:rFonts w:ascii="Poppins" w:eastAsia="Calibri" w:hAnsi="Poppins" w:cs="Poppins"/>
          <w:b/>
          <w:bCs/>
          <w:color w:val="0B2545"/>
          <w:sz w:val="19"/>
          <w:szCs w:val="19"/>
        </w:rPr>
        <w:t>Thal Industries Corporation</w:t>
      </w:r>
    </w:p>
    <w:p w14:paraId="344F4652" w14:textId="1F2FBAC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10A27">
        <w:rPr>
          <w:rFonts w:ascii="Poppins" w:eastAsia="Calibri" w:hAnsi="Poppins" w:cs="Poppins"/>
          <w:color w:val="3A3A3A"/>
          <w:sz w:val="19"/>
          <w:szCs w:val="19"/>
        </w:rPr>
        <w:t>Muhammad Shamim Khan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509A0A31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C10A27">
        <w:rPr>
          <w:rFonts w:ascii="Poppins" w:hAnsi="Poppins" w:cs="Poppins"/>
          <w:sz w:val="19"/>
          <w:szCs w:val="19"/>
        </w:rPr>
        <w:t>Thal Industries Corporation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6B904FAB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10A27">
        <w:rPr>
          <w:rFonts w:ascii="Poppins" w:eastAsia="Calibri" w:hAnsi="Poppins" w:cs="Poppins"/>
          <w:color w:val="3A3A3A"/>
          <w:sz w:val="19"/>
          <w:szCs w:val="19"/>
        </w:rPr>
        <w:t>Thal Industries Corporation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10A27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231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