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A2D5BE3" w:rsidR="00831EA1" w:rsidRPr="00240098" w:rsidRDefault="00A23BC5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Shamim Khan</w:t>
      </w:r>
    </w:p>
    <w:p w14:paraId="06549A75" w14:textId="000F4D4E" w:rsidR="00831EA1" w:rsidRPr="00240098" w:rsidRDefault="00A23BC5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5A4C039E" w:rsidR="00240098" w:rsidRDefault="00A23BC5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AL MOIZ Industries Limited</w:t>
      </w:r>
    </w:p>
    <w:p w14:paraId="04C3DDFA" w14:textId="25C5CAC3" w:rsidR="00FD4F09" w:rsidRDefault="00A23BC5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2 D-1, Gulberg III, Lahore 54000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31DA82A2" w:rsidR="00831EA1" w:rsidRPr="00240098" w:rsidRDefault="00096CC6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6FB3F37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23BC5">
        <w:rPr>
          <w:rFonts w:ascii="Poppins" w:eastAsia="Calibri" w:hAnsi="Poppins" w:cs="Poppins"/>
          <w:color w:val="3A3A3A"/>
          <w:sz w:val="19"/>
          <w:szCs w:val="19"/>
        </w:rPr>
        <w:t>Muhammad Shamim Khan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DE88CBE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096CC6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A23BC5">
        <w:rPr>
          <w:rFonts w:ascii="Poppins" w:hAnsi="Poppins" w:cs="Poppins"/>
          <w:sz w:val="19"/>
          <w:szCs w:val="19"/>
        </w:rPr>
        <w:t>AL MOIZ Industries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0D56C31E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096CC6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68962542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23BC5">
        <w:rPr>
          <w:rFonts w:ascii="Poppins" w:eastAsia="Calibri" w:hAnsi="Poppins" w:cs="Poppins"/>
          <w:color w:val="3A3A3A"/>
          <w:sz w:val="19"/>
          <w:szCs w:val="19"/>
        </w:rPr>
        <w:t>AL MOIZ Industries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96CC6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23BC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2026-08-25T10:05:00Z</dcterms:modified>
</cp:coreProperties>
</file>