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E1442AF" w:rsidR="00831EA1" w:rsidRPr="00240098" w:rsidRDefault="00947951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Murtaza Ahmed</w:t>
      </w:r>
    </w:p>
    <w:p w14:paraId="06549A75" w14:textId="670CFE74" w:rsidR="00831EA1" w:rsidRPr="00240098" w:rsidRDefault="0094795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7A6629C4" w:rsidR="00240098" w:rsidRDefault="00947951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Artistic Energy Pvt</w:t>
      </w:r>
    </w:p>
    <w:p w14:paraId="04C3DDFA" w14:textId="61A5D50F" w:rsidR="00FD4F09" w:rsidRDefault="0094795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Jason Trade Centre, 4th Floor, 39-A-1 Shahrah-e-Faisal, Block 6, PECHS, Karachi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32BC4CD2" w:rsidR="00831EA1" w:rsidRPr="00240098" w:rsidRDefault="00397563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8095107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947951">
        <w:rPr>
          <w:rFonts w:ascii="Poppins" w:eastAsia="Calibri" w:hAnsi="Poppins" w:cs="Poppins"/>
          <w:color w:val="3A3A3A"/>
          <w:sz w:val="19"/>
          <w:szCs w:val="19"/>
        </w:rPr>
        <w:t>Murtaza Ahmed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198AF959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397563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947951">
        <w:rPr>
          <w:rFonts w:ascii="Poppins" w:hAnsi="Poppins" w:cs="Poppins"/>
          <w:sz w:val="19"/>
          <w:szCs w:val="19"/>
        </w:rPr>
        <w:t>Artistic Energy Pvt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1AFC870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397563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15D76840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947951">
        <w:rPr>
          <w:rFonts w:ascii="Poppins" w:eastAsia="Calibri" w:hAnsi="Poppins" w:cs="Poppins"/>
          <w:color w:val="3A3A3A"/>
          <w:sz w:val="19"/>
          <w:szCs w:val="19"/>
        </w:rPr>
        <w:t>Artistic Energy Pvt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9756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47951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2026-08-25T10:05:00Z</dcterms:modified>
</cp:coreProperties>
</file>