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F594EBE" w:rsidR="00831EA1" w:rsidRPr="00240098" w:rsidRDefault="00256313" w:rsidP="00E44B7F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Engr. Muhammad Ayub</w:t>
      </w:r>
    </w:p>
    <w:p w14:paraId="06549A75" w14:textId="4678F5D5" w:rsidR="00831EA1" w:rsidRPr="00240098" w:rsidRDefault="00256313" w:rsidP="00E44B7F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0B50B0F4" w:rsidR="00240098" w:rsidRDefault="00256313" w:rsidP="00E44B7F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GEPCO</w:t>
      </w:r>
    </w:p>
    <w:p w14:paraId="04C3DDFA" w14:textId="0ECC866C" w:rsidR="00FD4F09" w:rsidRDefault="00256313" w:rsidP="00E44B7F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565-A, Model Town, GT Road, Gujranwala</w:t>
      </w:r>
    </w:p>
    <w:p w14:paraId="394AC856" w14:textId="77777777" w:rsidR="007E106D" w:rsidRPr="00240098" w:rsidRDefault="007E106D" w:rsidP="00E44B7F">
      <w:pPr>
        <w:rPr>
          <w:rFonts w:ascii="Poppins" w:hAnsi="Poppins" w:cs="Poppins"/>
          <w:sz w:val="19"/>
          <w:szCs w:val="19"/>
        </w:rPr>
      </w:pPr>
    </w:p>
    <w:p w14:paraId="45D26A92" w14:textId="214ED209" w:rsidR="00831EA1" w:rsidRPr="00240098" w:rsidRDefault="00D453B6" w:rsidP="00E44B7F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4E145DB8" w:rsidR="00831EA1" w:rsidRDefault="007E106D" w:rsidP="00E44B7F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56313">
        <w:rPr>
          <w:rFonts w:ascii="Poppins" w:eastAsia="Calibri" w:hAnsi="Poppins" w:cs="Poppins"/>
          <w:color w:val="3A3A3A"/>
          <w:sz w:val="19"/>
          <w:szCs w:val="19"/>
        </w:rPr>
        <w:t>Engr. Muhammad Ayub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CF2984D" w:rsidR="00812AF4" w:rsidRPr="00240098" w:rsidRDefault="007E106D" w:rsidP="00E44B7F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453B6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256313">
        <w:rPr>
          <w:rFonts w:ascii="Poppins" w:hAnsi="Poppins" w:cs="Poppins"/>
          <w:sz w:val="19"/>
          <w:szCs w:val="19"/>
        </w:rPr>
        <w:t>GEPCO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E44B7F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E44B7F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E44B7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E44B7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E44B7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E44B7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E44B7F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858E950" w:rsidR="00831EA1" w:rsidRPr="00240098" w:rsidRDefault="007E106D" w:rsidP="00E44B7F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453B6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E44B7F" w:rsidRPr="00E44B7F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11CB7E7B" w:rsidR="00831EA1" w:rsidRPr="00240098" w:rsidRDefault="007E106D" w:rsidP="00E44B7F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56313">
        <w:rPr>
          <w:rFonts w:ascii="Poppins" w:eastAsia="Calibri" w:hAnsi="Poppins" w:cs="Poppins"/>
          <w:color w:val="3A3A3A"/>
          <w:sz w:val="19"/>
          <w:szCs w:val="19"/>
        </w:rPr>
        <w:t>GEPCO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E44B7F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E44B7F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E44B7F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E44B7F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E44B7F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E44B7F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E44B7F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E44B7F">
      <w:pPr>
        <w:spacing w:after="20"/>
        <w:rPr>
          <w:rFonts w:ascii="Poppins" w:hAnsi="Poppins" w:cs="Poppins"/>
          <w:i/>
          <w:sz w:val="19"/>
          <w:szCs w:val="19"/>
        </w:rPr>
      </w:pPr>
      <w:r w:rsidRPr="0046286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E44B7F">
      <w:pPr>
        <w:spacing w:after="20"/>
        <w:rPr>
          <w:rFonts w:ascii="Poppins" w:hAnsi="Poppins" w:cs="Poppins"/>
          <w:sz w:val="19"/>
          <w:szCs w:val="19"/>
        </w:rPr>
      </w:pPr>
      <w:r w:rsidRPr="0046286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E44B7F">
      <w:pPr>
        <w:rPr>
          <w:rFonts w:ascii="Poppins" w:hAnsi="Poppins" w:cs="Poppins"/>
          <w:sz w:val="19"/>
          <w:szCs w:val="19"/>
        </w:rPr>
      </w:pPr>
      <w:r w:rsidRPr="0046286C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E44B7F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256313"/>
    <w:rsid w:val="003236BF"/>
    <w:rsid w:val="00343E40"/>
    <w:rsid w:val="00373275"/>
    <w:rsid w:val="00376533"/>
    <w:rsid w:val="003D28DC"/>
    <w:rsid w:val="0046286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453B6"/>
    <w:rsid w:val="00D51F52"/>
    <w:rsid w:val="00DA3E30"/>
    <w:rsid w:val="00E031EB"/>
    <w:rsid w:val="00E224A0"/>
    <w:rsid w:val="00E44B7F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E4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