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EEFE8C6" w:rsidR="00831EA1" w:rsidRPr="00240098" w:rsidRDefault="001C0B65" w:rsidP="00252876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Lt Gen (Retd) Muhammad Saeed</w:t>
      </w:r>
    </w:p>
    <w:p w14:paraId="06549A75" w14:textId="6B27E2EA" w:rsidR="00831EA1" w:rsidRPr="00240098" w:rsidRDefault="001C0B65" w:rsidP="00252876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4FCB6D55" w:rsidR="00240098" w:rsidRDefault="001C0B65" w:rsidP="00252876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Hydel Power Station Tarbela</w:t>
      </w:r>
    </w:p>
    <w:p w14:paraId="04C3DDFA" w14:textId="69F1EB9E" w:rsidR="00FD4F09" w:rsidRDefault="001C0B65" w:rsidP="00252876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WAPDA House, Shahrah-e-Quaid-e-Azam, The Mall, Charing Cross, Lahore</w:t>
      </w:r>
    </w:p>
    <w:p w14:paraId="394AC856" w14:textId="77777777" w:rsidR="007E106D" w:rsidRPr="00240098" w:rsidRDefault="007E106D" w:rsidP="00252876">
      <w:pPr>
        <w:rPr>
          <w:rFonts w:ascii="Poppins" w:hAnsi="Poppins" w:cs="Poppins"/>
          <w:sz w:val="19"/>
          <w:szCs w:val="19"/>
        </w:rPr>
      </w:pPr>
    </w:p>
    <w:p w14:paraId="45D26A92" w14:textId="6C11B0B5" w:rsidR="00831EA1" w:rsidRPr="00240098" w:rsidRDefault="008C5BD1" w:rsidP="00252876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4B797A40" w:rsidR="00831EA1" w:rsidRDefault="007E106D" w:rsidP="00252876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1C0B65">
        <w:rPr>
          <w:rFonts w:ascii="Poppins" w:eastAsia="Calibri" w:hAnsi="Poppins" w:cs="Poppins"/>
          <w:color w:val="3A3A3A"/>
          <w:sz w:val="19"/>
          <w:szCs w:val="19"/>
        </w:rPr>
        <w:t>Lt Gen (Retd) Muhammad Saeed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16F3296" w:rsidR="00812AF4" w:rsidRPr="00240098" w:rsidRDefault="007E106D" w:rsidP="00252876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8C5BD1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1C0B65">
        <w:rPr>
          <w:rFonts w:ascii="Poppins" w:hAnsi="Poppins" w:cs="Poppins"/>
          <w:sz w:val="19"/>
          <w:szCs w:val="19"/>
        </w:rPr>
        <w:t>Hydel Power Station Tarbela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252876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252876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252876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252876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252876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252876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252876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56BFFB73" w:rsidR="00831EA1" w:rsidRPr="00240098" w:rsidRDefault="007E106D" w:rsidP="00252876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8C5BD1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252876" w:rsidRPr="00252876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19DD7A48" w:rsidR="00831EA1" w:rsidRPr="00240098" w:rsidRDefault="007E106D" w:rsidP="00252876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1C0B65">
        <w:rPr>
          <w:rFonts w:ascii="Poppins" w:eastAsia="Calibri" w:hAnsi="Poppins" w:cs="Poppins"/>
          <w:color w:val="3A3A3A"/>
          <w:sz w:val="19"/>
          <w:szCs w:val="19"/>
        </w:rPr>
        <w:t>Hydel Power Station Tarbela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252876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252876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252876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252876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252876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252876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252876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252876">
      <w:pPr>
        <w:spacing w:after="20"/>
        <w:rPr>
          <w:rFonts w:ascii="Poppins" w:hAnsi="Poppins" w:cs="Poppins"/>
          <w:i/>
          <w:sz w:val="19"/>
          <w:szCs w:val="19"/>
        </w:rPr>
      </w:pPr>
      <w:r w:rsidRPr="0009262F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252876">
      <w:pPr>
        <w:spacing w:after="20"/>
        <w:rPr>
          <w:rFonts w:ascii="Poppins" w:hAnsi="Poppins" w:cs="Poppins"/>
          <w:sz w:val="19"/>
          <w:szCs w:val="19"/>
        </w:rPr>
      </w:pPr>
      <w:r w:rsidRPr="0009262F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252876">
      <w:pPr>
        <w:rPr>
          <w:rFonts w:ascii="Poppins" w:hAnsi="Poppins" w:cs="Poppins"/>
          <w:sz w:val="19"/>
          <w:szCs w:val="19"/>
        </w:rPr>
      </w:pPr>
      <w:r w:rsidRPr="0009262F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252876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9262F"/>
    <w:rsid w:val="001C0B65"/>
    <w:rsid w:val="002047E0"/>
    <w:rsid w:val="00240098"/>
    <w:rsid w:val="00252876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8C5BD1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2528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259</Words>
  <Characters>1478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