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404DB242" w:rsidR="00831EA1" w:rsidRPr="00240098" w:rsidRDefault="00F73071" w:rsidP="00C35752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Mahmood Akhtar</w:t>
      </w:r>
    </w:p>
    <w:p w14:paraId="06549A75" w14:textId="7ADBE39A" w:rsidR="00831EA1" w:rsidRPr="00240098" w:rsidRDefault="00F73071" w:rsidP="00C35752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7B930BDC" w:rsidR="00240098" w:rsidRDefault="00F73071" w:rsidP="00C35752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Lalpir Power Ltd</w:t>
      </w:r>
    </w:p>
    <w:p w14:paraId="04C3DDFA" w14:textId="179A7EC9" w:rsidR="00FD4F09" w:rsidRDefault="00F73071" w:rsidP="00C35752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53-A, Lawrence Road, Lahore</w:t>
      </w:r>
    </w:p>
    <w:p w14:paraId="394AC856" w14:textId="77777777" w:rsidR="007E106D" w:rsidRPr="00240098" w:rsidRDefault="007E106D" w:rsidP="00C35752">
      <w:pPr>
        <w:rPr>
          <w:rFonts w:ascii="Poppins" w:hAnsi="Poppins" w:cs="Poppins"/>
          <w:sz w:val="19"/>
          <w:szCs w:val="19"/>
        </w:rPr>
      </w:pPr>
    </w:p>
    <w:p w14:paraId="45D26A92" w14:textId="684384F9" w:rsidR="00831EA1" w:rsidRPr="00240098" w:rsidRDefault="00547E81" w:rsidP="00C35752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7637B370" w:rsidR="00831EA1" w:rsidRDefault="007E106D" w:rsidP="00C35752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F73071">
        <w:rPr>
          <w:rFonts w:ascii="Poppins" w:eastAsia="Calibri" w:hAnsi="Poppins" w:cs="Poppins"/>
          <w:color w:val="3A3A3A"/>
          <w:sz w:val="19"/>
          <w:szCs w:val="19"/>
        </w:rPr>
        <w:t>Mahmood Akhtar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25C0F933" w:rsidR="00812AF4" w:rsidRPr="00240098" w:rsidRDefault="007E106D" w:rsidP="00C35752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547E81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F73071">
        <w:rPr>
          <w:rFonts w:ascii="Poppins" w:hAnsi="Poppins" w:cs="Poppins"/>
          <w:sz w:val="19"/>
          <w:szCs w:val="19"/>
        </w:rPr>
        <w:t>Lalpir Power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C35752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C35752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C357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C357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C357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C357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C357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5259EBC5" w:rsidR="00831EA1" w:rsidRPr="00240098" w:rsidRDefault="007E106D" w:rsidP="00C35752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547E81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C35752" w:rsidRPr="00C35752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2832D11C" w:rsidR="00831EA1" w:rsidRPr="00240098" w:rsidRDefault="007E106D" w:rsidP="00C35752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F73071">
        <w:rPr>
          <w:rFonts w:ascii="Poppins" w:eastAsia="Calibri" w:hAnsi="Poppins" w:cs="Poppins"/>
          <w:color w:val="3A3A3A"/>
          <w:sz w:val="19"/>
          <w:szCs w:val="19"/>
        </w:rPr>
        <w:t>Lalpir Power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C35752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C35752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C35752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C35752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C35752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C35752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C35752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C35752">
      <w:pPr>
        <w:spacing w:after="20"/>
        <w:rPr>
          <w:rFonts w:ascii="Poppins" w:hAnsi="Poppins" w:cs="Poppins"/>
          <w:i/>
          <w:sz w:val="19"/>
          <w:szCs w:val="19"/>
        </w:rPr>
      </w:pPr>
      <w:r w:rsidRPr="00636A94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C35752">
      <w:pPr>
        <w:spacing w:after="20"/>
        <w:rPr>
          <w:rFonts w:ascii="Poppins" w:hAnsi="Poppins" w:cs="Poppins"/>
          <w:sz w:val="19"/>
          <w:szCs w:val="19"/>
        </w:rPr>
      </w:pPr>
      <w:r w:rsidRPr="00636A94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C35752">
      <w:pPr>
        <w:rPr>
          <w:rFonts w:ascii="Poppins" w:hAnsi="Poppins" w:cs="Poppins"/>
          <w:sz w:val="19"/>
          <w:szCs w:val="19"/>
        </w:rPr>
      </w:pPr>
      <w:r w:rsidRPr="00636A94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C35752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47E81"/>
    <w:rsid w:val="00562AEE"/>
    <w:rsid w:val="00636A94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52"/>
    <w:rsid w:val="00C357B0"/>
    <w:rsid w:val="00C72910"/>
    <w:rsid w:val="00D145BF"/>
    <w:rsid w:val="00D51F52"/>
    <w:rsid w:val="00DA3E30"/>
    <w:rsid w:val="00E031EB"/>
    <w:rsid w:val="00E224A0"/>
    <w:rsid w:val="00F20910"/>
    <w:rsid w:val="00F73071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C357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