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1854172" w:rsidR="00831EA1" w:rsidRPr="00240098" w:rsidRDefault="00477FF8" w:rsidP="007E4AEF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Ghazanfar Mirza</w:t>
      </w:r>
    </w:p>
    <w:p w14:paraId="06549A75" w14:textId="02B248FA" w:rsidR="00831EA1" w:rsidRPr="00240098" w:rsidRDefault="00477FF8" w:rsidP="007E4AEF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5005027" w:rsidR="00240098" w:rsidRDefault="00477FF8" w:rsidP="007E4AEF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Nishat Power Ltd</w:t>
      </w:r>
    </w:p>
    <w:p w14:paraId="04C3DDFA" w14:textId="6FAEFB17" w:rsidR="00FD4F09" w:rsidRDefault="00477FF8" w:rsidP="007E4AEF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53-A, Lawrence Road, Lahore</w:t>
      </w:r>
    </w:p>
    <w:p w14:paraId="394AC856" w14:textId="77777777" w:rsidR="007E106D" w:rsidRPr="00240098" w:rsidRDefault="007E106D" w:rsidP="007E4AEF">
      <w:pPr>
        <w:rPr>
          <w:rFonts w:ascii="Poppins" w:hAnsi="Poppins" w:cs="Poppins"/>
          <w:sz w:val="19"/>
          <w:szCs w:val="19"/>
        </w:rPr>
      </w:pPr>
    </w:p>
    <w:p w14:paraId="45D26A92" w14:textId="1366AB2C" w:rsidR="00831EA1" w:rsidRPr="00240098" w:rsidRDefault="00A86B0E" w:rsidP="007E4AE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6A68CB2" w:rsidR="00831EA1" w:rsidRDefault="007E106D" w:rsidP="007E4AE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77FF8">
        <w:rPr>
          <w:rFonts w:ascii="Poppins" w:eastAsia="Calibri" w:hAnsi="Poppins" w:cs="Poppins"/>
          <w:color w:val="3A3A3A"/>
          <w:sz w:val="19"/>
          <w:szCs w:val="19"/>
        </w:rPr>
        <w:t>Ghazanfar Mirza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E0C40C8" w:rsidR="00812AF4" w:rsidRPr="00240098" w:rsidRDefault="007E106D" w:rsidP="007E4AE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A86B0E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477FF8">
        <w:rPr>
          <w:rFonts w:ascii="Poppins" w:hAnsi="Poppins" w:cs="Poppins"/>
          <w:sz w:val="19"/>
          <w:szCs w:val="19"/>
        </w:rPr>
        <w:t>Nishat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7E4AEF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E4AEF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7E4A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7E4A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7E4A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7E4A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7E4AEF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E9722C2" w:rsidR="00831EA1" w:rsidRPr="00240098" w:rsidRDefault="007E106D" w:rsidP="007E4AE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A86B0E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7E4AEF" w:rsidRPr="007E4AEF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50CD907F" w:rsidR="00831EA1" w:rsidRPr="00240098" w:rsidRDefault="007E106D" w:rsidP="007E4AE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77FF8">
        <w:rPr>
          <w:rFonts w:ascii="Poppins" w:eastAsia="Calibri" w:hAnsi="Poppins" w:cs="Poppins"/>
          <w:color w:val="3A3A3A"/>
          <w:sz w:val="19"/>
          <w:szCs w:val="19"/>
        </w:rPr>
        <w:t>Nishat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7E4AEF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7E4AEF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7E4AEF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7E4AEF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7E4AEF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7E4AEF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7E4AEF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7E4AEF">
      <w:pPr>
        <w:spacing w:after="20"/>
        <w:rPr>
          <w:rFonts w:ascii="Poppins" w:hAnsi="Poppins" w:cs="Poppins"/>
          <w:i/>
          <w:sz w:val="19"/>
          <w:szCs w:val="19"/>
        </w:rPr>
      </w:pPr>
      <w:r w:rsidRPr="00236D31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7E4AEF">
      <w:pPr>
        <w:spacing w:after="20"/>
        <w:rPr>
          <w:rFonts w:ascii="Poppins" w:hAnsi="Poppins" w:cs="Poppins"/>
          <w:sz w:val="19"/>
          <w:szCs w:val="19"/>
        </w:rPr>
      </w:pPr>
      <w:r w:rsidRPr="00236D31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7E4AEF">
      <w:pPr>
        <w:rPr>
          <w:rFonts w:ascii="Poppins" w:hAnsi="Poppins" w:cs="Poppins"/>
          <w:sz w:val="19"/>
          <w:szCs w:val="19"/>
        </w:rPr>
      </w:pPr>
      <w:r w:rsidRPr="00236D31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7E4AEF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36D31"/>
    <w:rsid w:val="00240098"/>
    <w:rsid w:val="003236BF"/>
    <w:rsid w:val="00343E40"/>
    <w:rsid w:val="00373275"/>
    <w:rsid w:val="00376533"/>
    <w:rsid w:val="003D28DC"/>
    <w:rsid w:val="00477FF8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7E4AEF"/>
    <w:rsid w:val="00812AF4"/>
    <w:rsid w:val="00831EA1"/>
    <w:rsid w:val="008421CB"/>
    <w:rsid w:val="00912295"/>
    <w:rsid w:val="00996975"/>
    <w:rsid w:val="00A86B0E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7E4A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244</Words>
  <Characters>1393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