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08DD2B9A" w:rsidR="00831EA1" w:rsidRPr="00240098" w:rsidRDefault="00CD668B" w:rsidP="005A6224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Khurram Shahzad</w:t>
      </w:r>
    </w:p>
    <w:p w14:paraId="06549A75" w14:textId="1C4DD4EA" w:rsidR="00831EA1" w:rsidRPr="00240098" w:rsidRDefault="00CD668B" w:rsidP="005A6224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6F789477" w:rsidR="00240098" w:rsidRDefault="00CD668B" w:rsidP="005A6224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UEP Wind Power Pvt Ltd</w:t>
      </w:r>
    </w:p>
    <w:p w14:paraId="04C3DDFA" w14:textId="7B2D7F20" w:rsidR="00FD4F09" w:rsidRDefault="00CD668B" w:rsidP="005A6224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East Wing, 17th Floor, The Sky Tower, HC-3, Block 4, Scheme 5, Clifton, Karachi, Pakistan</w:t>
      </w:r>
    </w:p>
    <w:p w14:paraId="394AC856" w14:textId="77777777" w:rsidR="007E106D" w:rsidRPr="00240098" w:rsidRDefault="007E106D" w:rsidP="005A6224">
      <w:pPr>
        <w:rPr>
          <w:rFonts w:ascii="Poppins" w:hAnsi="Poppins" w:cs="Poppins"/>
          <w:sz w:val="19"/>
          <w:szCs w:val="19"/>
        </w:rPr>
      </w:pPr>
    </w:p>
    <w:p w14:paraId="45D26A92" w14:textId="46420032" w:rsidR="00831EA1" w:rsidRPr="00240098" w:rsidRDefault="00C57C88" w:rsidP="005A6224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12CBABFA" w:rsidR="00831EA1" w:rsidRDefault="007E106D" w:rsidP="005A6224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CD668B">
        <w:rPr>
          <w:rFonts w:ascii="Poppins" w:eastAsia="Calibri" w:hAnsi="Poppins" w:cs="Poppins"/>
          <w:color w:val="3A3A3A"/>
          <w:sz w:val="19"/>
          <w:szCs w:val="19"/>
        </w:rPr>
        <w:t>Khurram Shahzad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5D133059" w:rsidR="00812AF4" w:rsidRPr="00240098" w:rsidRDefault="007E106D" w:rsidP="005A6224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C57C88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CD668B">
        <w:rPr>
          <w:rFonts w:ascii="Poppins" w:hAnsi="Poppins" w:cs="Poppins"/>
          <w:sz w:val="19"/>
          <w:szCs w:val="19"/>
        </w:rPr>
        <w:t>UEP Wind Power Pvt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5A6224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5A622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5A6224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5A6224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5A6224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5A6224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5A6224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0A71AF60" w:rsidR="00831EA1" w:rsidRPr="00240098" w:rsidRDefault="007E106D" w:rsidP="005A6224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C57C88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5A6224" w:rsidRPr="005A6224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1C1064F5" w:rsidR="00831EA1" w:rsidRPr="00240098" w:rsidRDefault="007E106D" w:rsidP="005A6224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CD668B">
        <w:rPr>
          <w:rFonts w:ascii="Poppins" w:eastAsia="Calibri" w:hAnsi="Poppins" w:cs="Poppins"/>
          <w:color w:val="3A3A3A"/>
          <w:sz w:val="19"/>
          <w:szCs w:val="19"/>
        </w:rPr>
        <w:t>UEP Wind Power Pvt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5A6224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5A6224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5A6224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5A6224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5A6224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5A6224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5A6224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5A6224">
      <w:pPr>
        <w:spacing w:after="20"/>
        <w:rPr>
          <w:rFonts w:ascii="Poppins" w:hAnsi="Poppins" w:cs="Poppins"/>
          <w:i/>
          <w:sz w:val="19"/>
          <w:szCs w:val="19"/>
        </w:rPr>
      </w:pPr>
      <w:r w:rsidRPr="00515A3F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5A6224">
      <w:pPr>
        <w:spacing w:after="20"/>
        <w:rPr>
          <w:rFonts w:ascii="Poppins" w:hAnsi="Poppins" w:cs="Poppins"/>
          <w:sz w:val="19"/>
          <w:szCs w:val="19"/>
        </w:rPr>
      </w:pPr>
      <w:r w:rsidRPr="00515A3F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5A6224">
      <w:pPr>
        <w:rPr>
          <w:rFonts w:ascii="Poppins" w:hAnsi="Poppins" w:cs="Poppins"/>
          <w:sz w:val="19"/>
          <w:szCs w:val="19"/>
        </w:rPr>
      </w:pPr>
      <w:r w:rsidRPr="00515A3F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5A6224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8"/>
      <w:footerReference w:type="default" r:id="rId9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15A3F"/>
    <w:rsid w:val="00525619"/>
    <w:rsid w:val="00562AEE"/>
    <w:rsid w:val="005A6224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57C88"/>
    <w:rsid w:val="00C72910"/>
    <w:rsid w:val="00CD668B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5A62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2026-08-25T10:28:00Z</dcterms:modified>
</cp:coreProperties>
</file>