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ECF4F17" w:rsidR="00831EA1" w:rsidRPr="00240098" w:rsidRDefault="006D494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Rana Uzair Nasim</w:t>
      </w:r>
    </w:p>
    <w:p w14:paraId="06549A75" w14:textId="3A433421" w:rsidR="00831EA1" w:rsidRPr="00240098" w:rsidRDefault="006D494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D493C8D" w:rsidR="00240098" w:rsidRDefault="006D494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Harappa Solar Pvt Ltd</w:t>
      </w:r>
    </w:p>
    <w:p w14:paraId="04C3DDFA" w14:textId="77444DA9" w:rsidR="00FD4F09" w:rsidRDefault="006D494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1485 C/2A, Asad Jan Road, Lahore Cantt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6066948" w:rsidR="00831EA1" w:rsidRPr="00240098" w:rsidRDefault="00B37C82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ADA2058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6D494B">
        <w:rPr>
          <w:rFonts w:ascii="Poppins" w:eastAsia="Calibri" w:hAnsi="Poppins" w:cs="Poppins"/>
          <w:color w:val="3A3A3A"/>
          <w:sz w:val="19"/>
          <w:szCs w:val="19"/>
        </w:rPr>
        <w:t>Rana Uzair Nasim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9849FF2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37C82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6D494B">
        <w:rPr>
          <w:rFonts w:ascii="Poppins" w:hAnsi="Poppins" w:cs="Poppins"/>
          <w:sz w:val="19"/>
          <w:szCs w:val="19"/>
        </w:rPr>
        <w:t>Harappa Solar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61E8876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37C82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1BFFE114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6D494B">
        <w:rPr>
          <w:rFonts w:ascii="Poppins" w:eastAsia="Calibri" w:hAnsi="Poppins" w:cs="Poppins"/>
          <w:color w:val="3A3A3A"/>
          <w:sz w:val="19"/>
          <w:szCs w:val="19"/>
        </w:rPr>
        <w:t>Harappa Solar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6D494B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37C82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237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