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74924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Faizullah Dahri</w:t>
      </w:r>
    </w:p>
    <w:p w14:paraId="06549A75" w14:textId="7041067E" w:rsidR="00831EA1" w:rsidRPr="00240098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FCF15E" w:rsidR="00240098" w:rsidRDefault="00716FB0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</w:p>
    <w:p w14:paraId="04C3DDFA" w14:textId="6029F105" w:rsidR="00FD4F09" w:rsidRDefault="00716FB0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Complex, Hussainabad, Hyderabad, Sindh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09C88C0" w:rsidR="00831EA1" w:rsidRPr="00240098" w:rsidRDefault="003664D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37458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Faizullah Dahri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ACED62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664D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16FB0">
        <w:rPr>
          <w:rFonts w:ascii="Poppins" w:hAnsi="Poppins" w:cs="Poppins"/>
          <w:sz w:val="19"/>
          <w:szCs w:val="19"/>
        </w:rPr>
        <w:t>Hyderabad Electric Supply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6A1354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664D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CA831C6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64D2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6FB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