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517566E" w:rsidR="00831EA1" w:rsidRPr="00240098" w:rsidRDefault="00D54CD6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Kamran Kamal</w:t>
      </w:r>
    </w:p>
    <w:p w14:paraId="06549A75" w14:textId="2C5D008D" w:rsidR="00831EA1" w:rsidRPr="00240098" w:rsidRDefault="00D54CD6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F5DEA1A" w:rsidR="00240098" w:rsidRDefault="00D54CD6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Narowal Energy Limited</w:t>
      </w:r>
    </w:p>
    <w:p w14:paraId="04C3DDFA" w14:textId="5EBFDD4F" w:rsidR="00FD4F09" w:rsidRDefault="00D54CD6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9th Floor, Ocean Tower, Block-9, Main Clifton Road, Karachi-75600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535F20C2" w:rsidR="00831EA1" w:rsidRPr="00240098" w:rsidRDefault="00775BA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3A4CEEF0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54CD6">
        <w:rPr>
          <w:rFonts w:ascii="Poppins" w:eastAsia="Calibri" w:hAnsi="Poppins" w:cs="Poppins"/>
          <w:color w:val="3A3A3A"/>
          <w:sz w:val="19"/>
          <w:szCs w:val="19"/>
        </w:rPr>
        <w:t>Muhammad Kamran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546B318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775BA4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54CD6">
        <w:rPr>
          <w:rFonts w:ascii="Poppins" w:hAnsi="Poppins" w:cs="Poppins"/>
          <w:sz w:val="19"/>
          <w:szCs w:val="19"/>
        </w:rPr>
        <w:t>Narowal Energy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512F03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775BA4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67DF580C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54CD6">
        <w:rPr>
          <w:rFonts w:ascii="Poppins" w:eastAsia="Calibri" w:hAnsi="Poppins" w:cs="Poppins"/>
          <w:color w:val="3A3A3A"/>
          <w:sz w:val="19"/>
          <w:szCs w:val="19"/>
        </w:rPr>
        <w:t>Narowal Energy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75BA4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54CD6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242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