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hint="default"/>
          <w:lang w:val="ru-RU"/>
        </w:rPr>
      </w:pPr>
    </w:p>
    <w:p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  <w:rtl w:val="0"/>
        </w:rPr>
        <w:t>імені ТАРАСА ШЕВЧЕНКА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spacing w:line="276" w:lineRule="auto"/>
        <w:jc w:val="center"/>
        <w:rPr>
          <w:b/>
          <w:color w:val="0D0D0D"/>
          <w:sz w:val="28"/>
          <w:szCs w:val="28"/>
        </w:rPr>
      </w:pP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drawing>
          <wp:inline distT="0" distB="0" distL="114300" distR="114300">
            <wp:extent cx="3866515" cy="10725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ФАКУЛЬТЕТ ІНФОРМАЦІЙНИХ ТЕХНОЛОГІЙ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>
      <w:pPr>
        <w:spacing w:line="276" w:lineRule="auto"/>
        <w:jc w:val="center"/>
        <w:rPr>
          <w:rFonts w:hint="default"/>
          <w:b/>
          <w:color w:val="0D0D0D"/>
          <w:sz w:val="36"/>
          <w:szCs w:val="36"/>
          <w:lang w:val="en-US"/>
        </w:rPr>
      </w:pPr>
      <w:r>
        <w:rPr>
          <w:b/>
          <w:color w:val="0D0D0D"/>
          <w:sz w:val="36"/>
          <w:szCs w:val="36"/>
          <w:rtl w:val="0"/>
        </w:rPr>
        <w:t>Звіт до практичної роботи №</w:t>
      </w:r>
      <w:r>
        <w:rPr>
          <w:rFonts w:hint="default"/>
          <w:b/>
          <w:color w:val="0D0D0D"/>
          <w:sz w:val="36"/>
          <w:szCs w:val="36"/>
          <w:rtl w:val="0"/>
          <w:lang w:val="en-US"/>
        </w:rPr>
        <w:t>3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  <w:rtl w:val="0"/>
        </w:rPr>
        <w:t>з курсу</w:t>
      </w: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</w:p>
    <w:p>
      <w:pPr>
        <w:spacing w:line="276" w:lineRule="auto"/>
        <w:jc w:val="center"/>
        <w:rPr>
          <w:b/>
          <w:color w:val="0D0D0D"/>
          <w:sz w:val="32"/>
          <w:szCs w:val="32"/>
        </w:rPr>
      </w:pPr>
      <w:bookmarkStart w:id="0" w:name="_gjdgxs" w:colFirst="0" w:colLast="0"/>
      <w:bookmarkEnd w:id="0"/>
      <w:r>
        <w:rPr>
          <w:b/>
          <w:color w:val="0D0D0D"/>
          <w:sz w:val="32"/>
          <w:szCs w:val="32"/>
          <w:rtl w:val="0"/>
        </w:rPr>
        <w:t>«Системне та прикладне програмне забезпечення»</w:t>
      </w:r>
    </w:p>
    <w:p>
      <w:pPr>
        <w:spacing w:line="276" w:lineRule="auto"/>
        <w:rPr>
          <w:b/>
          <w:color w:val="0D0D0D"/>
          <w:sz w:val="36"/>
          <w:szCs w:val="36"/>
        </w:rPr>
      </w:pPr>
      <w:bookmarkStart w:id="1" w:name="_30j0zll" w:colFirst="0" w:colLast="0"/>
      <w:bookmarkEnd w:id="1"/>
    </w:p>
    <w:p>
      <w:pPr>
        <w:spacing w:line="276" w:lineRule="auto"/>
        <w:jc w:val="center"/>
        <w:rPr>
          <w:b/>
          <w:color w:val="0D0D0D"/>
          <w:sz w:val="36"/>
          <w:szCs w:val="36"/>
        </w:rPr>
      </w:pP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Студент</w:t>
      </w:r>
      <w:r>
        <w:rPr>
          <w:i/>
          <w:color w:val="0D0D0D"/>
          <w:sz w:val="28"/>
          <w:szCs w:val="28"/>
          <w:rtl w:val="0"/>
          <w:lang w:val="ru-RU"/>
        </w:rPr>
        <w:t>а</w:t>
      </w:r>
      <w:r>
        <w:rPr>
          <w:i/>
          <w:color w:val="0D0D0D"/>
          <w:sz w:val="28"/>
          <w:szCs w:val="28"/>
          <w:rtl w:val="0"/>
        </w:rPr>
        <w:t xml:space="preserve"> 2 курсу</w:t>
      </w:r>
    </w:p>
    <w:p>
      <w:pPr>
        <w:widowControl w:val="0"/>
        <w:spacing w:line="276" w:lineRule="auto"/>
        <w:ind w:firstLine="567"/>
        <w:jc w:val="right"/>
        <w:rPr>
          <w:rFonts w:hint="default"/>
          <w:i/>
          <w:color w:val="0D0D0D"/>
          <w:sz w:val="28"/>
          <w:szCs w:val="28"/>
          <w:lang w:val="ru-RU"/>
        </w:rPr>
      </w:pPr>
      <w:r>
        <w:rPr>
          <w:i/>
          <w:color w:val="0D0D0D"/>
          <w:sz w:val="28"/>
          <w:szCs w:val="28"/>
          <w:rtl w:val="0"/>
        </w:rPr>
        <w:t>групи ПП-2</w:t>
      </w:r>
      <w:r>
        <w:rPr>
          <w:rFonts w:hint="default"/>
          <w:i/>
          <w:color w:val="0D0D0D"/>
          <w:sz w:val="28"/>
          <w:szCs w:val="28"/>
          <w:rtl w:val="0"/>
          <w:lang w:val="ru-RU"/>
        </w:rPr>
        <w:t>1</w:t>
      </w: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ОП «Прикладне програмування»</w:t>
      </w:r>
    </w:p>
    <w:p>
      <w:pPr>
        <w:widowControl w:val="0"/>
        <w:wordWrap w:val="0"/>
        <w:spacing w:line="276" w:lineRule="auto"/>
        <w:ind w:firstLine="567"/>
        <w:jc w:val="right"/>
        <w:rPr>
          <w:rFonts w:hint="default"/>
          <w:i/>
          <w:color w:val="0D0D0D"/>
          <w:sz w:val="28"/>
          <w:szCs w:val="28"/>
          <w:lang w:val="ru-RU"/>
        </w:rPr>
      </w:pPr>
      <w:r>
        <w:rPr>
          <w:rFonts w:hint="default"/>
          <w:i/>
          <w:color w:val="0D0D0D"/>
          <w:sz w:val="28"/>
          <w:szCs w:val="28"/>
          <w:lang w:val="ru-RU"/>
        </w:rPr>
        <w:t>%username%</w:t>
      </w:r>
    </w:p>
    <w:p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  <w:rtl w:val="0"/>
        </w:rPr>
        <w:t>Викладач:</w:t>
      </w:r>
    </w:p>
    <w:p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rtl w:val="0"/>
        </w:rPr>
        <w:t xml:space="preserve">ас.Криволапов Я.В. </w:t>
      </w: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Київ – 202</w:t>
      </w:r>
      <w:bookmarkStart w:id="2" w:name="_GoBack"/>
      <w:bookmarkEnd w:id="2"/>
    </w:p>
    <w:p>
      <w:pPr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br w:type="page"/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набути практичних навичок роботи в операційній системі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LINUX, ознайомитися з сутністю індексного дескриптора та посиланнями.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</w:pPr>
      <w:r>
        <w:drawing>
          <wp:inline distT="0" distB="0" distL="114300" distR="114300">
            <wp:extent cx="6114415" cy="8016875"/>
            <wp:effectExtent l="0" t="0" r="63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01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360" w:lineRule="auto"/>
        <w:jc w:val="left"/>
        <w:rPr>
          <w:rFonts w:hint="default"/>
          <w:sz w:val="28"/>
          <w:szCs w:val="28"/>
          <w:rtl w:val="0"/>
          <w:lang w:val="uk-UA"/>
        </w:rPr>
      </w:pPr>
      <w:r>
        <w:rPr>
          <w:rFonts w:hint="default"/>
          <w:sz w:val="28"/>
          <w:szCs w:val="28"/>
          <w:rtl w:val="0"/>
          <w:lang w:val="uk-UA"/>
        </w:rPr>
        <w:t xml:space="preserve">Виконання: 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118860" cy="5690870"/>
            <wp:effectExtent l="0" t="0" r="1524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6118860" cy="1334135"/>
            <wp:effectExtent l="0" t="0" r="15240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8"/>
          <w:szCs w:val="28"/>
          <w:rtl w:val="0"/>
          <w:lang w:val="uk-UA"/>
        </w:rPr>
      </w:pPr>
      <w:r>
        <w:rPr>
          <w:rFonts w:hint="default"/>
          <w:sz w:val="28"/>
          <w:szCs w:val="28"/>
          <w:rtl w:val="0"/>
          <w:lang w:val="uk-UA"/>
        </w:rPr>
        <w:t xml:space="preserve">Створюємо директорії та файл; створюємо жорстке посилання на файл, додаємо до нього поточну дату та переглядаємо вміст обох файлів за допомогою власне файла та жорсткого посилання на нього (як бачимо, це дійсно один і той самий файл, а не оригінал і копія). Після цього створюємо символьне посилання на файл та переглядаємо за допомогою команди </w:t>
      </w:r>
      <w:r>
        <w:rPr>
          <w:rFonts w:hint="default"/>
          <w:sz w:val="28"/>
          <w:szCs w:val="28"/>
          <w:rtl w:val="0"/>
          <w:lang w:val="en-US"/>
        </w:rPr>
        <w:t xml:space="preserve">ls -l, </w:t>
      </w:r>
      <w:r>
        <w:rPr>
          <w:rFonts w:hint="default"/>
          <w:sz w:val="28"/>
          <w:szCs w:val="28"/>
          <w:rtl w:val="0"/>
          <w:lang w:val="uk-UA"/>
        </w:rPr>
        <w:t xml:space="preserve">які імена на які об’єкти вказують (бачимо посилання на оригінальний файл). </w:t>
      </w:r>
    </w:p>
    <w:p>
      <w:pPr>
        <w:rPr>
          <w:rFonts w:hint="default"/>
          <w:sz w:val="28"/>
          <w:szCs w:val="28"/>
          <w:rtl w:val="0"/>
          <w:lang w:val="uk-UA"/>
        </w:rPr>
      </w:pPr>
      <w:r>
        <w:rPr>
          <w:rFonts w:hint="default"/>
          <w:sz w:val="28"/>
          <w:szCs w:val="28"/>
          <w:rtl w:val="0"/>
          <w:lang w:val="uk-UA"/>
        </w:rPr>
        <w:br w:type="page"/>
      </w:r>
    </w:p>
    <w:p>
      <w:pPr>
        <w:spacing w:line="360" w:lineRule="auto"/>
        <w:jc w:val="left"/>
      </w:pPr>
      <w:r>
        <w:drawing>
          <wp:inline distT="0" distB="0" distL="114300" distR="114300">
            <wp:extent cx="6118860" cy="5667375"/>
            <wp:effectExtent l="0" t="0" r="1524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uk-UA"/>
        </w:rPr>
        <w:t xml:space="preserve">Командою </w:t>
      </w:r>
      <w:r>
        <w:rPr>
          <w:rFonts w:hint="default"/>
          <w:sz w:val="28"/>
          <w:szCs w:val="28"/>
          <w:rtl w:val="0"/>
          <w:lang w:val="en-US"/>
        </w:rPr>
        <w:t xml:space="preserve">ls -i </w:t>
      </w:r>
      <w:r>
        <w:rPr>
          <w:rFonts w:hint="default"/>
          <w:sz w:val="28"/>
          <w:szCs w:val="28"/>
          <w:rtl w:val="0"/>
          <w:lang w:val="uk-UA"/>
        </w:rPr>
        <w:t xml:space="preserve">викликаємо на екран номери індексів файлів; бачимо, що вони відрізняються, хоча оригінальний об’єкт посилань один. 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</w:p>
    <w:p>
      <w:pPr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en-US"/>
        </w:rPr>
        <w:br w:type="page"/>
      </w:r>
    </w:p>
    <w:p>
      <w:pPr>
        <w:spacing w:line="360" w:lineRule="auto"/>
        <w:jc w:val="left"/>
      </w:pPr>
      <w:r>
        <w:drawing>
          <wp:inline distT="0" distB="0" distL="114300" distR="114300">
            <wp:extent cx="6118225" cy="5702935"/>
            <wp:effectExtent l="0" t="0" r="15875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70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t xml:space="preserve">Викликаємо довідку на команду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unlink </w:t>
      </w: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t xml:space="preserve">за допомогою команди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man unlink 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6118860" cy="5614035"/>
            <wp:effectExtent l="0" t="0" r="15240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t xml:space="preserve">Видаляємо символьне посилання з робочого столу за допомогою команди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unlink </w:t>
      </w: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t xml:space="preserve">та перевіряємо результат за допомогою команди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 xml:space="preserve">ls -l. </w:t>
      </w: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t xml:space="preserve">Як бачимо, посилання </w:t>
      </w:r>
      <w:r>
        <w:rPr>
          <w:rFonts w:hint="default" w:ascii="Times New Roman" w:hAnsi="Times New Roman" w:cs="Times New Roman"/>
          <w:sz w:val="28"/>
          <w:szCs w:val="28"/>
          <w:rtl w:val="0"/>
          <w:lang w:val="en-US"/>
        </w:rPr>
        <w:t>SecondSymbolicHardCopy</w:t>
      </w: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t xml:space="preserve"> немає, а отже, видалення успішне. </w:t>
      </w:r>
    </w:p>
    <w:p>
      <w:pPr>
        <w:rPr>
          <w:rFonts w:hint="default" w:ascii="Times New Roman" w:hAnsi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uk-UA"/>
        </w:rPr>
        <w:br w:type="page"/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uk-UA"/>
        </w:rPr>
        <w:t>Контрольні питання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Що означає жорстке посилання на файл.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Це ім’я файлу, яке посилається на його індексний дескриптор.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Чим розрізняються символьні та жорсткі посилання.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Символьні (іноді - м’які) посилання вказують не на індексні дескриптори,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як жорсткі, а на імена файлів.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>Якою командою видаляються посилання.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uk-UA"/>
        </w:rPr>
        <w:t xml:space="preserve">Командою </w:t>
      </w: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t>unlink.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Висновок: під час виконання роботи я </w:t>
      </w:r>
      <w:r>
        <w:rPr>
          <w:rFonts w:hint="default" w:ascii="Times New Roman" w:hAnsi="Times New Roman"/>
          <w:sz w:val="28"/>
          <w:szCs w:val="28"/>
          <w:lang w:val="uk-UA"/>
        </w:rPr>
        <w:t>навчився основним командам Linux, що створюють жорсткі та м’які посилання, використовуючи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термінальне вікно в ОС Linux Ubuntu. Запустив на віртуальній машині операційну систему Linux Ubuntu, запустив термінал, виконав команди, вказані у завданні до лабораторної роботи, пересвідчився у їх коректній роботі. Працював з </w:t>
      </w:r>
      <w:r>
        <w:rPr>
          <w:rFonts w:hint="default" w:ascii="Times New Roman" w:hAnsi="Times New Roman"/>
          <w:sz w:val="28"/>
          <w:szCs w:val="28"/>
          <w:lang w:val="en-US"/>
        </w:rPr>
        <w:t>VMware, Linux Ubuntu</w:t>
      </w:r>
      <w:r>
        <w:rPr>
          <w:rFonts w:hint="default" w:ascii="Times New Roman" w:hAnsi="Times New Roman"/>
          <w:sz w:val="28"/>
          <w:szCs w:val="28"/>
          <w:lang w:val="uk-UA"/>
        </w:rPr>
        <w:t>, терміналом, базовими командами.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rtl w:val="0"/>
          <w:lang w:val="en-US"/>
        </w:rPr>
      </w:pPr>
    </w:p>
    <w:sectPr>
      <w:pgSz w:w="11906" w:h="16838"/>
      <w:pgMar w:top="1134" w:right="851" w:bottom="1134" w:left="1418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E0C3C2"/>
    <w:multiLevelType w:val="singleLevel"/>
    <w:tmpl w:val="37E0C3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E4052A"/>
    <w:rsid w:val="03975C7F"/>
    <w:rsid w:val="0A243623"/>
    <w:rsid w:val="1A46127B"/>
    <w:rsid w:val="25C72C38"/>
    <w:rsid w:val="2B8A2F99"/>
    <w:rsid w:val="2E34556F"/>
    <w:rsid w:val="2E9D47C7"/>
    <w:rsid w:val="385C5F52"/>
    <w:rsid w:val="4BB16CD5"/>
    <w:rsid w:val="557B00F8"/>
    <w:rsid w:val="696668F3"/>
    <w:rsid w:val="6E7F33E1"/>
    <w:rsid w:val="723F4D5F"/>
    <w:rsid w:val="7DCF5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2022-04-26T15:00:00Z</dcterms:created>
  <dc:creator>V</dc:creator>
  <cp:lastModifiedBy>Сергей Сиров</cp:lastModifiedBy>
  <dcterms:modified xsi:type="dcterms:W3CDTF">2022-06-20T17:33:59Z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0B628B706DEF49D18762D75540024AB9</vt:lpwstr>
  </property>
</Properties>
</file>