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№3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wordWrap w:val="0"/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Прийняття рішень в умовах ризику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Задача 1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Є 3 лотереї.</w:t>
      </w:r>
      <w:r>
        <w:rPr>
          <w:color w:val="000000"/>
          <w:sz w:val="28"/>
          <w:szCs w:val="28"/>
        </w:rPr>
        <w:t> 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Імовірність виграти 200 грн. по першій становитиме 0,7, квиток = 150 грн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 другій -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виграш 300 грн – ймовірність 0,5, квиток = 240 грн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 третій - виграти 500 грн., ймовірність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0,4, квиток = 130 грн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Чи варто грати і якщо так, то в якому лотерею? 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Задача 2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Підприємець купив приміщення під новий магазин. Він планує відкрити в ньому або відділ побутової хімії або відділ господарських товарів. Прибуток залежить від того, буде чи не буде попит на товари відділу.</w:t>
      </w:r>
      <w:r>
        <w:rPr>
          <w:color w:val="000000"/>
          <w:sz w:val="28"/>
          <w:szCs w:val="28"/>
        </w:rPr>
        <w:t> 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Попит на побутову хімію очікується з ймовірністю 70%, прибуток в такому випадку очікується в 180 тис. грн., збитки за відсутності попиту очікуються в 30 тис. грн.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Попит на господарські товари очікується з ймовірністю 60 %, прибуток очікується 200 тис. грн., збитки за відсутності попиту очікуються 20 тис. грн. Прибуток, якщо не відкривати відділу очікується в 70 тис. грн.</w:t>
      </w:r>
    </w:p>
    <w:p>
      <w:pPr>
        <w:pStyle w:val="4"/>
        <w:spacing w:before="0" w:beforeAutospacing="0" w:after="16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Як краще всього вчинити?</w:t>
      </w:r>
    </w:p>
    <w:p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>
      <w:pPr>
        <w:pStyle w:val="4"/>
        <w:spacing w:before="0" w:beforeAutospacing="0" w:after="160" w:afterAutospacing="0"/>
        <w:jc w:val="both"/>
        <w:rPr>
          <w:color w:val="000000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Хід роботи: </w:t>
      </w:r>
    </w:p>
    <w:p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Задача 1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</w:t>
      </w:r>
      <w:r>
        <w:rPr>
          <w:rFonts w:ascii="Times New Roman" w:hAnsi="Times New Roman" w:cs="Times New Roman"/>
          <w:sz w:val="28"/>
          <w:szCs w:val="28"/>
          <w:lang w:val="ru-RU"/>
        </w:rPr>
        <w:t>удуємо дерево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</w:t>
      </w:r>
      <w:r>
        <w:rPr>
          <w:rFonts w:ascii="Times New Roman" w:hAnsi="Times New Roman" w:cs="Times New Roman"/>
          <w:sz w:val="28"/>
          <w:szCs w:val="28"/>
          <w:lang w:val="uk-UA"/>
        </w:rPr>
        <w:t>ьома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розвилк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яких ми обираємо рішення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кожної розвилки додаємо ще дві </w:t>
      </w:r>
      <w:r>
        <w:rPr>
          <w:rFonts w:ascii="Times New Roman" w:hAnsi="Times New Roman" w:cs="Times New Roman"/>
          <w:sz w:val="28"/>
          <w:szCs w:val="28"/>
          <w:lang w:val="uk-UA"/>
        </w:rPr>
        <w:t>гілки</w:t>
      </w:r>
      <w:r>
        <w:rPr>
          <w:rFonts w:ascii="Times New Roman" w:hAnsi="Times New Roman" w:cs="Times New Roman"/>
          <w:sz w:val="28"/>
          <w:szCs w:val="28"/>
          <w:lang w:val="ru-RU"/>
        </w:rPr>
        <w:t>, в яких грає роль випадковість вигра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програ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52515" cy="4060825"/>
            <wp:effectExtent l="0" t="0" r="635" b="158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 1 (дерево рішеннь до першої задачі)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озраховуємо вагу гілок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ілк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0,3*(-150)+0,7*200 = 95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0,5*(-240)+0,5*300 = 30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0,6*(-130)+0,4*500 = 122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відруба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бо вони меньші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ніж </w:t>
      </w:r>
      <w:r>
        <w:rPr>
          <w:rFonts w:ascii="Times New Roman" w:hAnsi="Times New Roman" w:cs="Times New Roman"/>
          <w:sz w:val="28"/>
          <w:szCs w:val="28"/>
          <w:lang w:val="uk-UA"/>
        </w:rPr>
        <w:t>четверта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гілка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цього випливає що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найкраще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грати в третю лотерею.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Задача 2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</w:t>
      </w:r>
      <w:r>
        <w:rPr>
          <w:rFonts w:ascii="Times New Roman" w:hAnsi="Times New Roman" w:cs="Times New Roman"/>
          <w:sz w:val="28"/>
          <w:szCs w:val="28"/>
          <w:lang w:val="ru-RU"/>
        </w:rPr>
        <w:t>удуємо дерево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</w:t>
      </w:r>
      <w:r>
        <w:rPr>
          <w:rFonts w:ascii="Times New Roman" w:hAnsi="Times New Roman" w:cs="Times New Roman"/>
          <w:sz w:val="28"/>
          <w:szCs w:val="28"/>
          <w:lang w:val="uk-UA"/>
        </w:rPr>
        <w:t>ьома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розвилк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яких ми обираємо рішення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кожної розвилки додаємо ще дві </w:t>
      </w:r>
      <w:r>
        <w:rPr>
          <w:rFonts w:ascii="Times New Roman" w:hAnsi="Times New Roman" w:cs="Times New Roman"/>
          <w:sz w:val="28"/>
          <w:szCs w:val="28"/>
          <w:lang w:val="uk-UA"/>
        </w:rPr>
        <w:t>гілки</w:t>
      </w:r>
      <w:r>
        <w:rPr>
          <w:rFonts w:ascii="Times New Roman" w:hAnsi="Times New Roman" w:cs="Times New Roman"/>
          <w:sz w:val="28"/>
          <w:szCs w:val="28"/>
          <w:lang w:val="ru-RU"/>
        </w:rPr>
        <w:t>, в яких грає роль випадковість вигра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програ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виключенням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гілки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4,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якій маємо гарантований прибуток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drawing>
          <wp:inline distT="0" distB="0" distL="114300" distR="114300">
            <wp:extent cx="6146800" cy="3510280"/>
            <wp:effectExtent l="0" t="0" r="6350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 2 (дерево рішень другої задачі)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розрахуємо вагу гілок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ілк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0,3*(-30)+0,7*180 = 117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0,4*(-20)+0,6*200 = 112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1*70 = 70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відруба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бо вони меньші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гілк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цього випливає що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найкраще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відкрити відділ побутової хімії.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Висновок: 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цій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оптимальн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прий</w:t>
      </w:r>
      <w:r>
        <w:rPr>
          <w:rFonts w:ascii="Times New Roman" w:hAnsi="Times New Roman" w:cs="Times New Roman"/>
          <w:sz w:val="28"/>
          <w:szCs w:val="28"/>
          <w:lang w:val="uk-UA"/>
        </w:rPr>
        <w:t>няття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рішен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умовах ризику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математични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>Вважаю дану лабораторну роботу виконаною в повному обсязі.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B2"/>
    <w:rsid w:val="00016CB2"/>
    <w:rsid w:val="00024CA1"/>
    <w:rsid w:val="00172A6C"/>
    <w:rsid w:val="00364095"/>
    <w:rsid w:val="007F01DD"/>
    <w:rsid w:val="00C37634"/>
    <w:rsid w:val="00C455F7"/>
    <w:rsid w:val="01EC20E2"/>
    <w:rsid w:val="048D2738"/>
    <w:rsid w:val="06163BD1"/>
    <w:rsid w:val="082A74C0"/>
    <w:rsid w:val="08A81C9B"/>
    <w:rsid w:val="0DBA3094"/>
    <w:rsid w:val="110C3C07"/>
    <w:rsid w:val="1CD50E8E"/>
    <w:rsid w:val="20B9542D"/>
    <w:rsid w:val="23EC5C89"/>
    <w:rsid w:val="25382DC5"/>
    <w:rsid w:val="2BE5357A"/>
    <w:rsid w:val="2D4A60FB"/>
    <w:rsid w:val="41984EBF"/>
    <w:rsid w:val="433E1A96"/>
    <w:rsid w:val="44F27A24"/>
    <w:rsid w:val="48BF2D31"/>
    <w:rsid w:val="49AB2384"/>
    <w:rsid w:val="557F21C6"/>
    <w:rsid w:val="5A751DEA"/>
    <w:rsid w:val="5B1213E7"/>
    <w:rsid w:val="5C2615A9"/>
    <w:rsid w:val="5CDF354A"/>
    <w:rsid w:val="5DE762FC"/>
    <w:rsid w:val="5E463E3C"/>
    <w:rsid w:val="605204D7"/>
    <w:rsid w:val="60EB140D"/>
    <w:rsid w:val="62C258A1"/>
    <w:rsid w:val="70542A5F"/>
    <w:rsid w:val="745B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366</Words>
  <Characters>2090</Characters>
  <Lines>17</Lines>
  <Paragraphs>4</Paragraphs>
  <TotalTime>4</TotalTime>
  <ScaleCrop>false</ScaleCrop>
  <LinksUpToDate>false</LinksUpToDate>
  <CharactersWithSpaces>2452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2022-10-02T11:40:00Z</dcterms:created>
  <dc:creator>Lokda18</dc:creator>
  <cp:lastModifiedBy>Сергей Сиров</cp:lastModifiedBy>
  <dcterms:modified xsi:type="dcterms:W3CDTF">2022-12-07T17:56:47Z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DC18A3FE424548DFBD1C7C269C4B1161</vt:lpwstr>
  </property>
</Properties>
</file>