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yellow"/>
        </w:rPr>
        <w:t>Теоретична та практична філософія. Розподіл філософських дисциплін; генеалогія назв.</w:t>
      </w: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Філософія</w:t>
      </w:r>
      <w:r>
        <w:rPr>
          <w:rFonts w:eastAsia="Times New Roman"/>
          <w:color w:val="000000"/>
          <w:sz w:val="24"/>
          <w:szCs w:val="24"/>
        </w:rPr>
        <w:t xml:space="preserve"> – це наука не про відповіді, а про вміння ставити питання. </w:t>
      </w: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«Філос»</w:t>
      </w:r>
      <w:r>
        <w:rPr>
          <w:rFonts w:eastAsia="Times New Roman"/>
          <w:color w:val="000000"/>
          <w:sz w:val="24"/>
          <w:szCs w:val="24"/>
        </w:rPr>
        <w:t xml:space="preserve"> - любов, дружба. </w:t>
      </w:r>
      <w:r>
        <w:rPr>
          <w:rFonts w:eastAsia="Times New Roman"/>
          <w:b/>
          <w:color w:val="000000"/>
          <w:sz w:val="24"/>
          <w:szCs w:val="24"/>
        </w:rPr>
        <w:t>«Софія»</w:t>
      </w:r>
      <w:r>
        <w:rPr>
          <w:rFonts w:eastAsia="Times New Roman"/>
          <w:color w:val="000000"/>
          <w:sz w:val="24"/>
          <w:szCs w:val="24"/>
        </w:rPr>
        <w:t xml:space="preserve"> - мудрість. Звідси слідує «любов до мудрості». </w:t>
      </w: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</w:rPr>
      </w:pP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Типи філософії:</w:t>
      </w:r>
    </w:p>
    <w:p>
      <w:pPr>
        <w:pStyle w:val="5"/>
        <w:numPr>
          <w:ilvl w:val="0"/>
          <w:numId w:val="2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Антична</w:t>
      </w:r>
    </w:p>
    <w:p>
      <w:pPr>
        <w:pStyle w:val="5"/>
        <w:numPr>
          <w:ilvl w:val="0"/>
          <w:numId w:val="2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Середньовічна</w:t>
      </w:r>
    </w:p>
    <w:p>
      <w:pPr>
        <w:pStyle w:val="5"/>
        <w:numPr>
          <w:ilvl w:val="0"/>
          <w:numId w:val="2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Новітня (?)</w:t>
      </w:r>
    </w:p>
    <w:p>
      <w:pPr>
        <w:pStyle w:val="5"/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  <w:highlight w:val="cyan"/>
          <w:u w:val="single"/>
        </w:rPr>
        <w:t>Філософія поділяється на такі категорії і має такий розподіл філософських дисциплін:</w:t>
      </w:r>
    </w:p>
    <w:p>
      <w:pPr>
        <w:pStyle w:val="5"/>
        <w:numPr>
          <w:ilvl w:val="0"/>
          <w:numId w:val="3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Теоретична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color w:val="000000"/>
          <w:sz w:val="24"/>
          <w:szCs w:val="24"/>
        </w:rPr>
        <w:t>(буття)</w:t>
      </w:r>
      <w:r>
        <w:rPr>
          <w:rFonts w:eastAsia="Times New Roman"/>
          <w:color w:val="000000"/>
          <w:sz w:val="24"/>
          <w:szCs w:val="24"/>
        </w:rPr>
        <w:t xml:space="preserve"> -  філософські дисципліни, що досліджують суще.  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Онтологія - наука про буття (наука про суще), філософська теорія реальності. В онтології питається: «Що є реальність?», «Що існує?», «Існують речі незалежно від нашого сприйняття?»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Метафізика - («мета» - над, дослівно «над фізикою»)</w:t>
      </w:r>
      <w:r>
        <w:rPr>
          <w:color w:val="323232"/>
          <w:sz w:val="21"/>
          <w:szCs w:val="21"/>
          <w:shd w:val="clear" w:color="auto" w:fill="FFFFFF"/>
        </w:rPr>
        <w:t xml:space="preserve">. </w:t>
      </w:r>
      <w:r>
        <w:rPr>
          <w:rFonts w:eastAsia="Times New Roman"/>
          <w:color w:val="000000"/>
          <w:sz w:val="24"/>
          <w:szCs w:val="24"/>
        </w:rPr>
        <w:t>Іноді вона ототожнюється з онтологією, іноді розглядається як більш загальна дисципліна, іноді більш як приватна - наука про початки буття.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Філософська антропологія (філософська теорія людини)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Натурфілософія (філософія природи)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Філософська теологія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Філософія духу</w:t>
      </w:r>
    </w:p>
    <w:p>
      <w:pPr>
        <w:pStyle w:val="5"/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Практична (етика) - </w:t>
      </w:r>
      <w:r>
        <w:rPr>
          <w:rFonts w:eastAsia="Times New Roman"/>
          <w:color w:val="000000"/>
          <w:sz w:val="24"/>
          <w:szCs w:val="24"/>
        </w:rPr>
        <w:t>філософські дисципліни про людські діяльності. 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Аксіологія (теорія цінностей).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Етика - філософія моралі. В етиці питається: «чи Існує різниця між правильними, з точки зору моралі, і неправильними вчинками, цінностями, законами?» і тд.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Естетика - філософська дисципліна про прекрасне.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Метаетика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Соціальна, медична, економічна, екологічна етика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Соціальна філософія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Філософія релігії</w:t>
      </w:r>
    </w:p>
    <w:p>
      <w:pPr>
        <w:pStyle w:val="5"/>
        <w:numPr>
          <w:ilvl w:val="0"/>
          <w:numId w:val="4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Філософія права</w:t>
      </w: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</w:rPr>
      </w:pP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  <w:highlight w:val="cyan"/>
          <w:u w:val="single"/>
        </w:rPr>
        <w:t>Історія (генеалогія) філософії</w:t>
      </w:r>
    </w:p>
    <w:p>
      <w:pPr>
        <w:pStyle w:val="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Виникла у давні часи</w:t>
      </w:r>
      <w:r>
        <w:rPr>
          <w:rFonts w:eastAsia="Times New Roman"/>
          <w:color w:val="000000"/>
          <w:sz w:val="24"/>
          <w:szCs w:val="24"/>
        </w:rPr>
        <w:t xml:space="preserve"> (Єгипет, Вавилонія, Індія, Китай – задового виникнення першоєвропейської - античної (давньогрецької) філософії)</w:t>
      </w:r>
    </w:p>
    <w:p>
      <w:pPr>
        <w:pStyle w:val="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Країна Вавилон</w:t>
      </w:r>
      <w:r>
        <w:rPr>
          <w:rFonts w:eastAsia="Times New Roman"/>
          <w:color w:val="000000"/>
          <w:sz w:val="24"/>
          <w:szCs w:val="24"/>
        </w:rPr>
        <w:t xml:space="preserve"> (VI-V ст. до н. е). Зоряний світогляд - здатність світил безпосередньо визначати долю людей і держав. Астрологія. Натурфілософія.</w:t>
      </w:r>
    </w:p>
    <w:p>
      <w:pPr>
        <w:pStyle w:val="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Давньосхідна філософія. Давньоєгипетські мудреці.</w:t>
      </w:r>
      <w:r>
        <w:rPr>
          <w:rFonts w:eastAsia="Times New Roman"/>
          <w:color w:val="000000"/>
          <w:sz w:val="24"/>
          <w:szCs w:val="24"/>
        </w:rPr>
        <w:t xml:space="preserve"> Культ Сонця (життя, світло і тепло). Природа чотирьох пір року, 12 місяців (12 знаків Зодіаку), що деталізують етапи сонячного кругообігу. </w:t>
      </w:r>
    </w:p>
    <w:p>
      <w:pPr>
        <w:pStyle w:val="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Давні Китай та Індія. Конфуціанство.</w:t>
      </w:r>
      <w:r>
        <w:rPr>
          <w:rFonts w:eastAsia="Times New Roman"/>
          <w:color w:val="000000"/>
          <w:sz w:val="24"/>
          <w:szCs w:val="24"/>
        </w:rPr>
        <w:t xml:space="preserve"> Етико-релігійне, оскільки позбавлене натурфілософської частини. Питання онтології, космології, логіки в конфуціанстві майже відсутні. Але є становлення складових, як етика і філософська педагогіка.</w:t>
      </w:r>
    </w:p>
    <w:p>
      <w:pPr>
        <w:pStyle w:val="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Індійська філософія (2,5-тисячо-літньої давнина).</w:t>
      </w:r>
      <w:r>
        <w:rPr>
          <w:rFonts w:eastAsia="Times New Roman"/>
          <w:color w:val="000000"/>
          <w:sz w:val="24"/>
          <w:szCs w:val="24"/>
        </w:rPr>
        <w:t xml:space="preserve"> Основні філософські тексти - сенс людського існування полягає у шануванні Бога. </w:t>
      </w:r>
    </w:p>
    <w:p>
      <w:pPr>
        <w:pStyle w:val="5"/>
        <w:numPr>
          <w:ilvl w:val="0"/>
          <w:numId w:val="5"/>
        </w:numPr>
        <w:shd w:val="clear" w:color="auto" w:fill="FFFFFF"/>
        <w:spacing w:line="240" w:lineRule="auto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Термін «філософія». Піфагор. Давня Греція.</w:t>
      </w:r>
      <w:r>
        <w:rPr>
          <w:rFonts w:eastAsia="Times New Roman"/>
          <w:color w:val="000000"/>
          <w:sz w:val="24"/>
          <w:szCs w:val="24"/>
        </w:rPr>
        <w:t xml:space="preserve"> Тут також є філософія Арістотеля і Платона - категорії і розділи філософського знання - онтологія, гносеологія, етика, соціологія, праксеологія, антропологія та аксіологія.</w:t>
      </w:r>
    </w:p>
    <w:p>
      <w:pPr>
        <w:shd w:val="clear" w:color="auto" w:fill="FFFFFF"/>
        <w:spacing w:line="240" w:lineRule="auto"/>
        <w:ind w:firstLine="0"/>
        <w:textAlignment w:val="baseline"/>
        <w:rPr>
          <w:rFonts w:eastAsia="Times New Roman"/>
          <w:color w:val="000000"/>
          <w:sz w:val="24"/>
          <w:szCs w:val="24"/>
        </w:rPr>
      </w:pPr>
    </w:p>
    <w:p>
      <w:r>
        <w:rPr>
          <w:rFonts w:eastAsia="Times New Roman"/>
          <w:b/>
          <w:color w:val="000000"/>
          <w:sz w:val="24"/>
          <w:szCs w:val="24"/>
        </w:rPr>
        <w:t>Тобто:</w:t>
      </w:r>
      <w:r>
        <w:rPr>
          <w:rFonts w:eastAsia="Times New Roman"/>
          <w:color w:val="000000"/>
          <w:sz w:val="24"/>
          <w:szCs w:val="24"/>
        </w:rPr>
        <w:t xml:space="preserve"> VI ст. до н.е. Індія (Будда), Китай (Лао-Дзи), Персія (Заратустра), Сх. Греція (Пармемід) – майже одночасне зародження раціональної філософії. Карл Ясперс назвав це </w:t>
      </w:r>
      <w:r>
        <w:rPr>
          <w:rFonts w:eastAsia="Times New Roman"/>
          <w:b/>
          <w:color w:val="000000"/>
          <w:sz w:val="24"/>
          <w:szCs w:val="24"/>
        </w:rPr>
        <w:t>«осьовим часом»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961BB"/>
    <w:multiLevelType w:val="multilevel"/>
    <w:tmpl w:val="05E961BB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C60A11"/>
    <w:multiLevelType w:val="multilevel"/>
    <w:tmpl w:val="15C60A1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3975978"/>
    <w:multiLevelType w:val="multilevel"/>
    <w:tmpl w:val="33975978"/>
    <w:lvl w:ilvl="0" w:tentative="0">
      <w:start w:val="1"/>
      <w:numFmt w:val="bullet"/>
      <w:lvlText w:val=""/>
      <w:lvlJc w:val="left"/>
      <w:pPr>
        <w:ind w:left="14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>
    <w:nsid w:val="4F9C6740"/>
    <w:multiLevelType w:val="multilevel"/>
    <w:tmpl w:val="4F9C6740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C2C1DE3"/>
    <w:multiLevelType w:val="multilevel"/>
    <w:tmpl w:val="6C2C1DE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10E18"/>
    <w:rsid w:val="145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uk-U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2023-06-04T11:55:00Z</dcterms:created>
  <dc:creator>Сергей Сиров</dc:creator>
  <cp:lastModifiedBy>Сергей Сиров</cp:lastModifiedBy>
  <dcterms:modified xsi:type="dcterms:W3CDTF">2023-06-04T11:56:18Z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9F8E3B994686476698326CF846CF7326</vt:lpwstr>
  </property>
</Properties>
</file>