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jpeg" Extension="jpeg"/>
  <Default ContentType="image/jpeg" Extension="jpg"/>
  <Default ContentType="image/bmp" Extension="bmp"/>
  <Default ContentType="image/gif" Extension="gi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 xml:space="preserve"/>
      </w:r>
      <w:r>
        <w:t xml:space="preserve">Выполнение лабораторной работы</w:t>
      </w:r>
      <w:r>
        <w:t xml:space="preserve"/>
      </w:r>
      <w:r>
        <w:t xml:space="preserve"/>
      </w:r>
    </w:p>
    <w:p w14:paraId="112F4D16" w14:textId="77777777" w:rsidR="00551A6A" w:rsidRPr="00567786" w:rsidRDefault="00551A6A" w:rsidP="007964F2"/>
    <w:p>
      <w:pPr>
        <w:pStyle w:val="hh2"/>
      </w:pPr>
      <w:bookmarkStart w:name="создание-проекта-код-на-julia" w:id="1"/>
      <w:r>
        <w:rPr>
          <w:b w:val="false"/>
          <w:bCs w:val="false"/>
          <w:i w:val="false"/>
          <w:iCs w:val="false"/>
          <w:strike w:val="false"/>
        </w:rPr>
        <w:t xml:space="preserve">Создание проекта (код на Julia)</w:t>
      </w:r>
      <w:bookmarkEnd w:id="1"/>
    </w:p>
    <w:p>
      <w:pPr>
        <w:pStyle w:val="code"/>
      </w:pPr>
      <w:r>
        <w:t xml:space="preserve">using Plots</w:t>
      </w:r>
      <w:r>
        <w:br/>
        <w:t xml:space="preserve">using DifferentialEquations</w:t>
      </w:r>
      <w:r>
        <w:br/>
      </w:r>
      <w:r>
        <w:br/>
        <w:t xml:space="preserve">p = [0.73, 0.037, 0.52, 0.039]</w:t>
      </w:r>
      <w:r>
        <w:br/>
        <w:t xml:space="preserve">u = [7.0, 16.0]</w:t>
      </w:r>
      <w:r>
        <w:br/>
        <w:t xml:space="preserve">tspan = (0.0, 20.0)</w:t>
      </w:r>
      <w:r>
        <w:br/>
      </w:r>
      <w:r>
        <w:br/>
        <w:t xml:space="preserve">function f(u, p, t)</w:t>
      </w:r>
      <w:r>
        <w:br/>
        <w:t xml:space="preserve">    a, b, c, d = p</w:t>
      </w:r>
      <w:r>
        <w:br/>
        <w:t xml:space="preserve">    x, y = u</w:t>
      </w:r>
      <w:r>
        <w:br/>
        <w:t xml:space="preserve">    dx = -a*x+b*x*y</w:t>
      </w:r>
      <w:r>
        <w:br/>
        <w:t xml:space="preserve">    dy = c*y-d*x*y</w:t>
      </w:r>
      <w:r>
        <w:br/>
        <w:t xml:space="preserve">    return [dx, dy]</w:t>
      </w:r>
      <w:r>
        <w:br/>
        <w:t xml:space="preserve">end</w:t>
      </w:r>
      <w:r>
        <w:br/>
      </w:r>
      <w:r>
        <w:br/>
        <w:t xml:space="preserve">prob1 = ODEProblem(f, u, tspan, p)</w:t>
      </w:r>
      <w:r>
        <w:br/>
        <w:t xml:space="preserve">sol1 = solve(prob1, Tsit5())</w:t>
      </w:r>
      <w:r>
        <w:br/>
        <w:t xml:space="preserve">plot(sol1, label = ["x" "y"])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Полученный график(рис. @fig:001).</w:t>
      </w:r>
    </w:p>
    <w:p>
      <w:pPr>
        <w:pStyle w:val="hh1"/>
      </w:pPr>
      <w:bookmarkStart w:name="image-href-imagej2png-text-график-изменения-численности-хищников-и-численности-жертв-julia-title-image" w:id="1"/>
      <w:r>
        <w:drawing>
          <wp:inline distT="0" distB="0" distL="0" distR="0">
            <wp:extent cx="4762500" cy="3180301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8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iCs w:val="false"/>
          <w:strike w:val="false"/>
        </w:rPr>
        <w:t xml:space="preserve">{#fig:001 width=70%}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Если хоти получить график при найденом стационарном состоянии, то заменяем значение </w:t>
      </w:r>
      <w:r>
        <w:drawing>
          <wp:inline distT="0" distB="0" distL="0" distR="0">
            <wp:extent cx="76200" cy="5715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iCs w:val="false"/>
          <w:strike w:val="false"/>
        </w:rPr>
        <w:t xml:space="preserve"> на:</w:t>
      </w:r>
    </w:p>
    <w:p>
      <w:pPr>
        <w:pStyle w:val="code"/>
      </w:pPr>
      <w:r>
        <w:t xml:space="preserve">u = [0.52/0.039, 0.73/0.037]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Полученный график(рис. @fig:002).</w:t>
      </w:r>
    </w:p>
    <w:p>
      <w:pPr>
        <w:pStyle w:val="hh1"/>
      </w:pPr>
      <w:bookmarkStart w:name="image-href-imagej1png-text-стационарное-состояние-julia-title-image" w:id="1"/>
      <w:r>
        <w:drawing>
          <wp:inline distT="0" distB="0" distL="0" distR="0">
            <wp:extent cx="4762500" cy="3196202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9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iCs w:val="false"/>
          <w:strike w:val="false"/>
        </w:rPr>
        <w:t xml:space="preserve">{#fig:002 width=70%}</w:t>
      </w:r>
      <w:bookmarkEnd w:id="1"/>
    </w:p>
    <w:p>
      <w:pPr>
        <w:pStyle w:val="hh2"/>
      </w:pPr>
      <w:bookmarkStart w:name="создание-проекта-код-на-openmodelica" w:id="1"/>
      <w:r>
        <w:rPr>
          <w:b w:val="false"/>
          <w:bCs w:val="false"/>
          <w:i w:val="false"/>
          <w:iCs w:val="false"/>
          <w:strike w:val="false"/>
        </w:rPr>
        <w:t xml:space="preserve">Создание проекта (код на OpenModelica)</w:t>
      </w:r>
      <w:bookmarkEnd w:id="1"/>
    </w:p>
    <w:p>
      <w:pPr>
        <w:pStyle w:val="code"/>
      </w:pPr>
      <w:r>
        <w:t xml:space="preserve">model lab5_1</w:t>
      </w:r>
      <w:r>
        <w:br/>
        <w:t xml:space="preserve">parameter Real a=0.73;</w:t>
      </w:r>
      <w:r>
        <w:br/>
        <w:t xml:space="preserve">parameter Real b=0.037;</w:t>
      </w:r>
      <w:r>
        <w:br/>
        <w:t xml:space="preserve">parameter Real c=0.52;</w:t>
      </w:r>
      <w:r>
        <w:br/>
        <w:t xml:space="preserve">parameter Real d=0.039;</w:t>
      </w:r>
      <w:r>
        <w:br/>
        <w:t xml:space="preserve">parameter Real x0=7;</w:t>
      </w:r>
      <w:r>
        <w:br/>
        <w:t xml:space="preserve">parameter Real y0=16;</w:t>
      </w:r>
      <w:r>
        <w:br/>
        <w:t xml:space="preserve">Real x(start=x0);</w:t>
      </w:r>
      <w:r>
        <w:br/>
        <w:t xml:space="preserve">Real y(start=y0);</w:t>
      </w:r>
      <w:r>
        <w:br/>
      </w:r>
      <w:r>
        <w:br/>
        <w:t xml:space="preserve">equation</w:t>
      </w:r>
      <w:r>
        <w:br/>
        <w:t xml:space="preserve">der(x)=-a*x+b*x*y;</w:t>
      </w:r>
      <w:r>
        <w:br/>
        <w:t xml:space="preserve">der(y)=c*y-d*x*y;</w:t>
      </w:r>
      <w:r>
        <w:br/>
        <w:t xml:space="preserve">end lab5_1;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Полученный график(рис. @fig:003).</w:t>
      </w:r>
    </w:p>
    <w:p>
      <w:pPr>
        <w:pStyle w:val="hh1"/>
      </w:pPr>
      <w:bookmarkStart w:name="image-href-imageo1png-text-график-изменения-численности-хищников-и-численности-жертв-openmodelica-title-image" w:id="1"/>
      <w:r>
        <w:drawing>
          <wp:inline distT="0" distB="0" distL="0" distR="0">
            <wp:extent cx="4762500" cy="3361167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6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iCs w:val="false"/>
          <w:strike w:val="false"/>
        </w:rPr>
        <w:t xml:space="preserve">{#fig:003 width=70%}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Если хоти получить график при найденом стационарном состоянии, то заменяем значение </w:t>
      </w:r>
      <w:r>
        <w:drawing>
          <wp:inline distT="0" distB="0" distL="0" distR="0">
            <wp:extent cx="76200" cy="5715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iCs w:val="false"/>
          <w:strike w:val="false"/>
        </w:rPr>
        <w:t xml:space="preserve"> на:</w:t>
      </w:r>
    </w:p>
    <w:p>
      <w:pPr>
        <w:pStyle w:val="code"/>
      </w:pPr>
      <w:r>
        <w:t xml:space="preserve">parameter Real x0=c/d;</w:t>
      </w:r>
      <w:r>
        <w:br/>
        <w:t xml:space="preserve">parameter Real y0=a/b;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Полученный график(рис. @fig:004).</w:t>
      </w:r>
    </w:p>
    <w:p>
      <w:pPr>
        <w:pStyle w:val="body1"/>
      </w:pPr>
      <w:r>
        <w:drawing>
          <wp:inline distT="0" distB="0" distL="0" distR="0">
            <wp:extent cx="4762500" cy="3382139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8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iCs w:val="false"/>
          <w:strike w:val="false"/>
        </w:rPr>
        <w:t xml:space="preserve">{#fig:004 width=70%}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 xml:space="preserve"/>
          </w:r>
          <w:r>
            <w:t xml:space="preserve">Выполнение лабораторной работы</w:t>
          </w:r>
          <w:r>
            <w:t xml:space="preserve"/>
          </w:r>
          <w:r>
            <w:t xml:space="preserve"/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olsll-ws9splxq-_fcibo.png"/><Relationship Id="rId16" Type="http://schemas.openxmlformats.org/officeDocument/2006/relationships/image" Target="media/fiigjjqihbomttrip7zkv.png"/><Relationship Id="rId17" Type="http://schemas.openxmlformats.org/officeDocument/2006/relationships/image" Target="media/yqioa5qh7gx9jfql8ajru.png"/><Relationship Id="rId18" Type="http://schemas.openxmlformats.org/officeDocument/2006/relationships/image" Target="media/ncp1n-qq3fpf7ghwi7b9p.png"/><Relationship Id="rId19" Type="http://schemas.openxmlformats.org/officeDocument/2006/relationships/image" Target="media/5axv0pm5eohy1vdzuyljx.png"/><Relationship Id="rId20" Type="http://schemas.openxmlformats.org/officeDocument/2006/relationships/image" Target="media/nblcfw1zsaqoalt3bojrw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