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Atoms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Jamie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Did you know that an atom consists of three parts electrons, protons, and neutrons? Electrons are tiny and protons and neutrons are twice the size. </w:t>
      </w:r>
      <w:r w:rsidDel="00000000" w:rsidR="00000000" w:rsidRPr="00000000">
        <w:rPr>
          <w:shd w:fill="fff2cc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protons and neutrons are in the nucleus.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First, electrons are very tiny in fact they are the second smallest thing we have discovered. Also they move nearly at the speed of light. They also have a negative charge. </w:t>
      </w:r>
      <w:r w:rsidDel="00000000" w:rsidR="00000000" w:rsidRPr="00000000">
        <w:rPr>
          <w:shd w:fill="cfe2f3" w:val="clear"/>
          <w:rtl w:val="0"/>
        </w:rPr>
        <w:t xml:space="preserve">Also don’t contain quarks.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hd w:fill="cfe2f3" w:val="clear"/>
          <w:rtl w:val="0"/>
        </w:rPr>
        <w:t xml:space="preserve">Glossary (simplified)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Quark /kwärk/ n / a part of a part of an atom.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Atom /adem/ n / an extremely small amount of a thing or quality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Electron /e’lek,trän/ n/ a stable subatomic particle with a charge of negative electricity, found in all atoms and acting as the primary carrier of electricity in solids.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